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297" w:rsidRDefault="00DB2E72" w:rsidP="00083653">
      <w:pPr>
        <w:pStyle w:val="Title"/>
        <w:spacing w:after="0"/>
        <w:rPr>
          <w:rStyle w:val="Heading11"/>
          <w:rFonts w:asciiTheme="minorHAnsi" w:hAnsiTheme="minorHAnsi" w:cstheme="minorHAnsi"/>
          <w:b/>
          <w:sz w:val="32"/>
          <w:szCs w:val="22"/>
        </w:rPr>
      </w:pPr>
      <w:bookmarkStart w:id="0" w:name="bookmark0"/>
      <w:r w:rsidRPr="00BC3F45">
        <w:rPr>
          <w:rStyle w:val="Heading11"/>
          <w:rFonts w:asciiTheme="minorHAnsi" w:hAnsiTheme="minorHAnsi" w:cstheme="minorHAnsi"/>
          <w:b/>
          <w:sz w:val="32"/>
          <w:szCs w:val="22"/>
          <w:lang w:val="en-US"/>
        </w:rPr>
        <w:t xml:space="preserve">Invitation </w:t>
      </w:r>
      <w:r w:rsidR="00375D2E" w:rsidRPr="00BC3F45">
        <w:rPr>
          <w:rStyle w:val="Heading11"/>
          <w:rFonts w:asciiTheme="minorHAnsi" w:hAnsiTheme="minorHAnsi" w:cstheme="minorHAnsi"/>
          <w:b/>
          <w:sz w:val="32"/>
          <w:szCs w:val="22"/>
        </w:rPr>
        <w:t>for T</w:t>
      </w:r>
      <w:bookmarkStart w:id="1" w:name="_GoBack"/>
      <w:bookmarkEnd w:id="1"/>
      <w:r w:rsidRPr="00BC3F45">
        <w:rPr>
          <w:rStyle w:val="Heading11"/>
          <w:rFonts w:asciiTheme="minorHAnsi" w:hAnsiTheme="minorHAnsi" w:cstheme="minorHAnsi"/>
          <w:b/>
          <w:sz w:val="32"/>
          <w:szCs w:val="22"/>
        </w:rPr>
        <w:t>ende</w:t>
      </w:r>
      <w:bookmarkEnd w:id="0"/>
      <w:r w:rsidR="00375D2E" w:rsidRPr="00BC3F45">
        <w:rPr>
          <w:rStyle w:val="Heading11"/>
          <w:rFonts w:asciiTheme="minorHAnsi" w:hAnsiTheme="minorHAnsi" w:cstheme="minorHAnsi"/>
          <w:b/>
          <w:sz w:val="32"/>
          <w:szCs w:val="22"/>
        </w:rPr>
        <w:t>r</w:t>
      </w:r>
    </w:p>
    <w:p w:rsidR="00375D2E" w:rsidRPr="00652B9D" w:rsidRDefault="00400009" w:rsidP="00B924CD">
      <w:pPr>
        <w:keepNext/>
        <w:keepLines/>
        <w:spacing w:line="276" w:lineRule="auto"/>
        <w:ind w:left="20" w:right="25"/>
        <w:rPr>
          <w:rFonts w:asciiTheme="minorHAnsi" w:hAnsiTheme="minorHAnsi" w:cstheme="minorHAnsi"/>
          <w:b/>
          <w:bCs/>
          <w:color w:val="000000" w:themeColor="text1"/>
        </w:rPr>
      </w:pPr>
      <w:r w:rsidRPr="00BC3F45">
        <w:rPr>
          <w:rStyle w:val="Heading11"/>
          <w:rFonts w:asciiTheme="minorHAnsi" w:hAnsiTheme="minorHAnsi" w:cstheme="minorHAnsi"/>
          <w:b/>
          <w:bCs/>
          <w:sz w:val="22"/>
          <w:szCs w:val="22"/>
        </w:rPr>
        <w:t>Date</w:t>
      </w:r>
      <w:r w:rsidRPr="00652B9D">
        <w:rPr>
          <w:rStyle w:val="Heading11"/>
          <w:rFonts w:asciiTheme="minorHAnsi" w:hAnsiTheme="minorHAnsi" w:cstheme="minorHAnsi"/>
          <w:b/>
          <w:bCs/>
          <w:sz w:val="22"/>
          <w:szCs w:val="22"/>
        </w:rPr>
        <w:t>;</w:t>
      </w:r>
      <w:r w:rsidR="00137ED3">
        <w:rPr>
          <w:rStyle w:val="Heading11"/>
          <w:rFonts w:asciiTheme="minorHAnsi" w:hAnsiTheme="minorHAnsi" w:cstheme="minorHAnsi"/>
          <w:sz w:val="22"/>
          <w:szCs w:val="22"/>
        </w:rPr>
        <w:t xml:space="preserve"> </w:t>
      </w:r>
      <w:r w:rsidR="00BC4B1C">
        <w:rPr>
          <w:rStyle w:val="Heading11"/>
          <w:rFonts w:asciiTheme="minorHAnsi" w:hAnsiTheme="minorHAnsi" w:cstheme="minorHAnsi"/>
          <w:sz w:val="22"/>
          <w:szCs w:val="22"/>
        </w:rPr>
        <w:t>1</w:t>
      </w:r>
      <w:r w:rsidR="008776DF">
        <w:rPr>
          <w:rStyle w:val="Heading11"/>
          <w:rFonts w:asciiTheme="minorHAnsi" w:hAnsiTheme="minorHAnsi" w:cstheme="minorHAnsi"/>
          <w:sz w:val="22"/>
          <w:szCs w:val="22"/>
        </w:rPr>
        <w:t>3</w:t>
      </w:r>
      <w:r w:rsidR="007A3EA7">
        <w:rPr>
          <w:rStyle w:val="Heading11"/>
          <w:rFonts w:asciiTheme="minorHAnsi" w:hAnsiTheme="minorHAnsi" w:cstheme="minorHAnsi"/>
          <w:sz w:val="22"/>
          <w:szCs w:val="22"/>
        </w:rPr>
        <w:t xml:space="preserve"> </w:t>
      </w:r>
      <w:proofErr w:type="gramStart"/>
      <w:r w:rsidR="007A3EA7">
        <w:rPr>
          <w:rStyle w:val="Heading11"/>
          <w:rFonts w:asciiTheme="minorHAnsi" w:hAnsiTheme="minorHAnsi" w:cstheme="minorHAnsi"/>
          <w:sz w:val="22"/>
          <w:szCs w:val="22"/>
        </w:rPr>
        <w:t>Dec</w:t>
      </w:r>
      <w:r w:rsidR="003921A6">
        <w:rPr>
          <w:rStyle w:val="Heading11"/>
          <w:rFonts w:asciiTheme="minorHAnsi" w:hAnsiTheme="minorHAnsi" w:cstheme="minorHAnsi"/>
          <w:sz w:val="22"/>
          <w:szCs w:val="22"/>
        </w:rPr>
        <w:t xml:space="preserve"> </w:t>
      </w:r>
      <w:r w:rsidRPr="00652B9D">
        <w:rPr>
          <w:rStyle w:val="Heading11"/>
          <w:rFonts w:asciiTheme="minorHAnsi" w:hAnsiTheme="minorHAnsi" w:cstheme="minorHAnsi"/>
          <w:sz w:val="22"/>
          <w:szCs w:val="22"/>
        </w:rPr>
        <w:t>,</w:t>
      </w:r>
      <w:proofErr w:type="gramEnd"/>
      <w:r w:rsidR="00375D2E" w:rsidRPr="00652B9D">
        <w:rPr>
          <w:rStyle w:val="Heading11"/>
          <w:rFonts w:asciiTheme="minorHAnsi" w:hAnsiTheme="minorHAnsi" w:cstheme="minorHAnsi"/>
          <w:sz w:val="22"/>
          <w:szCs w:val="22"/>
        </w:rPr>
        <w:t xml:space="preserve"> 201</w:t>
      </w:r>
      <w:bookmarkStart w:id="2" w:name="bookmark1"/>
      <w:r w:rsidR="00F558B1">
        <w:rPr>
          <w:rStyle w:val="Heading11"/>
          <w:rFonts w:asciiTheme="minorHAnsi" w:hAnsiTheme="minorHAnsi" w:cstheme="minorHAnsi"/>
          <w:sz w:val="22"/>
          <w:szCs w:val="22"/>
        </w:rPr>
        <w:t>9</w:t>
      </w:r>
      <w:r w:rsidR="00E60EEE" w:rsidRPr="00652B9D">
        <w:rPr>
          <w:rStyle w:val="Bodytext10Bold"/>
          <w:rFonts w:asciiTheme="minorHAnsi" w:hAnsiTheme="minorHAnsi" w:cstheme="minorHAnsi"/>
        </w:rPr>
        <w:tab/>
      </w:r>
      <w:r w:rsidR="00E60EEE" w:rsidRPr="00652B9D">
        <w:rPr>
          <w:rStyle w:val="Bodytext10Bold"/>
          <w:rFonts w:asciiTheme="minorHAnsi" w:hAnsiTheme="minorHAnsi" w:cstheme="minorHAnsi"/>
        </w:rPr>
        <w:tab/>
      </w:r>
      <w:r w:rsidR="00E60EEE" w:rsidRPr="00652B9D">
        <w:rPr>
          <w:rStyle w:val="Bodytext10Bold"/>
          <w:rFonts w:asciiTheme="minorHAnsi" w:hAnsiTheme="minorHAnsi" w:cstheme="minorHAnsi"/>
        </w:rPr>
        <w:tab/>
      </w:r>
      <w:r w:rsidR="00E60EEE" w:rsidRPr="00652B9D">
        <w:rPr>
          <w:rStyle w:val="Bodytext10Bold"/>
          <w:rFonts w:asciiTheme="minorHAnsi" w:hAnsiTheme="minorHAnsi" w:cstheme="minorHAnsi"/>
        </w:rPr>
        <w:tab/>
      </w:r>
      <w:r w:rsidR="00E60EEE" w:rsidRPr="00652B9D">
        <w:rPr>
          <w:rStyle w:val="Bodytext10Bold"/>
          <w:rFonts w:asciiTheme="minorHAnsi" w:hAnsiTheme="minorHAnsi" w:cstheme="minorHAnsi"/>
        </w:rPr>
        <w:tab/>
        <w:t xml:space="preserve">Tender </w:t>
      </w:r>
      <w:r w:rsidRPr="00652B9D">
        <w:rPr>
          <w:rStyle w:val="Bodytext10Bold"/>
          <w:rFonts w:asciiTheme="minorHAnsi" w:hAnsiTheme="minorHAnsi" w:cstheme="minorHAnsi"/>
        </w:rPr>
        <w:t>Ref #</w:t>
      </w:r>
      <w:r w:rsidR="0039478A">
        <w:rPr>
          <w:rFonts w:asciiTheme="minorHAnsi" w:hAnsiTheme="minorHAnsi" w:cstheme="minorHAnsi"/>
          <w:color w:val="000000" w:themeColor="text1"/>
        </w:rPr>
        <w:t xml:space="preserve"> – DF/IFT00</w:t>
      </w:r>
      <w:r w:rsidR="007A3EA7">
        <w:rPr>
          <w:rFonts w:asciiTheme="minorHAnsi" w:hAnsiTheme="minorHAnsi" w:cstheme="minorHAnsi"/>
          <w:color w:val="000000" w:themeColor="text1"/>
        </w:rPr>
        <w:t>9</w:t>
      </w:r>
      <w:r w:rsidR="00137ED3">
        <w:rPr>
          <w:rFonts w:asciiTheme="minorHAnsi" w:hAnsiTheme="minorHAnsi" w:cstheme="minorHAnsi"/>
          <w:color w:val="000000" w:themeColor="text1"/>
        </w:rPr>
        <w:t>-CBID 3448 MYP</w:t>
      </w:r>
    </w:p>
    <w:p w:rsidR="00FD389D" w:rsidRDefault="00137ED3" w:rsidP="00FD389D">
      <w:pPr>
        <w:jc w:val="both"/>
        <w:rPr>
          <w:rStyle w:val="Bodytext10Bold"/>
          <w:rFonts w:asciiTheme="minorHAnsi" w:hAnsiTheme="minorHAnsi" w:cstheme="minorHAnsi"/>
        </w:rPr>
      </w:pPr>
      <w:r>
        <w:rPr>
          <w:rStyle w:val="Bodytext10Bold"/>
          <w:rFonts w:asciiTheme="minorHAnsi" w:hAnsiTheme="minorHAnsi" w:cstheme="minorHAnsi"/>
        </w:rPr>
        <w:t>Community Based Inclusive Development (CBID</w:t>
      </w:r>
      <w:r w:rsidR="00400009" w:rsidRPr="00652B9D">
        <w:rPr>
          <w:rStyle w:val="Bodytext10Bold"/>
          <w:rFonts w:asciiTheme="minorHAnsi" w:hAnsiTheme="minorHAnsi" w:cstheme="minorHAnsi"/>
        </w:rPr>
        <w:t xml:space="preserve"> </w:t>
      </w:r>
      <w:r w:rsidR="001518A5" w:rsidRPr="00652B9D">
        <w:rPr>
          <w:rStyle w:val="Bodytext10Bold"/>
          <w:rFonts w:asciiTheme="minorHAnsi" w:hAnsiTheme="minorHAnsi" w:cstheme="minorHAnsi"/>
        </w:rPr>
        <w:t>Programme</w:t>
      </w:r>
      <w:bookmarkEnd w:id="2"/>
      <w:r w:rsidR="00980297" w:rsidRPr="00652B9D">
        <w:rPr>
          <w:rStyle w:val="Bodytext10Bold"/>
          <w:rFonts w:asciiTheme="minorHAnsi" w:hAnsiTheme="minorHAnsi" w:cstheme="minorHAnsi"/>
        </w:rPr>
        <w:t xml:space="preserve">) </w:t>
      </w:r>
    </w:p>
    <w:p w:rsidR="00F12543" w:rsidRPr="00FD389D" w:rsidRDefault="007A3EA7" w:rsidP="00FD389D">
      <w:pPr>
        <w:jc w:val="both"/>
        <w:rPr>
          <w:rFonts w:asciiTheme="minorHAnsi" w:hAnsiTheme="minorHAnsi" w:cstheme="minorHAnsi"/>
        </w:rPr>
      </w:pPr>
      <w:r w:rsidRPr="007A3EA7">
        <w:rPr>
          <w:rStyle w:val="Bodytext10Bold"/>
          <w:rFonts w:asciiTheme="minorHAnsi" w:hAnsiTheme="minorHAnsi" w:cstheme="minorHAnsi"/>
        </w:rPr>
        <w:t>Procurement of Assistive Devices</w:t>
      </w:r>
      <w:r>
        <w:rPr>
          <w:rStyle w:val="Bodytext10Bold"/>
          <w:rFonts w:asciiTheme="minorHAnsi" w:hAnsiTheme="minorHAnsi" w:cstheme="minorHAnsi"/>
        </w:rPr>
        <w:t xml:space="preserve"> for Identified Persons with Disabilities </w:t>
      </w:r>
      <w:r w:rsidR="00F12543" w:rsidRPr="00FD389D">
        <w:rPr>
          <w:rFonts w:asciiTheme="minorHAnsi" w:eastAsia="Times New Roman" w:hAnsiTheme="minorHAnsi" w:cstheme="minorHAnsi"/>
          <w:color w:val="auto"/>
          <w:lang w:val="en-US"/>
        </w:rPr>
        <w:t xml:space="preserve"> </w:t>
      </w:r>
    </w:p>
    <w:p w:rsidR="00D35711" w:rsidRPr="00BC3F45" w:rsidRDefault="00D35711" w:rsidP="00411B12">
      <w:pPr>
        <w:rPr>
          <w:rFonts w:asciiTheme="minorHAnsi" w:eastAsia="Times New Roman" w:hAnsiTheme="minorHAnsi" w:cstheme="minorHAnsi"/>
          <w:color w:val="auto"/>
          <w:sz w:val="32"/>
          <w:szCs w:val="32"/>
          <w:u w:val="single"/>
          <w:lang w:val="en-US"/>
        </w:rPr>
      </w:pPr>
    </w:p>
    <w:p w:rsidR="00DB2E72" w:rsidRPr="00BC3F45" w:rsidRDefault="00AC6F59" w:rsidP="00036A45">
      <w:pPr>
        <w:spacing w:line="276" w:lineRule="auto"/>
        <w:rPr>
          <w:rStyle w:val="Bodytext129pt"/>
          <w:rFonts w:asciiTheme="minorHAnsi" w:hAnsiTheme="minorHAnsi" w:cstheme="minorHAnsi"/>
          <w:sz w:val="22"/>
          <w:szCs w:val="22"/>
        </w:rPr>
      </w:pPr>
      <w:r w:rsidRPr="00BC3F45">
        <w:rPr>
          <w:rStyle w:val="Bodytext129pt"/>
          <w:rFonts w:asciiTheme="minorHAnsi" w:hAnsiTheme="minorHAnsi" w:cstheme="minorHAnsi"/>
          <w:sz w:val="22"/>
          <w:szCs w:val="22"/>
        </w:rPr>
        <w:t>Dear Madam/</w:t>
      </w:r>
      <w:r w:rsidR="00DB2E72" w:rsidRPr="00BC3F45">
        <w:rPr>
          <w:rStyle w:val="Bodytext129pt"/>
          <w:rFonts w:asciiTheme="minorHAnsi" w:hAnsiTheme="minorHAnsi" w:cstheme="minorHAnsi"/>
          <w:sz w:val="22"/>
          <w:szCs w:val="22"/>
        </w:rPr>
        <w:t>Sir,</w:t>
      </w:r>
    </w:p>
    <w:p w:rsidR="00652B9D" w:rsidRDefault="00E60EEE" w:rsidP="00DE5FB2">
      <w:pPr>
        <w:spacing w:line="276" w:lineRule="auto"/>
        <w:jc w:val="both"/>
        <w:rPr>
          <w:rFonts w:asciiTheme="minorHAnsi" w:hAnsiTheme="minorHAnsi" w:cstheme="minorHAnsi"/>
          <w:color w:val="000000" w:themeColor="text1"/>
          <w:sz w:val="22"/>
          <w:szCs w:val="22"/>
        </w:rPr>
      </w:pPr>
      <w:r w:rsidRPr="00BC3F45">
        <w:rPr>
          <w:rFonts w:asciiTheme="minorHAnsi" w:hAnsiTheme="minorHAnsi" w:cstheme="minorHAnsi"/>
          <w:color w:val="000000" w:themeColor="text1"/>
          <w:sz w:val="22"/>
          <w:szCs w:val="22"/>
        </w:rPr>
        <w:t xml:space="preserve">Doaba Foundation is a humanitarian organization working in </w:t>
      </w:r>
      <w:r w:rsidR="00A40BB6">
        <w:rPr>
          <w:rFonts w:asciiTheme="minorHAnsi" w:hAnsiTheme="minorHAnsi" w:cstheme="minorHAnsi"/>
          <w:color w:val="000000" w:themeColor="text1"/>
          <w:sz w:val="22"/>
          <w:szCs w:val="22"/>
        </w:rPr>
        <w:t>disaster</w:t>
      </w:r>
      <w:r w:rsidRPr="00BC3F45">
        <w:rPr>
          <w:rFonts w:asciiTheme="minorHAnsi" w:hAnsiTheme="minorHAnsi" w:cstheme="minorHAnsi"/>
          <w:color w:val="000000" w:themeColor="text1"/>
          <w:sz w:val="22"/>
          <w:szCs w:val="22"/>
        </w:rPr>
        <w:t xml:space="preserve"> prone areas with the vision “</w:t>
      </w:r>
      <w:r w:rsidR="00A40BB6">
        <w:rPr>
          <w:rFonts w:asciiTheme="minorHAnsi" w:hAnsiTheme="minorHAnsi" w:cstheme="minorHAnsi"/>
          <w:color w:val="000000" w:themeColor="text1"/>
          <w:sz w:val="22"/>
          <w:szCs w:val="22"/>
        </w:rPr>
        <w:t>Disaster</w:t>
      </w:r>
      <w:r w:rsidRPr="00BC3F45">
        <w:rPr>
          <w:rFonts w:asciiTheme="minorHAnsi" w:hAnsiTheme="minorHAnsi" w:cstheme="minorHAnsi"/>
          <w:color w:val="000000" w:themeColor="text1"/>
          <w:sz w:val="22"/>
          <w:szCs w:val="22"/>
        </w:rPr>
        <w:t xml:space="preserve"> Prone Communities Becoming Self-Reliant in Pursuit of Their Common Interests”. Doaba’s mission is to improve the quality of life among rural people and, it concentrates on communities prone to </w:t>
      </w:r>
      <w:r w:rsidR="00A40BB6">
        <w:rPr>
          <w:rFonts w:asciiTheme="minorHAnsi" w:hAnsiTheme="minorHAnsi" w:cstheme="minorHAnsi"/>
          <w:color w:val="000000" w:themeColor="text1"/>
          <w:sz w:val="22"/>
          <w:szCs w:val="22"/>
        </w:rPr>
        <w:t>disaster</w:t>
      </w:r>
      <w:r w:rsidRPr="00BC3F45">
        <w:rPr>
          <w:rFonts w:asciiTheme="minorHAnsi" w:hAnsiTheme="minorHAnsi" w:cstheme="minorHAnsi"/>
          <w:color w:val="000000" w:themeColor="text1"/>
          <w:sz w:val="22"/>
          <w:szCs w:val="22"/>
        </w:rPr>
        <w:t>. It believes in achieving the goal through optimal utilization of available resources i.e. physical-biological, moral and human. It seeks to build capacities of such communities incorporating even the relief activities into program of preparedness interventions, facilitating emergence of self-reliant communities</w:t>
      </w:r>
      <w:r w:rsidR="000E5D8D">
        <w:rPr>
          <w:rFonts w:asciiTheme="minorHAnsi" w:hAnsiTheme="minorHAnsi" w:cstheme="minorHAnsi"/>
          <w:color w:val="000000" w:themeColor="text1"/>
          <w:sz w:val="22"/>
          <w:szCs w:val="22"/>
        </w:rPr>
        <w:t>”</w:t>
      </w:r>
      <w:r w:rsidRPr="00BC3F45">
        <w:rPr>
          <w:rFonts w:asciiTheme="minorHAnsi" w:hAnsiTheme="minorHAnsi" w:cstheme="minorHAnsi"/>
          <w:color w:val="000000" w:themeColor="text1"/>
          <w:sz w:val="22"/>
          <w:szCs w:val="22"/>
        </w:rPr>
        <w:t>.</w:t>
      </w:r>
    </w:p>
    <w:p w:rsidR="00075717" w:rsidRDefault="009754A1" w:rsidP="005A4624">
      <w:pPr>
        <w:spacing w:line="276" w:lineRule="auto"/>
        <w:jc w:val="both"/>
        <w:rPr>
          <w:rFonts w:ascii="Calibri" w:eastAsia="Times New Roman" w:hAnsi="Calibri" w:cs="Calibri"/>
        </w:rPr>
      </w:pPr>
      <w:r w:rsidRPr="00001E0B">
        <w:rPr>
          <w:rFonts w:asciiTheme="minorHAnsi" w:hAnsiTheme="minorHAnsi" w:cstheme="minorHAnsi"/>
          <w:color w:val="auto"/>
          <w:sz w:val="22"/>
          <w:szCs w:val="22"/>
        </w:rPr>
        <w:t>Doaba Foundation</w:t>
      </w:r>
      <w:r w:rsidR="00B06DAE">
        <w:rPr>
          <w:rFonts w:asciiTheme="minorHAnsi" w:hAnsiTheme="minorHAnsi" w:cstheme="minorHAnsi"/>
          <w:color w:val="auto"/>
          <w:sz w:val="22"/>
          <w:szCs w:val="22"/>
        </w:rPr>
        <w:t xml:space="preserve"> conducted assistive devices need assessment of th</w:t>
      </w:r>
      <w:r w:rsidR="005A4624">
        <w:rPr>
          <w:rFonts w:asciiTheme="minorHAnsi" w:hAnsiTheme="minorHAnsi" w:cstheme="minorHAnsi"/>
          <w:color w:val="auto"/>
          <w:sz w:val="22"/>
          <w:szCs w:val="22"/>
        </w:rPr>
        <w:t xml:space="preserve">e persons with disabilities. </w:t>
      </w:r>
      <w:r w:rsidR="004D56B9" w:rsidRPr="00652B9D">
        <w:rPr>
          <w:rFonts w:ascii="Calibri" w:eastAsia="Times New Roman" w:hAnsi="Calibri" w:cs="Calibri"/>
        </w:rPr>
        <w:t>In order to procure</w:t>
      </w:r>
      <w:r w:rsidR="00C94193">
        <w:rPr>
          <w:rFonts w:ascii="Calibri" w:eastAsia="Times New Roman" w:hAnsi="Calibri" w:cs="Calibri"/>
        </w:rPr>
        <w:t xml:space="preserve"> assistive devices for identified persons with disabilities </w:t>
      </w:r>
      <w:r w:rsidR="00652B9D">
        <w:rPr>
          <w:rFonts w:ascii="Calibri" w:eastAsia="Times New Roman" w:hAnsi="Calibri" w:cs="Calibri"/>
        </w:rPr>
        <w:t xml:space="preserve">Doaba Foundation invites reliable suppliers </w:t>
      </w:r>
      <w:r w:rsidR="00075717">
        <w:rPr>
          <w:rFonts w:ascii="Calibri" w:eastAsia="Times New Roman" w:hAnsi="Calibri" w:cs="Calibri"/>
        </w:rPr>
        <w:t>for</w:t>
      </w:r>
    </w:p>
    <w:p w:rsidR="007A3EA7" w:rsidRPr="00FD389D" w:rsidRDefault="007A3EA7" w:rsidP="007A3EA7">
      <w:pPr>
        <w:jc w:val="both"/>
        <w:rPr>
          <w:rFonts w:asciiTheme="minorHAnsi" w:hAnsiTheme="minorHAnsi" w:cstheme="minorHAnsi"/>
        </w:rPr>
      </w:pPr>
      <w:bookmarkStart w:id="3" w:name="bookmark2"/>
      <w:r w:rsidRPr="007A3EA7">
        <w:rPr>
          <w:rStyle w:val="Bodytext10Bold"/>
          <w:rFonts w:asciiTheme="minorHAnsi" w:hAnsiTheme="minorHAnsi" w:cstheme="minorHAnsi"/>
        </w:rPr>
        <w:t>Procurement of Assistive Devices</w:t>
      </w:r>
      <w:r>
        <w:rPr>
          <w:rStyle w:val="Bodytext10Bold"/>
          <w:rFonts w:asciiTheme="minorHAnsi" w:hAnsiTheme="minorHAnsi" w:cstheme="minorHAnsi"/>
        </w:rPr>
        <w:t xml:space="preserve"> for Identified Persons with Disabilities </w:t>
      </w:r>
      <w:r w:rsidRPr="00FD389D">
        <w:rPr>
          <w:rFonts w:asciiTheme="minorHAnsi" w:eastAsia="Times New Roman" w:hAnsiTheme="minorHAnsi" w:cstheme="minorHAnsi"/>
          <w:color w:val="auto"/>
          <w:lang w:val="en-US"/>
        </w:rPr>
        <w:t xml:space="preserve"> </w:t>
      </w:r>
    </w:p>
    <w:tbl>
      <w:tblPr>
        <w:tblStyle w:val="TableGrid"/>
        <w:tblW w:w="0" w:type="auto"/>
        <w:tblLook w:val="04A0" w:firstRow="1" w:lastRow="0" w:firstColumn="1" w:lastColumn="0" w:noHBand="0" w:noVBand="1"/>
      </w:tblPr>
      <w:tblGrid>
        <w:gridCol w:w="614"/>
        <w:gridCol w:w="2081"/>
        <w:gridCol w:w="3590"/>
        <w:gridCol w:w="1514"/>
        <w:gridCol w:w="920"/>
        <w:gridCol w:w="920"/>
        <w:gridCol w:w="1133"/>
      </w:tblGrid>
      <w:tr w:rsidR="00F12543" w:rsidRPr="00F12543" w:rsidTr="00306A0A">
        <w:trPr>
          <w:trHeight w:val="315"/>
        </w:trPr>
        <w:tc>
          <w:tcPr>
            <w:tcW w:w="614" w:type="dxa"/>
            <w:noWrap/>
            <w:hideMark/>
          </w:tcPr>
          <w:p w:rsidR="00F12543" w:rsidRPr="00F12543" w:rsidRDefault="00F12543" w:rsidP="00F12543">
            <w:pPr>
              <w:rPr>
                <w:rFonts w:asciiTheme="minorHAnsi" w:eastAsia="Times New Roman" w:hAnsiTheme="minorHAnsi" w:cstheme="minorHAnsi"/>
                <w:b/>
                <w:bCs/>
                <w:color w:val="auto"/>
              </w:rPr>
            </w:pPr>
            <w:r w:rsidRPr="00F12543">
              <w:rPr>
                <w:rFonts w:asciiTheme="minorHAnsi" w:eastAsia="Times New Roman" w:hAnsiTheme="minorHAnsi" w:cstheme="minorHAnsi"/>
                <w:b/>
                <w:bCs/>
                <w:color w:val="auto"/>
              </w:rPr>
              <w:t>Sr.#</w:t>
            </w:r>
          </w:p>
        </w:tc>
        <w:tc>
          <w:tcPr>
            <w:tcW w:w="2081" w:type="dxa"/>
            <w:noWrap/>
            <w:hideMark/>
          </w:tcPr>
          <w:p w:rsidR="00F12543" w:rsidRPr="00F12543" w:rsidRDefault="00F12543" w:rsidP="00F12543">
            <w:pPr>
              <w:rPr>
                <w:rFonts w:asciiTheme="minorHAnsi" w:eastAsia="Times New Roman" w:hAnsiTheme="minorHAnsi" w:cstheme="minorHAnsi"/>
                <w:b/>
                <w:bCs/>
                <w:color w:val="auto"/>
              </w:rPr>
            </w:pPr>
            <w:r w:rsidRPr="00F12543">
              <w:rPr>
                <w:rFonts w:asciiTheme="minorHAnsi" w:eastAsia="Times New Roman" w:hAnsiTheme="minorHAnsi" w:cstheme="minorHAnsi"/>
                <w:b/>
                <w:bCs/>
                <w:color w:val="auto"/>
              </w:rPr>
              <w:t>Items</w:t>
            </w:r>
          </w:p>
        </w:tc>
        <w:tc>
          <w:tcPr>
            <w:tcW w:w="3590" w:type="dxa"/>
            <w:noWrap/>
            <w:hideMark/>
          </w:tcPr>
          <w:p w:rsidR="00F12543" w:rsidRPr="00F12543" w:rsidRDefault="00F12543" w:rsidP="00F12543">
            <w:pPr>
              <w:rPr>
                <w:rFonts w:asciiTheme="minorHAnsi" w:eastAsia="Times New Roman" w:hAnsiTheme="minorHAnsi" w:cstheme="minorHAnsi"/>
                <w:b/>
                <w:bCs/>
                <w:color w:val="auto"/>
              </w:rPr>
            </w:pPr>
            <w:r w:rsidRPr="00F12543">
              <w:rPr>
                <w:rFonts w:asciiTheme="minorHAnsi" w:eastAsia="Times New Roman" w:hAnsiTheme="minorHAnsi" w:cstheme="minorHAnsi"/>
                <w:b/>
                <w:bCs/>
                <w:color w:val="auto"/>
              </w:rPr>
              <w:t>Items Specification</w:t>
            </w:r>
          </w:p>
        </w:tc>
        <w:tc>
          <w:tcPr>
            <w:tcW w:w="1514" w:type="dxa"/>
            <w:noWrap/>
            <w:hideMark/>
          </w:tcPr>
          <w:p w:rsidR="00F12543" w:rsidRPr="00F12543" w:rsidRDefault="00F12543" w:rsidP="00F12543">
            <w:pPr>
              <w:rPr>
                <w:rFonts w:asciiTheme="minorHAnsi" w:eastAsia="Times New Roman" w:hAnsiTheme="minorHAnsi" w:cstheme="minorHAnsi"/>
                <w:b/>
                <w:bCs/>
                <w:color w:val="auto"/>
              </w:rPr>
            </w:pPr>
            <w:r w:rsidRPr="00F12543">
              <w:rPr>
                <w:rFonts w:asciiTheme="minorHAnsi" w:eastAsia="Times New Roman" w:hAnsiTheme="minorHAnsi" w:cstheme="minorHAnsi"/>
                <w:b/>
                <w:bCs/>
                <w:color w:val="auto"/>
              </w:rPr>
              <w:t>Unit</w:t>
            </w:r>
          </w:p>
        </w:tc>
        <w:tc>
          <w:tcPr>
            <w:tcW w:w="920" w:type="dxa"/>
            <w:noWrap/>
            <w:hideMark/>
          </w:tcPr>
          <w:p w:rsidR="00F12543" w:rsidRPr="00F12543" w:rsidRDefault="00F12543" w:rsidP="00F12543">
            <w:pPr>
              <w:rPr>
                <w:rFonts w:asciiTheme="minorHAnsi" w:eastAsia="Times New Roman" w:hAnsiTheme="minorHAnsi" w:cstheme="minorHAnsi"/>
                <w:b/>
                <w:bCs/>
                <w:color w:val="auto"/>
              </w:rPr>
            </w:pPr>
            <w:r w:rsidRPr="00F12543">
              <w:rPr>
                <w:rFonts w:asciiTheme="minorHAnsi" w:eastAsia="Times New Roman" w:hAnsiTheme="minorHAnsi" w:cstheme="minorHAnsi"/>
                <w:b/>
                <w:bCs/>
                <w:color w:val="auto"/>
              </w:rPr>
              <w:t>Total Qty</w:t>
            </w:r>
          </w:p>
        </w:tc>
        <w:tc>
          <w:tcPr>
            <w:tcW w:w="920" w:type="dxa"/>
            <w:noWrap/>
            <w:hideMark/>
          </w:tcPr>
          <w:p w:rsidR="00F12543" w:rsidRPr="00F12543" w:rsidRDefault="00F12543" w:rsidP="00F12543">
            <w:pPr>
              <w:rPr>
                <w:rFonts w:asciiTheme="minorHAnsi" w:eastAsia="Times New Roman" w:hAnsiTheme="minorHAnsi" w:cstheme="minorHAnsi"/>
                <w:b/>
                <w:bCs/>
                <w:color w:val="auto"/>
              </w:rPr>
            </w:pPr>
            <w:r w:rsidRPr="00F12543">
              <w:rPr>
                <w:rFonts w:asciiTheme="minorHAnsi" w:eastAsia="Times New Roman" w:hAnsiTheme="minorHAnsi" w:cstheme="minorHAnsi"/>
                <w:b/>
                <w:bCs/>
                <w:color w:val="auto"/>
              </w:rPr>
              <w:t>Unit Rate</w:t>
            </w:r>
          </w:p>
        </w:tc>
        <w:tc>
          <w:tcPr>
            <w:tcW w:w="1133" w:type="dxa"/>
            <w:noWrap/>
            <w:hideMark/>
          </w:tcPr>
          <w:p w:rsidR="00F12543" w:rsidRPr="00F12543" w:rsidRDefault="00F12543" w:rsidP="00F12543">
            <w:pPr>
              <w:rPr>
                <w:rFonts w:asciiTheme="minorHAnsi" w:eastAsia="Times New Roman" w:hAnsiTheme="minorHAnsi" w:cstheme="minorHAnsi"/>
                <w:b/>
                <w:bCs/>
                <w:color w:val="auto"/>
              </w:rPr>
            </w:pPr>
            <w:r w:rsidRPr="00F12543">
              <w:rPr>
                <w:rFonts w:asciiTheme="minorHAnsi" w:eastAsia="Times New Roman" w:hAnsiTheme="minorHAnsi" w:cstheme="minorHAnsi"/>
                <w:b/>
                <w:bCs/>
                <w:color w:val="auto"/>
              </w:rPr>
              <w:t>Total</w:t>
            </w:r>
          </w:p>
        </w:tc>
      </w:tr>
      <w:tr w:rsidR="00F12543" w:rsidRPr="00F12543" w:rsidTr="007A3EA7">
        <w:trPr>
          <w:trHeight w:val="825"/>
        </w:trPr>
        <w:tc>
          <w:tcPr>
            <w:tcW w:w="614" w:type="dxa"/>
            <w:noWrap/>
            <w:hideMark/>
          </w:tcPr>
          <w:p w:rsidR="00F12543" w:rsidRPr="00F12543" w:rsidRDefault="00F12543" w:rsidP="00F12543">
            <w:pPr>
              <w:rPr>
                <w:rFonts w:asciiTheme="minorHAnsi" w:eastAsia="Times New Roman" w:hAnsiTheme="minorHAnsi" w:cstheme="minorHAnsi"/>
                <w:color w:val="auto"/>
              </w:rPr>
            </w:pPr>
            <w:r w:rsidRPr="00F12543">
              <w:rPr>
                <w:rFonts w:asciiTheme="minorHAnsi" w:eastAsia="Times New Roman" w:hAnsiTheme="minorHAnsi" w:cstheme="minorHAnsi"/>
                <w:color w:val="auto"/>
              </w:rPr>
              <w:t>1</w:t>
            </w:r>
          </w:p>
        </w:tc>
        <w:tc>
          <w:tcPr>
            <w:tcW w:w="2081" w:type="dxa"/>
            <w:noWrap/>
          </w:tcPr>
          <w:p w:rsidR="00F12543" w:rsidRPr="00F12543" w:rsidRDefault="007A3EA7" w:rsidP="00F12543">
            <w:pPr>
              <w:rPr>
                <w:rFonts w:asciiTheme="minorHAnsi" w:eastAsia="Times New Roman" w:hAnsiTheme="minorHAnsi" w:cstheme="minorHAnsi"/>
                <w:color w:val="auto"/>
              </w:rPr>
            </w:pPr>
            <w:r w:rsidRPr="007A3EA7">
              <w:rPr>
                <w:rFonts w:asciiTheme="minorHAnsi" w:eastAsia="Times New Roman" w:hAnsiTheme="minorHAnsi" w:cstheme="minorHAnsi"/>
                <w:color w:val="auto"/>
              </w:rPr>
              <w:t>Customized Wheelchair # 12 with visibility</w:t>
            </w:r>
          </w:p>
        </w:tc>
        <w:tc>
          <w:tcPr>
            <w:tcW w:w="3590" w:type="dxa"/>
          </w:tcPr>
          <w:p w:rsidR="00F12543" w:rsidRPr="00F12543" w:rsidRDefault="007A3EA7" w:rsidP="00BA293F">
            <w:pPr>
              <w:rPr>
                <w:rFonts w:asciiTheme="minorHAnsi" w:eastAsia="Times New Roman" w:hAnsiTheme="minorHAnsi" w:cstheme="minorHAnsi"/>
                <w:color w:val="auto"/>
              </w:rPr>
            </w:pPr>
            <w:r w:rsidRPr="007A3EA7">
              <w:rPr>
                <w:rFonts w:asciiTheme="minorHAnsi" w:eastAsia="Times New Roman" w:hAnsiTheme="minorHAnsi" w:cstheme="minorHAnsi"/>
                <w:color w:val="auto"/>
              </w:rPr>
              <w:t xml:space="preserve">Front Tyre </w:t>
            </w:r>
            <w:r w:rsidRPr="007A3EA7">
              <w:rPr>
                <w:rFonts w:asciiTheme="minorHAnsi" w:hAnsiTheme="minorHAnsi" w:cstheme="minorHAnsi"/>
                <w:bCs/>
                <w:szCs w:val="28"/>
              </w:rPr>
              <w:t>5 ½</w:t>
            </w:r>
            <w:r w:rsidRPr="007A3EA7">
              <w:rPr>
                <w:rFonts w:asciiTheme="minorHAnsi" w:eastAsia="Times New Roman" w:hAnsiTheme="minorHAnsi" w:cstheme="minorHAnsi"/>
                <w:color w:val="auto"/>
              </w:rPr>
              <w:t xml:space="preserve">”, Back Tyre </w:t>
            </w:r>
            <w:r w:rsidRPr="007A3EA7">
              <w:rPr>
                <w:rFonts w:asciiTheme="minorHAnsi" w:hAnsiTheme="minorHAnsi" w:cstheme="minorHAnsi"/>
                <w:bCs/>
                <w:szCs w:val="28"/>
              </w:rPr>
              <w:t>24x 1</w:t>
            </w:r>
            <w:r w:rsidRPr="007A3EA7">
              <w:rPr>
                <w:rFonts w:asciiTheme="minorHAnsi" w:hAnsiTheme="minorHAnsi" w:cstheme="minorHAnsi"/>
                <w:bCs/>
                <w:szCs w:val="28"/>
                <w:vertAlign w:val="superscript"/>
              </w:rPr>
              <w:t>3/8 “</w:t>
            </w:r>
            <w:r>
              <w:rPr>
                <w:bCs/>
                <w:szCs w:val="28"/>
                <w:vertAlign w:val="superscript"/>
              </w:rPr>
              <w:t xml:space="preserve"> </w:t>
            </w:r>
            <w:r w:rsidRPr="007A3EA7">
              <w:rPr>
                <w:rFonts w:asciiTheme="minorHAnsi" w:eastAsia="Times New Roman" w:hAnsiTheme="minorHAnsi" w:cstheme="minorHAnsi"/>
                <w:color w:val="auto"/>
              </w:rPr>
              <w:t xml:space="preserve">  Seat 1</w:t>
            </w:r>
            <w:r w:rsidR="00BA293F">
              <w:rPr>
                <w:rFonts w:asciiTheme="minorHAnsi" w:eastAsia="Times New Roman" w:hAnsiTheme="minorHAnsi" w:cstheme="minorHAnsi"/>
                <w:color w:val="auto"/>
              </w:rPr>
              <w:t>2”x12”, Back Seat 13”x13</w:t>
            </w:r>
            <w:r w:rsidRPr="007A3EA7">
              <w:rPr>
                <w:rFonts w:asciiTheme="minorHAnsi" w:eastAsia="Times New Roman" w:hAnsiTheme="minorHAnsi" w:cstheme="minorHAnsi"/>
                <w:color w:val="auto"/>
              </w:rPr>
              <w:t>”, Centre of Gravity 30°, Parachute Clothing, Powder Coating Paint, Leather Footrest, Cushion</w:t>
            </w:r>
          </w:p>
        </w:tc>
        <w:tc>
          <w:tcPr>
            <w:tcW w:w="1514" w:type="dxa"/>
            <w:noWrap/>
            <w:hideMark/>
          </w:tcPr>
          <w:p w:rsidR="00F12543" w:rsidRPr="00F12543" w:rsidRDefault="00BA293F" w:rsidP="00F12543">
            <w:pPr>
              <w:rPr>
                <w:rFonts w:asciiTheme="minorHAnsi" w:eastAsia="Times New Roman" w:hAnsiTheme="minorHAnsi" w:cstheme="minorHAnsi"/>
                <w:color w:val="auto"/>
              </w:rPr>
            </w:pPr>
            <w:r>
              <w:rPr>
                <w:rFonts w:asciiTheme="minorHAnsi" w:eastAsia="Times New Roman" w:hAnsiTheme="minorHAnsi" w:cstheme="minorHAnsi"/>
                <w:color w:val="auto"/>
              </w:rPr>
              <w:t>No</w:t>
            </w:r>
          </w:p>
        </w:tc>
        <w:tc>
          <w:tcPr>
            <w:tcW w:w="920" w:type="dxa"/>
            <w:noWrap/>
            <w:hideMark/>
          </w:tcPr>
          <w:p w:rsidR="00F12543" w:rsidRPr="00F12543" w:rsidRDefault="007A3EA7" w:rsidP="00F12543">
            <w:pPr>
              <w:rPr>
                <w:rFonts w:asciiTheme="minorHAnsi" w:eastAsia="Times New Roman" w:hAnsiTheme="minorHAnsi" w:cstheme="minorHAnsi"/>
                <w:color w:val="auto"/>
              </w:rPr>
            </w:pPr>
            <w:r>
              <w:rPr>
                <w:rFonts w:asciiTheme="minorHAnsi" w:eastAsia="Times New Roman" w:hAnsiTheme="minorHAnsi" w:cstheme="minorHAnsi"/>
                <w:color w:val="auto"/>
              </w:rPr>
              <w:t>17</w:t>
            </w:r>
          </w:p>
        </w:tc>
        <w:tc>
          <w:tcPr>
            <w:tcW w:w="920" w:type="dxa"/>
            <w:noWrap/>
          </w:tcPr>
          <w:p w:rsidR="00F12543" w:rsidRPr="00F12543" w:rsidRDefault="00F12543" w:rsidP="00F12543">
            <w:pPr>
              <w:rPr>
                <w:rFonts w:asciiTheme="minorHAnsi" w:eastAsia="Times New Roman" w:hAnsiTheme="minorHAnsi" w:cstheme="minorHAnsi"/>
                <w:b/>
                <w:bCs/>
                <w:color w:val="auto"/>
              </w:rPr>
            </w:pPr>
          </w:p>
        </w:tc>
        <w:tc>
          <w:tcPr>
            <w:tcW w:w="1133" w:type="dxa"/>
          </w:tcPr>
          <w:p w:rsidR="00F12543" w:rsidRPr="00F12543" w:rsidRDefault="00F12543" w:rsidP="00F12543">
            <w:pPr>
              <w:rPr>
                <w:rFonts w:asciiTheme="minorHAnsi" w:eastAsia="Times New Roman" w:hAnsiTheme="minorHAnsi" w:cstheme="minorHAnsi"/>
                <w:b/>
                <w:bCs/>
                <w:color w:val="auto"/>
              </w:rPr>
            </w:pPr>
          </w:p>
        </w:tc>
      </w:tr>
      <w:tr w:rsidR="00F12543" w:rsidRPr="00F12543" w:rsidTr="007A3EA7">
        <w:trPr>
          <w:trHeight w:val="795"/>
        </w:trPr>
        <w:tc>
          <w:tcPr>
            <w:tcW w:w="614" w:type="dxa"/>
            <w:noWrap/>
            <w:hideMark/>
          </w:tcPr>
          <w:p w:rsidR="00F12543" w:rsidRPr="00F12543" w:rsidRDefault="00F12543" w:rsidP="00F12543">
            <w:pPr>
              <w:rPr>
                <w:rFonts w:asciiTheme="minorHAnsi" w:eastAsia="Times New Roman" w:hAnsiTheme="minorHAnsi" w:cstheme="minorHAnsi"/>
                <w:color w:val="auto"/>
              </w:rPr>
            </w:pPr>
            <w:r w:rsidRPr="00F12543">
              <w:rPr>
                <w:rFonts w:asciiTheme="minorHAnsi" w:eastAsia="Times New Roman" w:hAnsiTheme="minorHAnsi" w:cstheme="minorHAnsi"/>
                <w:color w:val="auto"/>
              </w:rPr>
              <w:t>2</w:t>
            </w:r>
          </w:p>
        </w:tc>
        <w:tc>
          <w:tcPr>
            <w:tcW w:w="2081" w:type="dxa"/>
            <w:noWrap/>
          </w:tcPr>
          <w:p w:rsidR="00F12543" w:rsidRPr="00F12543" w:rsidRDefault="007A3EA7" w:rsidP="00F12543">
            <w:pPr>
              <w:rPr>
                <w:rFonts w:asciiTheme="minorHAnsi" w:eastAsia="Times New Roman" w:hAnsiTheme="minorHAnsi" w:cstheme="minorHAnsi"/>
                <w:color w:val="auto"/>
              </w:rPr>
            </w:pPr>
            <w:r>
              <w:rPr>
                <w:rFonts w:asciiTheme="minorHAnsi" w:eastAsia="Times New Roman" w:hAnsiTheme="minorHAnsi" w:cstheme="minorHAnsi"/>
                <w:color w:val="auto"/>
              </w:rPr>
              <w:t>Customized Wheelchair # 14</w:t>
            </w:r>
            <w:r w:rsidRPr="007A3EA7">
              <w:rPr>
                <w:rFonts w:asciiTheme="minorHAnsi" w:eastAsia="Times New Roman" w:hAnsiTheme="minorHAnsi" w:cstheme="minorHAnsi"/>
                <w:color w:val="auto"/>
              </w:rPr>
              <w:t xml:space="preserve"> with visibility</w:t>
            </w:r>
          </w:p>
        </w:tc>
        <w:tc>
          <w:tcPr>
            <w:tcW w:w="3590" w:type="dxa"/>
          </w:tcPr>
          <w:p w:rsidR="00F12543" w:rsidRPr="00F12543" w:rsidRDefault="007A3EA7" w:rsidP="00F12543">
            <w:pPr>
              <w:rPr>
                <w:rFonts w:asciiTheme="minorHAnsi" w:eastAsia="Times New Roman" w:hAnsiTheme="minorHAnsi" w:cstheme="minorHAnsi"/>
                <w:color w:val="auto"/>
              </w:rPr>
            </w:pPr>
            <w:r w:rsidRPr="007A3EA7">
              <w:rPr>
                <w:rFonts w:asciiTheme="minorHAnsi" w:eastAsia="Times New Roman" w:hAnsiTheme="minorHAnsi" w:cstheme="minorHAnsi"/>
                <w:color w:val="auto"/>
              </w:rPr>
              <w:t>Front Tyre 5 ½ ”, Back Tyre 24x 13/8  “   Seat 14”x15”, Back Seat 15”x15”, Centre of Gravity 30°, Parachute Clothing, Powder Coating Paint, Leather Footrest, Cushion</w:t>
            </w:r>
          </w:p>
        </w:tc>
        <w:tc>
          <w:tcPr>
            <w:tcW w:w="1514" w:type="dxa"/>
            <w:noWrap/>
            <w:hideMark/>
          </w:tcPr>
          <w:p w:rsidR="00F12543" w:rsidRPr="00F12543" w:rsidRDefault="00F12543" w:rsidP="00F12543">
            <w:pPr>
              <w:rPr>
                <w:rFonts w:asciiTheme="minorHAnsi" w:eastAsia="Times New Roman" w:hAnsiTheme="minorHAnsi" w:cstheme="minorHAnsi"/>
                <w:color w:val="auto"/>
              </w:rPr>
            </w:pPr>
            <w:r w:rsidRPr="00F12543">
              <w:rPr>
                <w:rFonts w:asciiTheme="minorHAnsi" w:eastAsia="Times New Roman" w:hAnsiTheme="minorHAnsi" w:cstheme="minorHAnsi"/>
                <w:color w:val="auto"/>
              </w:rPr>
              <w:t>No</w:t>
            </w:r>
          </w:p>
        </w:tc>
        <w:tc>
          <w:tcPr>
            <w:tcW w:w="920" w:type="dxa"/>
            <w:noWrap/>
            <w:hideMark/>
          </w:tcPr>
          <w:p w:rsidR="00F12543" w:rsidRPr="00F12543" w:rsidRDefault="00BA293F" w:rsidP="00F12543">
            <w:pPr>
              <w:rPr>
                <w:rFonts w:asciiTheme="minorHAnsi" w:eastAsia="Times New Roman" w:hAnsiTheme="minorHAnsi" w:cstheme="minorHAnsi"/>
                <w:color w:val="auto"/>
              </w:rPr>
            </w:pPr>
            <w:r>
              <w:rPr>
                <w:rFonts w:asciiTheme="minorHAnsi" w:eastAsia="Times New Roman" w:hAnsiTheme="minorHAnsi" w:cstheme="minorHAnsi"/>
                <w:color w:val="auto"/>
              </w:rPr>
              <w:t>6</w:t>
            </w:r>
          </w:p>
        </w:tc>
        <w:tc>
          <w:tcPr>
            <w:tcW w:w="920" w:type="dxa"/>
            <w:noWrap/>
          </w:tcPr>
          <w:p w:rsidR="00F12543" w:rsidRPr="00F12543" w:rsidRDefault="00F12543" w:rsidP="00F12543">
            <w:pPr>
              <w:rPr>
                <w:rFonts w:asciiTheme="minorHAnsi" w:eastAsia="Times New Roman" w:hAnsiTheme="minorHAnsi" w:cstheme="minorHAnsi"/>
                <w:b/>
                <w:bCs/>
                <w:color w:val="auto"/>
              </w:rPr>
            </w:pPr>
          </w:p>
        </w:tc>
        <w:tc>
          <w:tcPr>
            <w:tcW w:w="1133" w:type="dxa"/>
          </w:tcPr>
          <w:p w:rsidR="00F12543" w:rsidRPr="00F12543" w:rsidRDefault="00F12543" w:rsidP="00F12543">
            <w:pPr>
              <w:rPr>
                <w:rFonts w:asciiTheme="minorHAnsi" w:eastAsia="Times New Roman" w:hAnsiTheme="minorHAnsi" w:cstheme="minorHAnsi"/>
                <w:b/>
                <w:bCs/>
                <w:color w:val="auto"/>
              </w:rPr>
            </w:pPr>
          </w:p>
        </w:tc>
      </w:tr>
      <w:tr w:rsidR="00F12543" w:rsidRPr="00F12543" w:rsidTr="007A3EA7">
        <w:trPr>
          <w:trHeight w:val="600"/>
        </w:trPr>
        <w:tc>
          <w:tcPr>
            <w:tcW w:w="614" w:type="dxa"/>
            <w:noWrap/>
            <w:hideMark/>
          </w:tcPr>
          <w:p w:rsidR="00F12543" w:rsidRPr="00F12543" w:rsidRDefault="00F12543" w:rsidP="00F12543">
            <w:pPr>
              <w:rPr>
                <w:rFonts w:asciiTheme="minorHAnsi" w:eastAsia="Times New Roman" w:hAnsiTheme="minorHAnsi" w:cstheme="minorHAnsi"/>
                <w:color w:val="auto"/>
              </w:rPr>
            </w:pPr>
            <w:r w:rsidRPr="00F12543">
              <w:rPr>
                <w:rFonts w:asciiTheme="minorHAnsi" w:eastAsia="Times New Roman" w:hAnsiTheme="minorHAnsi" w:cstheme="minorHAnsi"/>
                <w:color w:val="auto"/>
              </w:rPr>
              <w:t>3</w:t>
            </w:r>
          </w:p>
        </w:tc>
        <w:tc>
          <w:tcPr>
            <w:tcW w:w="2081" w:type="dxa"/>
            <w:noWrap/>
          </w:tcPr>
          <w:p w:rsidR="00F12543" w:rsidRPr="00F12543" w:rsidRDefault="007A3EA7" w:rsidP="00F12543">
            <w:pPr>
              <w:rPr>
                <w:rFonts w:asciiTheme="minorHAnsi" w:eastAsia="Times New Roman" w:hAnsiTheme="minorHAnsi" w:cstheme="minorHAnsi"/>
                <w:color w:val="auto"/>
              </w:rPr>
            </w:pPr>
            <w:r>
              <w:rPr>
                <w:rFonts w:asciiTheme="minorHAnsi" w:eastAsia="Times New Roman" w:hAnsiTheme="minorHAnsi" w:cstheme="minorHAnsi"/>
                <w:color w:val="auto"/>
              </w:rPr>
              <w:t>Customized Wheelchair # 16</w:t>
            </w:r>
            <w:r w:rsidRPr="007A3EA7">
              <w:rPr>
                <w:rFonts w:asciiTheme="minorHAnsi" w:eastAsia="Times New Roman" w:hAnsiTheme="minorHAnsi" w:cstheme="minorHAnsi"/>
                <w:color w:val="auto"/>
              </w:rPr>
              <w:t xml:space="preserve"> with visibility</w:t>
            </w:r>
          </w:p>
        </w:tc>
        <w:tc>
          <w:tcPr>
            <w:tcW w:w="3590" w:type="dxa"/>
          </w:tcPr>
          <w:p w:rsidR="00F12543" w:rsidRPr="00F12543" w:rsidRDefault="00BA293F" w:rsidP="00F12543">
            <w:pPr>
              <w:rPr>
                <w:rFonts w:asciiTheme="minorHAnsi" w:eastAsia="Times New Roman" w:hAnsiTheme="minorHAnsi" w:cstheme="minorHAnsi"/>
                <w:color w:val="auto"/>
              </w:rPr>
            </w:pPr>
            <w:r w:rsidRPr="00BA293F">
              <w:rPr>
                <w:rFonts w:asciiTheme="minorHAnsi" w:eastAsia="Times New Roman" w:hAnsiTheme="minorHAnsi" w:cstheme="minorHAnsi"/>
                <w:color w:val="auto"/>
              </w:rPr>
              <w:t xml:space="preserve">Front Tyre 5 ½ ”, Back Tyre </w:t>
            </w:r>
            <w:r w:rsidRPr="00BA293F">
              <w:rPr>
                <w:rFonts w:asciiTheme="minorHAnsi" w:hAnsiTheme="minorHAnsi" w:cstheme="minorHAnsi"/>
                <w:bCs/>
                <w:szCs w:val="28"/>
              </w:rPr>
              <w:t>24x 1</w:t>
            </w:r>
            <w:r w:rsidRPr="00BA293F">
              <w:rPr>
                <w:rFonts w:asciiTheme="minorHAnsi" w:hAnsiTheme="minorHAnsi" w:cstheme="minorHAnsi"/>
                <w:bCs/>
                <w:szCs w:val="28"/>
                <w:vertAlign w:val="superscript"/>
              </w:rPr>
              <w:t xml:space="preserve">3/8 </w:t>
            </w:r>
            <w:r w:rsidRPr="00BA293F">
              <w:rPr>
                <w:rFonts w:asciiTheme="minorHAnsi" w:hAnsiTheme="minorHAnsi" w:cstheme="minorHAnsi"/>
                <w:bCs/>
                <w:szCs w:val="28"/>
              </w:rPr>
              <w:t>“</w:t>
            </w:r>
            <w:r>
              <w:rPr>
                <w:rFonts w:asciiTheme="minorHAnsi" w:eastAsia="Times New Roman" w:hAnsiTheme="minorHAnsi" w:cstheme="minorHAnsi"/>
                <w:color w:val="auto"/>
              </w:rPr>
              <w:t xml:space="preserve">  Seat 16</w:t>
            </w:r>
            <w:r w:rsidRPr="007A3EA7">
              <w:rPr>
                <w:rFonts w:asciiTheme="minorHAnsi" w:eastAsia="Times New Roman" w:hAnsiTheme="minorHAnsi" w:cstheme="minorHAnsi"/>
                <w:color w:val="auto"/>
              </w:rPr>
              <w:t>”x15”, Back Seat 15”x15”, Centre of Gravity 30°, Parachute Clothing, Powder Coating Paint, Leather Footrest, Cushion</w:t>
            </w:r>
          </w:p>
        </w:tc>
        <w:tc>
          <w:tcPr>
            <w:tcW w:w="1514" w:type="dxa"/>
            <w:noWrap/>
            <w:hideMark/>
          </w:tcPr>
          <w:p w:rsidR="00F12543" w:rsidRPr="00F12543" w:rsidRDefault="00BA293F" w:rsidP="00F12543">
            <w:pPr>
              <w:rPr>
                <w:rFonts w:asciiTheme="minorHAnsi" w:eastAsia="Times New Roman" w:hAnsiTheme="minorHAnsi" w:cstheme="minorHAnsi"/>
                <w:color w:val="auto"/>
              </w:rPr>
            </w:pPr>
            <w:r>
              <w:rPr>
                <w:rFonts w:asciiTheme="minorHAnsi" w:eastAsia="Times New Roman" w:hAnsiTheme="minorHAnsi" w:cstheme="minorHAnsi"/>
                <w:color w:val="auto"/>
              </w:rPr>
              <w:t>No</w:t>
            </w:r>
          </w:p>
        </w:tc>
        <w:tc>
          <w:tcPr>
            <w:tcW w:w="920" w:type="dxa"/>
            <w:noWrap/>
            <w:hideMark/>
          </w:tcPr>
          <w:p w:rsidR="00F12543" w:rsidRPr="00F12543" w:rsidRDefault="00BA293F" w:rsidP="00F12543">
            <w:pPr>
              <w:rPr>
                <w:rFonts w:asciiTheme="minorHAnsi" w:eastAsia="Times New Roman" w:hAnsiTheme="minorHAnsi" w:cstheme="minorHAnsi"/>
                <w:color w:val="auto"/>
              </w:rPr>
            </w:pPr>
            <w:r>
              <w:rPr>
                <w:rFonts w:asciiTheme="minorHAnsi" w:eastAsia="Times New Roman" w:hAnsiTheme="minorHAnsi" w:cstheme="minorHAnsi"/>
                <w:color w:val="auto"/>
              </w:rPr>
              <w:t>9</w:t>
            </w:r>
          </w:p>
        </w:tc>
        <w:tc>
          <w:tcPr>
            <w:tcW w:w="920" w:type="dxa"/>
            <w:noWrap/>
          </w:tcPr>
          <w:p w:rsidR="00F12543" w:rsidRPr="00F12543" w:rsidRDefault="00F12543" w:rsidP="00F12543">
            <w:pPr>
              <w:rPr>
                <w:rFonts w:asciiTheme="minorHAnsi" w:eastAsia="Times New Roman" w:hAnsiTheme="minorHAnsi" w:cstheme="minorHAnsi"/>
                <w:b/>
                <w:bCs/>
                <w:color w:val="auto"/>
              </w:rPr>
            </w:pPr>
          </w:p>
        </w:tc>
        <w:tc>
          <w:tcPr>
            <w:tcW w:w="1133" w:type="dxa"/>
          </w:tcPr>
          <w:p w:rsidR="00F12543" w:rsidRPr="00F12543" w:rsidRDefault="00F12543" w:rsidP="00F12543">
            <w:pPr>
              <w:rPr>
                <w:rFonts w:asciiTheme="minorHAnsi" w:eastAsia="Times New Roman" w:hAnsiTheme="minorHAnsi" w:cstheme="minorHAnsi"/>
                <w:b/>
                <w:bCs/>
                <w:color w:val="auto"/>
              </w:rPr>
            </w:pPr>
          </w:p>
        </w:tc>
      </w:tr>
      <w:tr w:rsidR="00F12543" w:rsidRPr="00F12543" w:rsidTr="007A3EA7">
        <w:trPr>
          <w:trHeight w:val="630"/>
        </w:trPr>
        <w:tc>
          <w:tcPr>
            <w:tcW w:w="614" w:type="dxa"/>
            <w:noWrap/>
            <w:hideMark/>
          </w:tcPr>
          <w:p w:rsidR="00F12543" w:rsidRPr="00F12543" w:rsidRDefault="00F12543" w:rsidP="00F12543">
            <w:pPr>
              <w:rPr>
                <w:rFonts w:asciiTheme="minorHAnsi" w:eastAsia="Times New Roman" w:hAnsiTheme="minorHAnsi" w:cstheme="minorHAnsi"/>
                <w:color w:val="auto"/>
              </w:rPr>
            </w:pPr>
            <w:r w:rsidRPr="00F12543">
              <w:rPr>
                <w:rFonts w:asciiTheme="minorHAnsi" w:eastAsia="Times New Roman" w:hAnsiTheme="minorHAnsi" w:cstheme="minorHAnsi"/>
                <w:color w:val="auto"/>
              </w:rPr>
              <w:t>4</w:t>
            </w:r>
          </w:p>
        </w:tc>
        <w:tc>
          <w:tcPr>
            <w:tcW w:w="2081" w:type="dxa"/>
            <w:noWrap/>
          </w:tcPr>
          <w:p w:rsidR="00F12543" w:rsidRPr="00F12543" w:rsidRDefault="00BA293F" w:rsidP="00BA293F">
            <w:pPr>
              <w:rPr>
                <w:rFonts w:asciiTheme="minorHAnsi" w:eastAsia="Times New Roman" w:hAnsiTheme="minorHAnsi" w:cstheme="minorHAnsi"/>
                <w:color w:val="auto"/>
              </w:rPr>
            </w:pPr>
            <w:r w:rsidRPr="00BA293F">
              <w:rPr>
                <w:rFonts w:asciiTheme="minorHAnsi" w:eastAsia="Times New Roman" w:hAnsiTheme="minorHAnsi" w:cstheme="minorHAnsi"/>
                <w:color w:val="auto"/>
              </w:rPr>
              <w:t xml:space="preserve">Artificial Limbs </w:t>
            </w:r>
          </w:p>
        </w:tc>
        <w:tc>
          <w:tcPr>
            <w:tcW w:w="3590" w:type="dxa"/>
            <w:noWrap/>
          </w:tcPr>
          <w:p w:rsidR="00F12543" w:rsidRPr="00F12543" w:rsidRDefault="00BA293F" w:rsidP="00F12543">
            <w:pPr>
              <w:rPr>
                <w:rFonts w:asciiTheme="minorHAnsi" w:eastAsia="Times New Roman" w:hAnsiTheme="minorHAnsi" w:cstheme="minorHAnsi"/>
                <w:color w:val="auto"/>
              </w:rPr>
            </w:pPr>
            <w:r w:rsidRPr="00BA293F">
              <w:rPr>
                <w:rFonts w:asciiTheme="minorHAnsi" w:eastAsia="Times New Roman" w:hAnsiTheme="minorHAnsi" w:cstheme="minorHAnsi"/>
                <w:color w:val="auto"/>
              </w:rPr>
              <w:t>with modular System</w:t>
            </w:r>
            <w:r w:rsidR="00B06DAE">
              <w:rPr>
                <w:rFonts w:asciiTheme="minorHAnsi" w:eastAsia="Times New Roman" w:hAnsiTheme="minorHAnsi" w:cstheme="minorHAnsi"/>
                <w:color w:val="auto"/>
              </w:rPr>
              <w:t xml:space="preserve">, </w:t>
            </w:r>
            <w:r w:rsidR="00B06DAE" w:rsidRPr="00B06DAE">
              <w:rPr>
                <w:rFonts w:asciiTheme="minorHAnsi" w:eastAsia="Times New Roman" w:hAnsiTheme="minorHAnsi" w:cstheme="minorHAnsi"/>
                <w:color w:val="auto"/>
              </w:rPr>
              <w:t>Customized, user friendly, light weight and non-injurious material according to the need of the User</w:t>
            </w:r>
          </w:p>
        </w:tc>
        <w:tc>
          <w:tcPr>
            <w:tcW w:w="1514" w:type="dxa"/>
            <w:noWrap/>
            <w:hideMark/>
          </w:tcPr>
          <w:p w:rsidR="00F12543" w:rsidRPr="00F12543" w:rsidRDefault="00BA293F" w:rsidP="00F12543">
            <w:pPr>
              <w:rPr>
                <w:rFonts w:asciiTheme="minorHAnsi" w:eastAsia="Times New Roman" w:hAnsiTheme="minorHAnsi" w:cstheme="minorHAnsi"/>
                <w:color w:val="auto"/>
              </w:rPr>
            </w:pPr>
            <w:r>
              <w:rPr>
                <w:rFonts w:asciiTheme="minorHAnsi" w:eastAsia="Times New Roman" w:hAnsiTheme="minorHAnsi" w:cstheme="minorHAnsi"/>
                <w:color w:val="auto"/>
              </w:rPr>
              <w:t>No</w:t>
            </w:r>
          </w:p>
        </w:tc>
        <w:tc>
          <w:tcPr>
            <w:tcW w:w="920" w:type="dxa"/>
            <w:noWrap/>
            <w:hideMark/>
          </w:tcPr>
          <w:p w:rsidR="00F12543" w:rsidRPr="00F12543" w:rsidRDefault="00BA293F" w:rsidP="00F12543">
            <w:pPr>
              <w:rPr>
                <w:rFonts w:asciiTheme="minorHAnsi" w:eastAsia="Times New Roman" w:hAnsiTheme="minorHAnsi" w:cstheme="minorHAnsi"/>
                <w:color w:val="auto"/>
              </w:rPr>
            </w:pPr>
            <w:r>
              <w:rPr>
                <w:rFonts w:asciiTheme="minorHAnsi" w:eastAsia="Times New Roman" w:hAnsiTheme="minorHAnsi" w:cstheme="minorHAnsi"/>
                <w:color w:val="auto"/>
              </w:rPr>
              <w:t>3</w:t>
            </w:r>
          </w:p>
        </w:tc>
        <w:tc>
          <w:tcPr>
            <w:tcW w:w="920" w:type="dxa"/>
            <w:noWrap/>
          </w:tcPr>
          <w:p w:rsidR="00F12543" w:rsidRPr="00F12543" w:rsidRDefault="00F12543" w:rsidP="00F12543">
            <w:pPr>
              <w:rPr>
                <w:rFonts w:asciiTheme="minorHAnsi" w:eastAsia="Times New Roman" w:hAnsiTheme="minorHAnsi" w:cstheme="minorHAnsi"/>
                <w:b/>
                <w:bCs/>
                <w:color w:val="auto"/>
              </w:rPr>
            </w:pPr>
          </w:p>
        </w:tc>
        <w:tc>
          <w:tcPr>
            <w:tcW w:w="1133" w:type="dxa"/>
          </w:tcPr>
          <w:p w:rsidR="00F12543" w:rsidRPr="00F12543" w:rsidRDefault="00F12543" w:rsidP="00F12543">
            <w:pPr>
              <w:rPr>
                <w:rFonts w:asciiTheme="minorHAnsi" w:eastAsia="Times New Roman" w:hAnsiTheme="minorHAnsi" w:cstheme="minorHAnsi"/>
                <w:b/>
                <w:bCs/>
                <w:color w:val="auto"/>
              </w:rPr>
            </w:pPr>
          </w:p>
        </w:tc>
      </w:tr>
      <w:tr w:rsidR="00F12543" w:rsidRPr="00F12543" w:rsidTr="00BA293F">
        <w:trPr>
          <w:trHeight w:val="630"/>
        </w:trPr>
        <w:tc>
          <w:tcPr>
            <w:tcW w:w="614" w:type="dxa"/>
            <w:noWrap/>
            <w:hideMark/>
          </w:tcPr>
          <w:p w:rsidR="00F12543" w:rsidRPr="00F12543" w:rsidRDefault="00F12543" w:rsidP="00F12543">
            <w:pPr>
              <w:rPr>
                <w:rFonts w:asciiTheme="minorHAnsi" w:eastAsia="Times New Roman" w:hAnsiTheme="minorHAnsi" w:cstheme="minorHAnsi"/>
                <w:color w:val="auto"/>
              </w:rPr>
            </w:pPr>
            <w:r w:rsidRPr="00F12543">
              <w:rPr>
                <w:rFonts w:asciiTheme="minorHAnsi" w:eastAsia="Times New Roman" w:hAnsiTheme="minorHAnsi" w:cstheme="minorHAnsi"/>
                <w:color w:val="auto"/>
              </w:rPr>
              <w:t>5</w:t>
            </w:r>
          </w:p>
        </w:tc>
        <w:tc>
          <w:tcPr>
            <w:tcW w:w="2081" w:type="dxa"/>
            <w:noWrap/>
          </w:tcPr>
          <w:p w:rsidR="00F12543" w:rsidRPr="00F12543" w:rsidRDefault="00BA293F" w:rsidP="00F12543">
            <w:pPr>
              <w:rPr>
                <w:rFonts w:asciiTheme="minorHAnsi" w:eastAsia="Times New Roman" w:hAnsiTheme="minorHAnsi" w:cstheme="minorHAnsi"/>
                <w:color w:val="auto"/>
              </w:rPr>
            </w:pPr>
            <w:r>
              <w:rPr>
                <w:rFonts w:asciiTheme="minorHAnsi" w:eastAsia="Times New Roman" w:hAnsiTheme="minorHAnsi" w:cstheme="minorHAnsi"/>
                <w:color w:val="auto"/>
              </w:rPr>
              <w:t xml:space="preserve">Brace </w:t>
            </w:r>
          </w:p>
        </w:tc>
        <w:tc>
          <w:tcPr>
            <w:tcW w:w="3590" w:type="dxa"/>
          </w:tcPr>
          <w:p w:rsidR="00F12543" w:rsidRPr="00F12543" w:rsidRDefault="00BA293F" w:rsidP="00F12543">
            <w:pPr>
              <w:rPr>
                <w:rFonts w:asciiTheme="minorHAnsi" w:eastAsia="Times New Roman" w:hAnsiTheme="minorHAnsi" w:cstheme="minorHAnsi"/>
                <w:color w:val="auto"/>
              </w:rPr>
            </w:pPr>
            <w:r>
              <w:rPr>
                <w:rFonts w:asciiTheme="minorHAnsi" w:eastAsia="Times New Roman" w:hAnsiTheme="minorHAnsi" w:cstheme="minorHAnsi"/>
                <w:color w:val="auto"/>
              </w:rPr>
              <w:t>Shoe</w:t>
            </w:r>
          </w:p>
        </w:tc>
        <w:tc>
          <w:tcPr>
            <w:tcW w:w="1514" w:type="dxa"/>
            <w:noWrap/>
            <w:hideMark/>
          </w:tcPr>
          <w:p w:rsidR="00F12543" w:rsidRPr="00F12543" w:rsidRDefault="00F12543" w:rsidP="00F12543">
            <w:pPr>
              <w:rPr>
                <w:rFonts w:asciiTheme="minorHAnsi" w:eastAsia="Times New Roman" w:hAnsiTheme="minorHAnsi" w:cstheme="minorHAnsi"/>
                <w:color w:val="auto"/>
              </w:rPr>
            </w:pPr>
            <w:r w:rsidRPr="00F12543">
              <w:rPr>
                <w:rFonts w:asciiTheme="minorHAnsi" w:eastAsia="Times New Roman" w:hAnsiTheme="minorHAnsi" w:cstheme="minorHAnsi"/>
                <w:color w:val="auto"/>
              </w:rPr>
              <w:t>No</w:t>
            </w:r>
          </w:p>
        </w:tc>
        <w:tc>
          <w:tcPr>
            <w:tcW w:w="920" w:type="dxa"/>
            <w:noWrap/>
          </w:tcPr>
          <w:p w:rsidR="00F12543" w:rsidRPr="00F12543" w:rsidRDefault="00BA293F" w:rsidP="00F12543">
            <w:pPr>
              <w:rPr>
                <w:rFonts w:asciiTheme="minorHAnsi" w:eastAsia="Times New Roman" w:hAnsiTheme="minorHAnsi" w:cstheme="minorHAnsi"/>
                <w:color w:val="auto"/>
              </w:rPr>
            </w:pPr>
            <w:r>
              <w:rPr>
                <w:rFonts w:asciiTheme="minorHAnsi" w:eastAsia="Times New Roman" w:hAnsiTheme="minorHAnsi" w:cstheme="minorHAnsi"/>
                <w:color w:val="auto"/>
              </w:rPr>
              <w:t>1</w:t>
            </w:r>
          </w:p>
        </w:tc>
        <w:tc>
          <w:tcPr>
            <w:tcW w:w="920" w:type="dxa"/>
            <w:noWrap/>
          </w:tcPr>
          <w:p w:rsidR="00F12543" w:rsidRPr="00F12543" w:rsidRDefault="00F12543" w:rsidP="00F12543">
            <w:pPr>
              <w:rPr>
                <w:rFonts w:asciiTheme="minorHAnsi" w:eastAsia="Times New Roman" w:hAnsiTheme="minorHAnsi" w:cstheme="minorHAnsi"/>
                <w:b/>
                <w:bCs/>
                <w:color w:val="auto"/>
              </w:rPr>
            </w:pPr>
          </w:p>
        </w:tc>
        <w:tc>
          <w:tcPr>
            <w:tcW w:w="1133" w:type="dxa"/>
          </w:tcPr>
          <w:p w:rsidR="00F12543" w:rsidRPr="00F12543" w:rsidRDefault="00F12543" w:rsidP="00F12543">
            <w:pPr>
              <w:rPr>
                <w:rFonts w:asciiTheme="minorHAnsi" w:eastAsia="Times New Roman" w:hAnsiTheme="minorHAnsi" w:cstheme="minorHAnsi"/>
                <w:b/>
                <w:bCs/>
                <w:color w:val="auto"/>
              </w:rPr>
            </w:pPr>
          </w:p>
        </w:tc>
      </w:tr>
      <w:tr w:rsidR="00F12543" w:rsidRPr="00F12543" w:rsidTr="00BA293F">
        <w:trPr>
          <w:trHeight w:val="675"/>
        </w:trPr>
        <w:tc>
          <w:tcPr>
            <w:tcW w:w="614" w:type="dxa"/>
            <w:noWrap/>
            <w:hideMark/>
          </w:tcPr>
          <w:p w:rsidR="00F12543" w:rsidRPr="00F12543" w:rsidRDefault="00F12543" w:rsidP="00F12543">
            <w:pPr>
              <w:rPr>
                <w:rFonts w:asciiTheme="minorHAnsi" w:eastAsia="Times New Roman" w:hAnsiTheme="minorHAnsi" w:cstheme="minorHAnsi"/>
                <w:color w:val="auto"/>
              </w:rPr>
            </w:pPr>
            <w:r w:rsidRPr="00F12543">
              <w:rPr>
                <w:rFonts w:asciiTheme="minorHAnsi" w:eastAsia="Times New Roman" w:hAnsiTheme="minorHAnsi" w:cstheme="minorHAnsi"/>
                <w:color w:val="auto"/>
              </w:rPr>
              <w:t>6</w:t>
            </w:r>
          </w:p>
        </w:tc>
        <w:tc>
          <w:tcPr>
            <w:tcW w:w="2081" w:type="dxa"/>
            <w:noWrap/>
          </w:tcPr>
          <w:p w:rsidR="00F12543" w:rsidRPr="00F12543" w:rsidRDefault="00BA293F" w:rsidP="00F12543">
            <w:pPr>
              <w:rPr>
                <w:rFonts w:asciiTheme="minorHAnsi" w:eastAsia="Times New Roman" w:hAnsiTheme="minorHAnsi" w:cstheme="minorHAnsi"/>
                <w:color w:val="auto"/>
              </w:rPr>
            </w:pPr>
            <w:r>
              <w:rPr>
                <w:rFonts w:asciiTheme="minorHAnsi" w:eastAsia="Times New Roman" w:hAnsiTheme="minorHAnsi" w:cstheme="minorHAnsi"/>
                <w:color w:val="auto"/>
              </w:rPr>
              <w:t xml:space="preserve">Crutches </w:t>
            </w:r>
          </w:p>
        </w:tc>
        <w:tc>
          <w:tcPr>
            <w:tcW w:w="3590" w:type="dxa"/>
            <w:noWrap/>
          </w:tcPr>
          <w:p w:rsidR="00B06DAE" w:rsidRPr="00B06DAE" w:rsidRDefault="00B06DAE" w:rsidP="00B06DAE">
            <w:pPr>
              <w:rPr>
                <w:rFonts w:asciiTheme="minorHAnsi" w:eastAsia="Times New Roman" w:hAnsiTheme="minorHAnsi" w:cstheme="minorHAnsi"/>
                <w:color w:val="auto"/>
              </w:rPr>
            </w:pPr>
            <w:r>
              <w:rPr>
                <w:rFonts w:asciiTheme="minorHAnsi" w:eastAsia="Times New Roman" w:hAnsiTheme="minorHAnsi" w:cstheme="minorHAnsi"/>
                <w:color w:val="auto"/>
              </w:rPr>
              <w:t xml:space="preserve">Chrome, </w:t>
            </w:r>
            <w:r w:rsidRPr="00B06DAE">
              <w:rPr>
                <w:rFonts w:asciiTheme="minorHAnsi" w:eastAsia="Times New Roman" w:hAnsiTheme="minorHAnsi" w:cstheme="minorHAnsi"/>
                <w:color w:val="auto"/>
              </w:rPr>
              <w:t>Adjustable Size according to the height and weight of the User</w:t>
            </w:r>
          </w:p>
          <w:p w:rsidR="00F12543" w:rsidRPr="00F12543" w:rsidRDefault="00F12543" w:rsidP="00F12543">
            <w:pPr>
              <w:rPr>
                <w:rFonts w:asciiTheme="minorHAnsi" w:eastAsia="Times New Roman" w:hAnsiTheme="minorHAnsi" w:cstheme="minorHAnsi"/>
                <w:color w:val="auto"/>
              </w:rPr>
            </w:pPr>
          </w:p>
        </w:tc>
        <w:tc>
          <w:tcPr>
            <w:tcW w:w="1514" w:type="dxa"/>
            <w:noWrap/>
            <w:hideMark/>
          </w:tcPr>
          <w:p w:rsidR="00F12543" w:rsidRPr="00F12543" w:rsidRDefault="00BA293F" w:rsidP="00F12543">
            <w:pPr>
              <w:rPr>
                <w:rFonts w:asciiTheme="minorHAnsi" w:eastAsia="Times New Roman" w:hAnsiTheme="minorHAnsi" w:cstheme="minorHAnsi"/>
                <w:color w:val="auto"/>
              </w:rPr>
            </w:pPr>
            <w:r>
              <w:rPr>
                <w:rFonts w:asciiTheme="minorHAnsi" w:eastAsia="Times New Roman" w:hAnsiTheme="minorHAnsi" w:cstheme="minorHAnsi"/>
                <w:color w:val="auto"/>
              </w:rPr>
              <w:t>No</w:t>
            </w:r>
          </w:p>
        </w:tc>
        <w:tc>
          <w:tcPr>
            <w:tcW w:w="920" w:type="dxa"/>
            <w:noWrap/>
          </w:tcPr>
          <w:p w:rsidR="00F12543" w:rsidRPr="00F12543" w:rsidRDefault="00B06DAE" w:rsidP="00F12543">
            <w:pPr>
              <w:rPr>
                <w:rFonts w:asciiTheme="minorHAnsi" w:eastAsia="Times New Roman" w:hAnsiTheme="minorHAnsi" w:cstheme="minorHAnsi"/>
                <w:color w:val="auto"/>
              </w:rPr>
            </w:pPr>
            <w:r>
              <w:rPr>
                <w:rFonts w:asciiTheme="minorHAnsi" w:eastAsia="Times New Roman" w:hAnsiTheme="minorHAnsi" w:cstheme="minorHAnsi"/>
                <w:color w:val="auto"/>
              </w:rPr>
              <w:t>5</w:t>
            </w:r>
          </w:p>
        </w:tc>
        <w:tc>
          <w:tcPr>
            <w:tcW w:w="920" w:type="dxa"/>
            <w:noWrap/>
          </w:tcPr>
          <w:p w:rsidR="00F12543" w:rsidRPr="00F12543" w:rsidRDefault="00F12543" w:rsidP="00F12543">
            <w:pPr>
              <w:rPr>
                <w:rFonts w:asciiTheme="minorHAnsi" w:eastAsia="Times New Roman" w:hAnsiTheme="minorHAnsi" w:cstheme="minorHAnsi"/>
                <w:b/>
                <w:bCs/>
                <w:color w:val="auto"/>
              </w:rPr>
            </w:pPr>
          </w:p>
        </w:tc>
        <w:tc>
          <w:tcPr>
            <w:tcW w:w="1133" w:type="dxa"/>
          </w:tcPr>
          <w:p w:rsidR="00F12543" w:rsidRPr="00F12543" w:rsidRDefault="00F12543" w:rsidP="00F12543">
            <w:pPr>
              <w:rPr>
                <w:rFonts w:asciiTheme="minorHAnsi" w:eastAsia="Times New Roman" w:hAnsiTheme="minorHAnsi" w:cstheme="minorHAnsi"/>
                <w:b/>
                <w:bCs/>
                <w:color w:val="auto"/>
              </w:rPr>
            </w:pPr>
          </w:p>
        </w:tc>
      </w:tr>
      <w:tr w:rsidR="00F12543" w:rsidRPr="00F12543" w:rsidTr="00BA293F">
        <w:trPr>
          <w:trHeight w:val="795"/>
        </w:trPr>
        <w:tc>
          <w:tcPr>
            <w:tcW w:w="614" w:type="dxa"/>
            <w:noWrap/>
            <w:hideMark/>
          </w:tcPr>
          <w:p w:rsidR="00F12543" w:rsidRPr="00F12543" w:rsidRDefault="00F12543" w:rsidP="00F12543">
            <w:pPr>
              <w:rPr>
                <w:rFonts w:asciiTheme="minorHAnsi" w:eastAsia="Times New Roman" w:hAnsiTheme="minorHAnsi" w:cstheme="minorHAnsi"/>
                <w:color w:val="auto"/>
              </w:rPr>
            </w:pPr>
            <w:r w:rsidRPr="00F12543">
              <w:rPr>
                <w:rFonts w:asciiTheme="minorHAnsi" w:eastAsia="Times New Roman" w:hAnsiTheme="minorHAnsi" w:cstheme="minorHAnsi"/>
                <w:color w:val="auto"/>
              </w:rPr>
              <w:lastRenderedPageBreak/>
              <w:t>7</w:t>
            </w:r>
          </w:p>
        </w:tc>
        <w:tc>
          <w:tcPr>
            <w:tcW w:w="2081" w:type="dxa"/>
            <w:noWrap/>
          </w:tcPr>
          <w:p w:rsidR="00F12543" w:rsidRPr="00F12543" w:rsidRDefault="00B06DAE" w:rsidP="00F12543">
            <w:pPr>
              <w:rPr>
                <w:rFonts w:asciiTheme="minorHAnsi" w:eastAsia="Times New Roman" w:hAnsiTheme="minorHAnsi" w:cstheme="minorHAnsi"/>
                <w:color w:val="auto"/>
              </w:rPr>
            </w:pPr>
            <w:r>
              <w:rPr>
                <w:rFonts w:asciiTheme="minorHAnsi" w:eastAsia="Times New Roman" w:hAnsiTheme="minorHAnsi" w:cstheme="minorHAnsi"/>
                <w:color w:val="auto"/>
              </w:rPr>
              <w:t xml:space="preserve">Walking Sticks </w:t>
            </w:r>
          </w:p>
        </w:tc>
        <w:tc>
          <w:tcPr>
            <w:tcW w:w="3590" w:type="dxa"/>
          </w:tcPr>
          <w:p w:rsidR="00F12543" w:rsidRPr="00F12543" w:rsidRDefault="00B06DAE" w:rsidP="00B06DAE">
            <w:pPr>
              <w:rPr>
                <w:rFonts w:asciiTheme="minorHAnsi" w:eastAsia="Times New Roman" w:hAnsiTheme="minorHAnsi" w:cstheme="minorHAnsi"/>
                <w:color w:val="auto"/>
              </w:rPr>
            </w:pPr>
            <w:r>
              <w:rPr>
                <w:rFonts w:asciiTheme="minorHAnsi" w:eastAsia="Times New Roman" w:hAnsiTheme="minorHAnsi" w:cstheme="minorHAnsi"/>
                <w:color w:val="auto"/>
              </w:rPr>
              <w:t xml:space="preserve">Chrome, </w:t>
            </w:r>
            <w:r w:rsidRPr="00B06DAE">
              <w:rPr>
                <w:rFonts w:asciiTheme="minorHAnsi" w:eastAsia="Times New Roman" w:hAnsiTheme="minorHAnsi" w:cstheme="minorHAnsi"/>
                <w:color w:val="auto"/>
              </w:rPr>
              <w:t>Adjustable Size according to the height and weight of the User</w:t>
            </w:r>
          </w:p>
        </w:tc>
        <w:tc>
          <w:tcPr>
            <w:tcW w:w="1514" w:type="dxa"/>
            <w:noWrap/>
            <w:hideMark/>
          </w:tcPr>
          <w:p w:rsidR="00F12543" w:rsidRPr="00F12543" w:rsidRDefault="00F12543" w:rsidP="00F12543">
            <w:pPr>
              <w:rPr>
                <w:rFonts w:asciiTheme="minorHAnsi" w:eastAsia="Times New Roman" w:hAnsiTheme="minorHAnsi" w:cstheme="minorHAnsi"/>
                <w:color w:val="auto"/>
              </w:rPr>
            </w:pPr>
            <w:r w:rsidRPr="00F12543">
              <w:rPr>
                <w:rFonts w:asciiTheme="minorHAnsi" w:eastAsia="Times New Roman" w:hAnsiTheme="minorHAnsi" w:cstheme="minorHAnsi"/>
                <w:color w:val="auto"/>
              </w:rPr>
              <w:t>No</w:t>
            </w:r>
          </w:p>
        </w:tc>
        <w:tc>
          <w:tcPr>
            <w:tcW w:w="920" w:type="dxa"/>
            <w:noWrap/>
          </w:tcPr>
          <w:p w:rsidR="00F12543" w:rsidRPr="00F12543" w:rsidRDefault="00B06DAE" w:rsidP="00F12543">
            <w:pPr>
              <w:rPr>
                <w:rFonts w:asciiTheme="minorHAnsi" w:eastAsia="Times New Roman" w:hAnsiTheme="minorHAnsi" w:cstheme="minorHAnsi"/>
                <w:color w:val="auto"/>
              </w:rPr>
            </w:pPr>
            <w:r>
              <w:rPr>
                <w:rFonts w:asciiTheme="minorHAnsi" w:eastAsia="Times New Roman" w:hAnsiTheme="minorHAnsi" w:cstheme="minorHAnsi"/>
                <w:color w:val="auto"/>
              </w:rPr>
              <w:t>4</w:t>
            </w:r>
          </w:p>
        </w:tc>
        <w:tc>
          <w:tcPr>
            <w:tcW w:w="920" w:type="dxa"/>
            <w:noWrap/>
          </w:tcPr>
          <w:p w:rsidR="00F12543" w:rsidRPr="00F12543" w:rsidRDefault="00F12543" w:rsidP="00F12543">
            <w:pPr>
              <w:rPr>
                <w:rFonts w:asciiTheme="minorHAnsi" w:eastAsia="Times New Roman" w:hAnsiTheme="minorHAnsi" w:cstheme="minorHAnsi"/>
                <w:b/>
                <w:bCs/>
                <w:color w:val="auto"/>
              </w:rPr>
            </w:pPr>
          </w:p>
        </w:tc>
        <w:tc>
          <w:tcPr>
            <w:tcW w:w="1133" w:type="dxa"/>
          </w:tcPr>
          <w:p w:rsidR="00F12543" w:rsidRPr="00F12543" w:rsidRDefault="00F12543" w:rsidP="00F12543">
            <w:pPr>
              <w:rPr>
                <w:rFonts w:asciiTheme="minorHAnsi" w:eastAsia="Times New Roman" w:hAnsiTheme="minorHAnsi" w:cstheme="minorHAnsi"/>
                <w:b/>
                <w:bCs/>
                <w:color w:val="auto"/>
              </w:rPr>
            </w:pPr>
          </w:p>
        </w:tc>
      </w:tr>
      <w:tr w:rsidR="00F12543" w:rsidRPr="00F12543" w:rsidTr="007A3EA7">
        <w:trPr>
          <w:trHeight w:val="315"/>
        </w:trPr>
        <w:tc>
          <w:tcPr>
            <w:tcW w:w="614" w:type="dxa"/>
            <w:noWrap/>
            <w:hideMark/>
          </w:tcPr>
          <w:p w:rsidR="00F12543" w:rsidRPr="00F12543" w:rsidRDefault="00F12543" w:rsidP="00F12543">
            <w:pPr>
              <w:rPr>
                <w:rFonts w:asciiTheme="minorHAnsi" w:eastAsia="Times New Roman" w:hAnsiTheme="minorHAnsi" w:cstheme="minorHAnsi"/>
                <w:color w:val="auto"/>
              </w:rPr>
            </w:pPr>
            <w:r w:rsidRPr="00F12543">
              <w:rPr>
                <w:rFonts w:asciiTheme="minorHAnsi" w:eastAsia="Times New Roman" w:hAnsiTheme="minorHAnsi" w:cstheme="minorHAnsi"/>
                <w:color w:val="auto"/>
              </w:rPr>
              <w:t>8</w:t>
            </w:r>
          </w:p>
        </w:tc>
        <w:tc>
          <w:tcPr>
            <w:tcW w:w="2081" w:type="dxa"/>
            <w:noWrap/>
          </w:tcPr>
          <w:p w:rsidR="00F12543" w:rsidRPr="00F12543" w:rsidRDefault="00B06DAE" w:rsidP="00F12543">
            <w:pPr>
              <w:rPr>
                <w:rFonts w:asciiTheme="minorHAnsi" w:eastAsia="Times New Roman" w:hAnsiTheme="minorHAnsi" w:cstheme="minorHAnsi"/>
                <w:color w:val="auto"/>
              </w:rPr>
            </w:pPr>
            <w:r>
              <w:rPr>
                <w:rFonts w:asciiTheme="minorHAnsi" w:eastAsia="Times New Roman" w:hAnsiTheme="minorHAnsi" w:cstheme="minorHAnsi"/>
                <w:color w:val="auto"/>
              </w:rPr>
              <w:t xml:space="preserve">White Canes </w:t>
            </w:r>
          </w:p>
        </w:tc>
        <w:tc>
          <w:tcPr>
            <w:tcW w:w="3590" w:type="dxa"/>
          </w:tcPr>
          <w:p w:rsidR="00F12543" w:rsidRPr="00F12543" w:rsidRDefault="00B06DAE" w:rsidP="00F12543">
            <w:pPr>
              <w:rPr>
                <w:rFonts w:asciiTheme="minorHAnsi" w:eastAsia="Times New Roman" w:hAnsiTheme="minorHAnsi" w:cstheme="minorHAnsi"/>
                <w:color w:val="auto"/>
              </w:rPr>
            </w:pPr>
            <w:r>
              <w:rPr>
                <w:rFonts w:asciiTheme="minorHAnsi" w:eastAsia="Times New Roman" w:hAnsiTheme="minorHAnsi" w:cstheme="minorHAnsi"/>
                <w:color w:val="auto"/>
              </w:rPr>
              <w:t xml:space="preserve">Chrome, </w:t>
            </w:r>
            <w:r w:rsidRPr="00B06DAE">
              <w:rPr>
                <w:rFonts w:asciiTheme="minorHAnsi" w:eastAsia="Times New Roman" w:hAnsiTheme="minorHAnsi" w:cstheme="minorHAnsi"/>
                <w:color w:val="auto"/>
              </w:rPr>
              <w:t>Adjustable Size according to the height and weight of the User</w:t>
            </w:r>
          </w:p>
        </w:tc>
        <w:tc>
          <w:tcPr>
            <w:tcW w:w="1514" w:type="dxa"/>
            <w:noWrap/>
            <w:hideMark/>
          </w:tcPr>
          <w:p w:rsidR="00F12543" w:rsidRPr="00F12543" w:rsidRDefault="00F12543" w:rsidP="00F12543">
            <w:pPr>
              <w:rPr>
                <w:rFonts w:asciiTheme="minorHAnsi" w:eastAsia="Times New Roman" w:hAnsiTheme="minorHAnsi" w:cstheme="minorHAnsi"/>
                <w:color w:val="auto"/>
              </w:rPr>
            </w:pPr>
            <w:r w:rsidRPr="00F12543">
              <w:rPr>
                <w:rFonts w:asciiTheme="minorHAnsi" w:eastAsia="Times New Roman" w:hAnsiTheme="minorHAnsi" w:cstheme="minorHAnsi"/>
                <w:color w:val="auto"/>
              </w:rPr>
              <w:t>No</w:t>
            </w:r>
          </w:p>
        </w:tc>
        <w:tc>
          <w:tcPr>
            <w:tcW w:w="920" w:type="dxa"/>
            <w:noWrap/>
            <w:hideMark/>
          </w:tcPr>
          <w:p w:rsidR="00F12543" w:rsidRPr="00F12543" w:rsidRDefault="00B06DAE" w:rsidP="00F12543">
            <w:pPr>
              <w:rPr>
                <w:rFonts w:asciiTheme="minorHAnsi" w:eastAsia="Times New Roman" w:hAnsiTheme="minorHAnsi" w:cstheme="minorHAnsi"/>
                <w:color w:val="auto"/>
              </w:rPr>
            </w:pPr>
            <w:r>
              <w:rPr>
                <w:rFonts w:asciiTheme="minorHAnsi" w:eastAsia="Times New Roman" w:hAnsiTheme="minorHAnsi" w:cstheme="minorHAnsi"/>
                <w:color w:val="auto"/>
              </w:rPr>
              <w:t>7</w:t>
            </w:r>
          </w:p>
        </w:tc>
        <w:tc>
          <w:tcPr>
            <w:tcW w:w="920" w:type="dxa"/>
            <w:noWrap/>
          </w:tcPr>
          <w:p w:rsidR="00F12543" w:rsidRPr="00F12543" w:rsidRDefault="00F12543" w:rsidP="00F12543">
            <w:pPr>
              <w:rPr>
                <w:rFonts w:asciiTheme="minorHAnsi" w:eastAsia="Times New Roman" w:hAnsiTheme="minorHAnsi" w:cstheme="minorHAnsi"/>
                <w:b/>
                <w:bCs/>
                <w:color w:val="auto"/>
              </w:rPr>
            </w:pPr>
          </w:p>
        </w:tc>
        <w:tc>
          <w:tcPr>
            <w:tcW w:w="1133" w:type="dxa"/>
          </w:tcPr>
          <w:p w:rsidR="00F12543" w:rsidRPr="00F12543" w:rsidRDefault="00F12543" w:rsidP="00F12543">
            <w:pPr>
              <w:rPr>
                <w:rFonts w:asciiTheme="minorHAnsi" w:eastAsia="Times New Roman" w:hAnsiTheme="minorHAnsi" w:cstheme="minorHAnsi"/>
                <w:b/>
                <w:bCs/>
                <w:color w:val="auto"/>
              </w:rPr>
            </w:pPr>
          </w:p>
        </w:tc>
      </w:tr>
      <w:tr w:rsidR="00F12543" w:rsidRPr="00F12543" w:rsidTr="00306A0A">
        <w:trPr>
          <w:trHeight w:val="315"/>
        </w:trPr>
        <w:tc>
          <w:tcPr>
            <w:tcW w:w="614" w:type="dxa"/>
            <w:noWrap/>
            <w:hideMark/>
          </w:tcPr>
          <w:p w:rsidR="00F12543" w:rsidRPr="00F12543" w:rsidRDefault="00F12543" w:rsidP="00F12543">
            <w:pPr>
              <w:rPr>
                <w:rFonts w:asciiTheme="minorHAnsi" w:eastAsia="Times New Roman" w:hAnsiTheme="minorHAnsi" w:cstheme="minorHAnsi"/>
                <w:b/>
                <w:bCs/>
                <w:color w:val="auto"/>
              </w:rPr>
            </w:pPr>
            <w:r w:rsidRPr="00F12543">
              <w:rPr>
                <w:rFonts w:asciiTheme="minorHAnsi" w:eastAsia="Times New Roman" w:hAnsiTheme="minorHAnsi" w:cstheme="minorHAnsi"/>
                <w:b/>
                <w:bCs/>
                <w:color w:val="auto"/>
              </w:rPr>
              <w:t> </w:t>
            </w:r>
          </w:p>
        </w:tc>
        <w:tc>
          <w:tcPr>
            <w:tcW w:w="2081" w:type="dxa"/>
            <w:noWrap/>
            <w:hideMark/>
          </w:tcPr>
          <w:p w:rsidR="00F12543" w:rsidRPr="00F12543" w:rsidRDefault="00F12543" w:rsidP="00F12543">
            <w:pPr>
              <w:rPr>
                <w:rFonts w:asciiTheme="minorHAnsi" w:eastAsia="Times New Roman" w:hAnsiTheme="minorHAnsi" w:cstheme="minorHAnsi"/>
                <w:b/>
                <w:bCs/>
                <w:color w:val="auto"/>
              </w:rPr>
            </w:pPr>
            <w:r w:rsidRPr="00F12543">
              <w:rPr>
                <w:rFonts w:asciiTheme="minorHAnsi" w:eastAsia="Times New Roman" w:hAnsiTheme="minorHAnsi" w:cstheme="minorHAnsi"/>
                <w:b/>
                <w:bCs/>
                <w:color w:val="auto"/>
              </w:rPr>
              <w:t> </w:t>
            </w:r>
          </w:p>
        </w:tc>
        <w:tc>
          <w:tcPr>
            <w:tcW w:w="3590" w:type="dxa"/>
            <w:noWrap/>
            <w:hideMark/>
          </w:tcPr>
          <w:p w:rsidR="00F12543" w:rsidRPr="00F12543" w:rsidRDefault="00F12543" w:rsidP="00F12543">
            <w:pPr>
              <w:rPr>
                <w:rFonts w:asciiTheme="minorHAnsi" w:eastAsia="Times New Roman" w:hAnsiTheme="minorHAnsi" w:cstheme="minorHAnsi"/>
                <w:b/>
                <w:bCs/>
                <w:color w:val="auto"/>
              </w:rPr>
            </w:pPr>
            <w:r w:rsidRPr="00F12543">
              <w:rPr>
                <w:rFonts w:asciiTheme="minorHAnsi" w:eastAsia="Times New Roman" w:hAnsiTheme="minorHAnsi" w:cstheme="minorHAnsi"/>
                <w:b/>
                <w:bCs/>
                <w:color w:val="auto"/>
              </w:rPr>
              <w:t> </w:t>
            </w:r>
            <w:r>
              <w:rPr>
                <w:rFonts w:asciiTheme="minorHAnsi" w:eastAsia="Times New Roman" w:hAnsiTheme="minorHAnsi" w:cstheme="minorHAnsi"/>
                <w:b/>
                <w:bCs/>
                <w:color w:val="auto"/>
              </w:rPr>
              <w:t>Grand Total</w:t>
            </w:r>
          </w:p>
        </w:tc>
        <w:tc>
          <w:tcPr>
            <w:tcW w:w="1514" w:type="dxa"/>
            <w:noWrap/>
            <w:hideMark/>
          </w:tcPr>
          <w:p w:rsidR="00F12543" w:rsidRPr="00F12543" w:rsidRDefault="00F12543" w:rsidP="00F12543">
            <w:pPr>
              <w:rPr>
                <w:rFonts w:asciiTheme="minorHAnsi" w:eastAsia="Times New Roman" w:hAnsiTheme="minorHAnsi" w:cstheme="minorHAnsi"/>
                <w:b/>
                <w:bCs/>
                <w:color w:val="auto"/>
              </w:rPr>
            </w:pPr>
            <w:r w:rsidRPr="00F12543">
              <w:rPr>
                <w:rFonts w:asciiTheme="minorHAnsi" w:eastAsia="Times New Roman" w:hAnsiTheme="minorHAnsi" w:cstheme="minorHAnsi"/>
                <w:b/>
                <w:bCs/>
                <w:color w:val="auto"/>
              </w:rPr>
              <w:t> </w:t>
            </w:r>
          </w:p>
        </w:tc>
        <w:tc>
          <w:tcPr>
            <w:tcW w:w="920" w:type="dxa"/>
            <w:noWrap/>
            <w:hideMark/>
          </w:tcPr>
          <w:p w:rsidR="00F12543" w:rsidRPr="00F12543" w:rsidRDefault="00F12543" w:rsidP="00F12543">
            <w:pPr>
              <w:rPr>
                <w:rFonts w:asciiTheme="minorHAnsi" w:eastAsia="Times New Roman" w:hAnsiTheme="minorHAnsi" w:cstheme="minorHAnsi"/>
                <w:b/>
                <w:bCs/>
                <w:color w:val="auto"/>
              </w:rPr>
            </w:pPr>
            <w:r w:rsidRPr="00F12543">
              <w:rPr>
                <w:rFonts w:asciiTheme="minorHAnsi" w:eastAsia="Times New Roman" w:hAnsiTheme="minorHAnsi" w:cstheme="minorHAnsi"/>
                <w:b/>
                <w:bCs/>
                <w:color w:val="auto"/>
              </w:rPr>
              <w:t> </w:t>
            </w:r>
          </w:p>
        </w:tc>
        <w:tc>
          <w:tcPr>
            <w:tcW w:w="920" w:type="dxa"/>
            <w:noWrap/>
          </w:tcPr>
          <w:p w:rsidR="00F12543" w:rsidRPr="00F12543" w:rsidRDefault="00F12543" w:rsidP="00F12543">
            <w:pPr>
              <w:rPr>
                <w:rFonts w:asciiTheme="minorHAnsi" w:eastAsia="Times New Roman" w:hAnsiTheme="minorHAnsi" w:cstheme="minorHAnsi"/>
                <w:b/>
                <w:bCs/>
                <w:color w:val="auto"/>
              </w:rPr>
            </w:pPr>
          </w:p>
        </w:tc>
        <w:tc>
          <w:tcPr>
            <w:tcW w:w="1133" w:type="dxa"/>
            <w:noWrap/>
          </w:tcPr>
          <w:p w:rsidR="00F12543" w:rsidRPr="00F12543" w:rsidRDefault="00F12543" w:rsidP="00F12543">
            <w:pPr>
              <w:rPr>
                <w:rFonts w:asciiTheme="minorHAnsi" w:eastAsia="Times New Roman" w:hAnsiTheme="minorHAnsi" w:cstheme="minorHAnsi"/>
                <w:b/>
                <w:bCs/>
                <w:color w:val="auto"/>
              </w:rPr>
            </w:pPr>
          </w:p>
        </w:tc>
      </w:tr>
    </w:tbl>
    <w:p w:rsidR="00E96056" w:rsidRDefault="00E96056" w:rsidP="00D35711">
      <w:pPr>
        <w:rPr>
          <w:rFonts w:asciiTheme="minorHAnsi" w:eastAsia="Times New Roman" w:hAnsiTheme="minorHAnsi" w:cstheme="minorHAnsi"/>
          <w:b/>
          <w:bCs/>
          <w:color w:val="auto"/>
          <w:lang w:val="en-US"/>
        </w:rPr>
      </w:pPr>
    </w:p>
    <w:p w:rsidR="009D1BDF" w:rsidRDefault="009D1BDF" w:rsidP="00D35711">
      <w:pPr>
        <w:jc w:val="both"/>
        <w:rPr>
          <w:rStyle w:val="Heading320"/>
          <w:rFonts w:asciiTheme="majorHAnsi" w:eastAsiaTheme="majorEastAsia" w:hAnsiTheme="majorHAnsi" w:cstheme="majorBidi"/>
          <w:sz w:val="24"/>
          <w:szCs w:val="24"/>
          <w:u w:val="none"/>
        </w:rPr>
      </w:pPr>
    </w:p>
    <w:p w:rsidR="00DB2E72" w:rsidRPr="00980297" w:rsidRDefault="00DB2E72" w:rsidP="00D35711">
      <w:pPr>
        <w:jc w:val="both"/>
        <w:rPr>
          <w:rStyle w:val="Heading320"/>
          <w:rFonts w:asciiTheme="majorHAnsi" w:eastAsiaTheme="majorEastAsia" w:hAnsiTheme="majorHAnsi" w:cstheme="majorBidi"/>
          <w:sz w:val="26"/>
          <w:szCs w:val="26"/>
          <w:u w:val="none"/>
        </w:rPr>
      </w:pPr>
      <w:r w:rsidRPr="00980297">
        <w:rPr>
          <w:rStyle w:val="Heading320"/>
          <w:rFonts w:asciiTheme="majorHAnsi" w:eastAsiaTheme="majorEastAsia" w:hAnsiTheme="majorHAnsi" w:cstheme="majorBidi"/>
          <w:sz w:val="26"/>
          <w:szCs w:val="26"/>
          <w:u w:val="none"/>
        </w:rPr>
        <w:t>Instructions to tenderers</w:t>
      </w:r>
      <w:bookmarkEnd w:id="3"/>
    </w:p>
    <w:p w:rsidR="00DB2E72" w:rsidRPr="00BC3F45" w:rsidRDefault="00DB2E72" w:rsidP="00836563">
      <w:pPr>
        <w:spacing w:line="276" w:lineRule="auto"/>
        <w:jc w:val="both"/>
        <w:rPr>
          <w:rFonts w:asciiTheme="minorHAnsi" w:hAnsiTheme="minorHAnsi" w:cstheme="minorHAnsi"/>
          <w:b/>
          <w:color w:val="auto"/>
          <w:sz w:val="22"/>
          <w:szCs w:val="22"/>
        </w:rPr>
      </w:pPr>
      <w:r w:rsidRPr="00BC3F45">
        <w:rPr>
          <w:rStyle w:val="Bodytext129pt"/>
          <w:rFonts w:asciiTheme="minorHAnsi" w:hAnsiTheme="minorHAnsi" w:cstheme="minorHAnsi"/>
          <w:b w:val="0"/>
          <w:color w:val="auto"/>
          <w:sz w:val="22"/>
          <w:szCs w:val="22"/>
        </w:rPr>
        <w:t>By submitting a tender, tenderers fully and unreservedly accept the conditions of this call for tenders, which will constitute the governing the contract as the sole basis of this tendering procedure, whatever the tenderers own conditions of sale may be, which they hereby waive.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remarks in the tender relating to the tender dossier; remarks may result in the immediate rejection of the tender without further evaluation.</w:t>
      </w:r>
    </w:p>
    <w:p w:rsidR="00B626B1" w:rsidRDefault="00DB2E72" w:rsidP="007203AF">
      <w:pPr>
        <w:pStyle w:val="Bodytext30"/>
        <w:shd w:val="clear" w:color="auto" w:fill="auto"/>
        <w:spacing w:before="0" w:line="276" w:lineRule="auto"/>
        <w:ind w:left="20" w:right="60"/>
        <w:rPr>
          <w:rFonts w:asciiTheme="minorHAnsi" w:hAnsiTheme="minorHAnsi" w:cstheme="minorHAnsi"/>
          <w:sz w:val="22"/>
          <w:szCs w:val="22"/>
        </w:rPr>
      </w:pPr>
      <w:r w:rsidRPr="00BC3F45">
        <w:rPr>
          <w:rFonts w:asciiTheme="minorHAnsi" w:hAnsiTheme="minorHAnsi" w:cstheme="minorHAnsi"/>
          <w:sz w:val="22"/>
          <w:szCs w:val="22"/>
        </w:rPr>
        <w:t xml:space="preserve">To be eligible to take part in this tender procedure, tenderers must prove to the satisfaction of the Contracting Authority that they comply with the necessary legal, technical and financial requirements and have the means to carry out the contract effectively. </w:t>
      </w:r>
      <w:r w:rsidR="00E4064B" w:rsidRPr="00BC3F45">
        <w:rPr>
          <w:rFonts w:asciiTheme="minorHAnsi" w:hAnsiTheme="minorHAnsi" w:cstheme="minorHAnsi"/>
          <w:sz w:val="22"/>
          <w:szCs w:val="22"/>
        </w:rPr>
        <w:t>Participation is open to neutral</w:t>
      </w:r>
      <w:r w:rsidRPr="00BC3F45">
        <w:rPr>
          <w:rFonts w:asciiTheme="minorHAnsi" w:hAnsiTheme="minorHAnsi" w:cstheme="minorHAnsi"/>
          <w:sz w:val="22"/>
          <w:szCs w:val="22"/>
        </w:rPr>
        <w:t xml:space="preserve"> persons and legal persons participating either individually or in a gro</w:t>
      </w:r>
      <w:r w:rsidR="007203AF" w:rsidRPr="00BC3F45">
        <w:rPr>
          <w:rFonts w:asciiTheme="minorHAnsi" w:hAnsiTheme="minorHAnsi" w:cstheme="minorHAnsi"/>
          <w:sz w:val="22"/>
          <w:szCs w:val="22"/>
        </w:rPr>
        <w:t>uping (consortium) of tenderers</w:t>
      </w:r>
    </w:p>
    <w:p w:rsidR="00DB2E72" w:rsidRDefault="00DB2E72" w:rsidP="00083653">
      <w:pPr>
        <w:pStyle w:val="Bodytext120"/>
        <w:shd w:val="clear" w:color="auto" w:fill="auto"/>
        <w:spacing w:before="0" w:after="0" w:line="276" w:lineRule="auto"/>
        <w:jc w:val="left"/>
        <w:rPr>
          <w:rStyle w:val="Bodytext129pt"/>
          <w:rFonts w:asciiTheme="minorHAnsi" w:hAnsiTheme="minorHAnsi" w:cstheme="minorHAnsi"/>
          <w:sz w:val="22"/>
          <w:szCs w:val="22"/>
        </w:rPr>
      </w:pPr>
      <w:r w:rsidRPr="00BC3F45">
        <w:rPr>
          <w:rStyle w:val="Bodytext129pt"/>
          <w:rFonts w:asciiTheme="minorHAnsi" w:hAnsiTheme="minorHAnsi" w:cstheme="minorHAnsi"/>
          <w:sz w:val="22"/>
          <w:szCs w:val="22"/>
        </w:rPr>
        <w:t>The foreseeable timetable for this procedure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29"/>
        <w:gridCol w:w="2072"/>
        <w:gridCol w:w="2601"/>
      </w:tblGrid>
      <w:tr w:rsidR="008776DF" w:rsidTr="00A16C34">
        <w:trPr>
          <w:cantSplit/>
          <w:trHeight w:val="374"/>
        </w:trPr>
        <w:tc>
          <w:tcPr>
            <w:tcW w:w="28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76DF" w:rsidRDefault="008776DF" w:rsidP="00A16C34">
            <w:pPr>
              <w:spacing w:line="276" w:lineRule="auto"/>
              <w:jc w:val="center"/>
              <w:rPr>
                <w:rFonts w:asciiTheme="minorHAnsi" w:hAnsiTheme="minorHAnsi" w:cstheme="minorHAnsi"/>
                <w:b/>
                <w:bCs/>
                <w:sz w:val="20"/>
              </w:rPr>
            </w:pPr>
          </w:p>
        </w:tc>
        <w:tc>
          <w:tcPr>
            <w:tcW w:w="9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776DF" w:rsidRDefault="008776DF" w:rsidP="00A16C34">
            <w:pPr>
              <w:pStyle w:val="Bodytext60"/>
              <w:shd w:val="clear" w:color="auto" w:fill="auto"/>
              <w:spacing w:line="276" w:lineRule="auto"/>
              <w:jc w:val="center"/>
              <w:rPr>
                <w:rFonts w:asciiTheme="minorHAnsi" w:hAnsiTheme="minorHAnsi" w:cstheme="minorHAnsi"/>
                <w:b/>
                <w:bCs/>
                <w:sz w:val="20"/>
                <w:szCs w:val="22"/>
              </w:rPr>
            </w:pPr>
            <w:r>
              <w:rPr>
                <w:rFonts w:asciiTheme="minorHAnsi" w:hAnsiTheme="minorHAnsi" w:cstheme="minorHAnsi"/>
                <w:b/>
                <w:bCs/>
                <w:sz w:val="20"/>
                <w:szCs w:val="22"/>
              </w:rPr>
              <w:t>DATE</w:t>
            </w:r>
          </w:p>
        </w:tc>
        <w:tc>
          <w:tcPr>
            <w:tcW w:w="1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776DF" w:rsidRDefault="008776DF" w:rsidP="00A16C34">
            <w:pPr>
              <w:pStyle w:val="Bodytext60"/>
              <w:shd w:val="clear" w:color="auto" w:fill="auto"/>
              <w:spacing w:line="276" w:lineRule="auto"/>
              <w:ind w:left="100"/>
              <w:jc w:val="center"/>
              <w:rPr>
                <w:rFonts w:asciiTheme="minorHAnsi" w:hAnsiTheme="minorHAnsi" w:cstheme="minorHAnsi"/>
                <w:b/>
                <w:bCs/>
                <w:sz w:val="20"/>
                <w:szCs w:val="22"/>
              </w:rPr>
            </w:pPr>
            <w:r>
              <w:rPr>
                <w:rFonts w:asciiTheme="minorHAnsi" w:hAnsiTheme="minorHAnsi" w:cstheme="minorHAnsi"/>
                <w:b/>
                <w:bCs/>
                <w:sz w:val="20"/>
                <w:szCs w:val="22"/>
              </w:rPr>
              <w:t>TIME in PST</w:t>
            </w:r>
          </w:p>
        </w:tc>
      </w:tr>
      <w:tr w:rsidR="008776DF" w:rsidTr="00A16C34">
        <w:trPr>
          <w:cantSplit/>
          <w:trHeight w:val="413"/>
        </w:trPr>
        <w:tc>
          <w:tcPr>
            <w:tcW w:w="28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776DF" w:rsidRDefault="008776DF" w:rsidP="00A16C34">
            <w:pPr>
              <w:pStyle w:val="Bodytext60"/>
              <w:shd w:val="clear" w:color="auto" w:fill="auto"/>
              <w:spacing w:line="240" w:lineRule="auto"/>
              <w:rPr>
                <w:rFonts w:asciiTheme="minorHAnsi" w:hAnsiTheme="minorHAnsi" w:cstheme="minorHAnsi"/>
                <w:sz w:val="20"/>
                <w:szCs w:val="22"/>
              </w:rPr>
            </w:pPr>
            <w:r>
              <w:rPr>
                <w:rFonts w:asciiTheme="minorHAnsi" w:hAnsiTheme="minorHAnsi" w:cstheme="minorHAnsi"/>
                <w:sz w:val="20"/>
                <w:szCs w:val="22"/>
              </w:rPr>
              <w:t>Deadline for requesting clarifications from the Contracting Authority</w:t>
            </w:r>
          </w:p>
        </w:tc>
        <w:tc>
          <w:tcPr>
            <w:tcW w:w="9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776DF" w:rsidRPr="006B6025" w:rsidRDefault="008776DF" w:rsidP="00A16C34">
            <w:pPr>
              <w:pStyle w:val="Bodytext120"/>
              <w:shd w:val="clear" w:color="auto" w:fill="auto"/>
              <w:spacing w:before="0" w:after="0" w:line="240" w:lineRule="auto"/>
              <w:rPr>
                <w:rFonts w:asciiTheme="minorHAnsi" w:hAnsiTheme="minorHAnsi" w:cstheme="minorHAnsi"/>
                <w:b/>
                <w:sz w:val="20"/>
              </w:rPr>
            </w:pPr>
            <w:r w:rsidRPr="006B6025">
              <w:rPr>
                <w:rFonts w:asciiTheme="minorHAnsi" w:hAnsiTheme="minorHAnsi" w:cstheme="minorHAnsi"/>
                <w:b/>
                <w:sz w:val="20"/>
              </w:rPr>
              <w:t>Dec 13, 2019</w:t>
            </w:r>
          </w:p>
        </w:tc>
        <w:tc>
          <w:tcPr>
            <w:tcW w:w="12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776DF" w:rsidRDefault="008776DF" w:rsidP="00A16C34">
            <w:pPr>
              <w:pStyle w:val="Bodytext120"/>
              <w:shd w:val="clear" w:color="auto" w:fill="auto"/>
              <w:spacing w:before="0" w:after="0" w:line="240" w:lineRule="auto"/>
              <w:ind w:left="100"/>
              <w:jc w:val="center"/>
              <w:rPr>
                <w:rFonts w:asciiTheme="minorHAnsi" w:hAnsiTheme="minorHAnsi" w:cstheme="minorHAnsi"/>
                <w:b/>
                <w:sz w:val="20"/>
              </w:rPr>
            </w:pPr>
            <w:r>
              <w:rPr>
                <w:rFonts w:asciiTheme="minorHAnsi" w:hAnsiTheme="minorHAnsi" w:cstheme="minorHAnsi"/>
                <w:b/>
                <w:sz w:val="20"/>
              </w:rPr>
              <w:t>12:00 PM</w:t>
            </w:r>
          </w:p>
        </w:tc>
      </w:tr>
      <w:tr w:rsidR="008776DF" w:rsidTr="00A16C34">
        <w:trPr>
          <w:cantSplit/>
          <w:trHeight w:val="440"/>
        </w:trPr>
        <w:tc>
          <w:tcPr>
            <w:tcW w:w="28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776DF" w:rsidRDefault="008776DF" w:rsidP="00A16C34">
            <w:pPr>
              <w:pStyle w:val="Bodytext60"/>
              <w:shd w:val="clear" w:color="auto" w:fill="auto"/>
              <w:spacing w:line="240" w:lineRule="auto"/>
              <w:rPr>
                <w:rFonts w:asciiTheme="minorHAnsi" w:hAnsiTheme="minorHAnsi" w:cstheme="minorHAnsi"/>
                <w:sz w:val="20"/>
                <w:szCs w:val="22"/>
              </w:rPr>
            </w:pPr>
            <w:r>
              <w:rPr>
                <w:rFonts w:asciiTheme="minorHAnsi" w:hAnsiTheme="minorHAnsi" w:cstheme="minorHAnsi"/>
                <w:sz w:val="20"/>
                <w:szCs w:val="22"/>
              </w:rPr>
              <w:t>Last date on which clarifications are issued by the Contracting Authority</w:t>
            </w:r>
          </w:p>
        </w:tc>
        <w:tc>
          <w:tcPr>
            <w:tcW w:w="9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776DF" w:rsidRPr="006B6025" w:rsidRDefault="008776DF" w:rsidP="00A16C34">
            <w:pPr>
              <w:pStyle w:val="Bodytext120"/>
              <w:shd w:val="clear" w:color="auto" w:fill="auto"/>
              <w:spacing w:before="0" w:after="0" w:line="240" w:lineRule="auto"/>
              <w:rPr>
                <w:rFonts w:asciiTheme="minorHAnsi" w:hAnsiTheme="minorHAnsi" w:cstheme="minorHAnsi"/>
                <w:b/>
                <w:sz w:val="20"/>
              </w:rPr>
            </w:pPr>
            <w:r w:rsidRPr="006B6025">
              <w:rPr>
                <w:rFonts w:asciiTheme="minorHAnsi" w:hAnsiTheme="minorHAnsi" w:cstheme="minorHAnsi"/>
                <w:b/>
                <w:sz w:val="20"/>
              </w:rPr>
              <w:t xml:space="preserve"> Dec 14, 2019</w:t>
            </w:r>
          </w:p>
        </w:tc>
        <w:tc>
          <w:tcPr>
            <w:tcW w:w="12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776DF" w:rsidRDefault="008776DF" w:rsidP="00A16C34">
            <w:pPr>
              <w:pStyle w:val="Bodytext120"/>
              <w:shd w:val="clear" w:color="auto" w:fill="auto"/>
              <w:spacing w:before="0" w:after="0" w:line="240" w:lineRule="auto"/>
              <w:ind w:left="100"/>
              <w:jc w:val="center"/>
              <w:rPr>
                <w:rFonts w:asciiTheme="minorHAnsi" w:hAnsiTheme="minorHAnsi" w:cstheme="minorHAnsi"/>
                <w:b/>
                <w:sz w:val="20"/>
              </w:rPr>
            </w:pPr>
            <w:r>
              <w:rPr>
                <w:rFonts w:asciiTheme="minorHAnsi" w:hAnsiTheme="minorHAnsi" w:cstheme="minorHAnsi"/>
                <w:b/>
                <w:sz w:val="20"/>
              </w:rPr>
              <w:t>12:00 PM</w:t>
            </w:r>
          </w:p>
        </w:tc>
      </w:tr>
      <w:tr w:rsidR="008776DF" w:rsidTr="00A16C34">
        <w:trPr>
          <w:cantSplit/>
          <w:trHeight w:val="350"/>
        </w:trPr>
        <w:tc>
          <w:tcPr>
            <w:tcW w:w="28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776DF" w:rsidRDefault="008776DF" w:rsidP="00A16C34">
            <w:pPr>
              <w:pStyle w:val="Bodytext60"/>
              <w:shd w:val="clear" w:color="auto" w:fill="auto"/>
              <w:spacing w:line="240" w:lineRule="auto"/>
              <w:rPr>
                <w:rFonts w:asciiTheme="minorHAnsi" w:hAnsiTheme="minorHAnsi" w:cstheme="minorHAnsi"/>
                <w:sz w:val="20"/>
                <w:szCs w:val="22"/>
              </w:rPr>
            </w:pPr>
            <w:r>
              <w:rPr>
                <w:rFonts w:asciiTheme="minorHAnsi" w:hAnsiTheme="minorHAnsi" w:cstheme="minorHAnsi"/>
                <w:sz w:val="20"/>
                <w:szCs w:val="22"/>
              </w:rPr>
              <w:t>Deadline for submission of tenders</w:t>
            </w:r>
          </w:p>
        </w:tc>
        <w:tc>
          <w:tcPr>
            <w:tcW w:w="9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776DF" w:rsidRPr="006B6025" w:rsidRDefault="008776DF" w:rsidP="00A16C34">
            <w:pPr>
              <w:pStyle w:val="Bodytext120"/>
              <w:shd w:val="clear" w:color="auto" w:fill="auto"/>
              <w:spacing w:before="0" w:after="0" w:line="240" w:lineRule="auto"/>
              <w:jc w:val="center"/>
              <w:rPr>
                <w:rFonts w:asciiTheme="minorHAnsi" w:hAnsiTheme="minorHAnsi" w:cstheme="minorHAnsi"/>
                <w:b/>
                <w:sz w:val="20"/>
              </w:rPr>
            </w:pPr>
            <w:r w:rsidRPr="006B6025">
              <w:rPr>
                <w:rFonts w:asciiTheme="minorHAnsi" w:hAnsiTheme="minorHAnsi" w:cstheme="minorHAnsi"/>
                <w:b/>
                <w:sz w:val="20"/>
              </w:rPr>
              <w:t xml:space="preserve">           </w:t>
            </w:r>
          </w:p>
          <w:p w:rsidR="008776DF" w:rsidRPr="006B6025" w:rsidRDefault="00BE3C3F" w:rsidP="00A16C34">
            <w:pPr>
              <w:pStyle w:val="Bodytext120"/>
              <w:shd w:val="clear" w:color="auto" w:fill="auto"/>
              <w:spacing w:before="0" w:after="0" w:line="240" w:lineRule="auto"/>
              <w:rPr>
                <w:rFonts w:asciiTheme="minorHAnsi" w:hAnsiTheme="minorHAnsi" w:cstheme="minorHAnsi"/>
                <w:b/>
                <w:sz w:val="20"/>
              </w:rPr>
            </w:pPr>
            <w:r w:rsidRPr="006B6025">
              <w:rPr>
                <w:rFonts w:asciiTheme="minorHAnsi" w:hAnsiTheme="minorHAnsi" w:cstheme="minorHAnsi"/>
                <w:b/>
                <w:sz w:val="20"/>
              </w:rPr>
              <w:t>Dec 20</w:t>
            </w:r>
            <w:r w:rsidR="008776DF" w:rsidRPr="006B6025">
              <w:rPr>
                <w:rFonts w:asciiTheme="minorHAnsi" w:hAnsiTheme="minorHAnsi" w:cstheme="minorHAnsi"/>
                <w:b/>
                <w:sz w:val="20"/>
              </w:rPr>
              <w:t xml:space="preserve">, 2019 </w:t>
            </w:r>
          </w:p>
        </w:tc>
        <w:tc>
          <w:tcPr>
            <w:tcW w:w="12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776DF" w:rsidRDefault="008776DF" w:rsidP="00A16C34">
            <w:pPr>
              <w:pStyle w:val="Bodytext120"/>
              <w:shd w:val="clear" w:color="auto" w:fill="auto"/>
              <w:spacing w:before="0" w:after="0" w:line="240" w:lineRule="auto"/>
              <w:ind w:left="100"/>
              <w:jc w:val="center"/>
              <w:rPr>
                <w:rFonts w:asciiTheme="minorHAnsi" w:hAnsiTheme="minorHAnsi" w:cstheme="minorHAnsi"/>
                <w:b/>
                <w:sz w:val="20"/>
              </w:rPr>
            </w:pPr>
            <w:r>
              <w:rPr>
                <w:rFonts w:asciiTheme="minorHAnsi" w:hAnsiTheme="minorHAnsi" w:cstheme="minorHAnsi"/>
                <w:b/>
                <w:sz w:val="20"/>
              </w:rPr>
              <w:t>12:00 PM</w:t>
            </w:r>
          </w:p>
        </w:tc>
      </w:tr>
      <w:tr w:rsidR="008776DF" w:rsidTr="00A16C34">
        <w:trPr>
          <w:cantSplit/>
          <w:trHeight w:val="440"/>
        </w:trPr>
        <w:tc>
          <w:tcPr>
            <w:tcW w:w="28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776DF" w:rsidRDefault="008776DF" w:rsidP="00A16C34">
            <w:pPr>
              <w:pStyle w:val="Bodytext60"/>
              <w:shd w:val="clear" w:color="auto" w:fill="auto"/>
              <w:spacing w:line="240" w:lineRule="auto"/>
              <w:rPr>
                <w:rFonts w:asciiTheme="minorHAnsi" w:hAnsiTheme="minorHAnsi" w:cstheme="minorHAnsi"/>
                <w:sz w:val="20"/>
                <w:szCs w:val="22"/>
              </w:rPr>
            </w:pPr>
            <w:r>
              <w:rPr>
                <w:rFonts w:asciiTheme="minorHAnsi" w:hAnsiTheme="minorHAnsi" w:cstheme="minorHAnsi"/>
                <w:sz w:val="20"/>
                <w:szCs w:val="22"/>
              </w:rPr>
              <w:t>Tender opening session</w:t>
            </w:r>
          </w:p>
        </w:tc>
        <w:tc>
          <w:tcPr>
            <w:tcW w:w="9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776DF" w:rsidRPr="006B6025" w:rsidRDefault="008776DF" w:rsidP="00A16C34">
            <w:pPr>
              <w:pStyle w:val="Bodytext120"/>
              <w:shd w:val="clear" w:color="auto" w:fill="auto"/>
              <w:spacing w:before="0" w:after="0" w:line="240" w:lineRule="auto"/>
              <w:jc w:val="center"/>
              <w:rPr>
                <w:rFonts w:asciiTheme="minorHAnsi" w:hAnsiTheme="minorHAnsi" w:cstheme="minorHAnsi"/>
                <w:b/>
                <w:sz w:val="20"/>
              </w:rPr>
            </w:pPr>
            <w:r w:rsidRPr="006B6025">
              <w:rPr>
                <w:rFonts w:asciiTheme="minorHAnsi" w:hAnsiTheme="minorHAnsi" w:cstheme="minorHAnsi"/>
                <w:b/>
                <w:sz w:val="20"/>
              </w:rPr>
              <w:t xml:space="preserve">           </w:t>
            </w:r>
          </w:p>
          <w:p w:rsidR="008776DF" w:rsidRPr="006B6025" w:rsidRDefault="008776DF" w:rsidP="00BE3C3F">
            <w:pPr>
              <w:pStyle w:val="Bodytext120"/>
              <w:shd w:val="clear" w:color="auto" w:fill="auto"/>
              <w:spacing w:before="0" w:after="0" w:line="240" w:lineRule="auto"/>
              <w:rPr>
                <w:rFonts w:asciiTheme="minorHAnsi" w:hAnsiTheme="minorHAnsi" w:cstheme="minorHAnsi"/>
                <w:b/>
                <w:sz w:val="20"/>
              </w:rPr>
            </w:pPr>
            <w:r w:rsidRPr="006B6025">
              <w:rPr>
                <w:rFonts w:asciiTheme="minorHAnsi" w:hAnsiTheme="minorHAnsi" w:cstheme="minorHAnsi"/>
                <w:b/>
                <w:sz w:val="20"/>
              </w:rPr>
              <w:t>Dec 2</w:t>
            </w:r>
            <w:r w:rsidR="00BE3C3F" w:rsidRPr="006B6025">
              <w:rPr>
                <w:rFonts w:asciiTheme="minorHAnsi" w:hAnsiTheme="minorHAnsi" w:cstheme="minorHAnsi"/>
                <w:b/>
                <w:sz w:val="20"/>
              </w:rPr>
              <w:t>0</w:t>
            </w:r>
            <w:r w:rsidRPr="006B6025">
              <w:rPr>
                <w:rFonts w:asciiTheme="minorHAnsi" w:hAnsiTheme="minorHAnsi" w:cstheme="minorHAnsi"/>
                <w:b/>
                <w:sz w:val="20"/>
              </w:rPr>
              <w:t>, 2019</w:t>
            </w:r>
          </w:p>
        </w:tc>
        <w:tc>
          <w:tcPr>
            <w:tcW w:w="12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776DF" w:rsidRDefault="008776DF" w:rsidP="00A16C34">
            <w:pPr>
              <w:pStyle w:val="Bodytext120"/>
              <w:shd w:val="clear" w:color="auto" w:fill="auto"/>
              <w:spacing w:before="0" w:after="0" w:line="240" w:lineRule="auto"/>
              <w:ind w:left="100"/>
              <w:jc w:val="center"/>
              <w:rPr>
                <w:rFonts w:asciiTheme="minorHAnsi" w:hAnsiTheme="minorHAnsi" w:cstheme="minorHAnsi"/>
                <w:b/>
                <w:sz w:val="20"/>
              </w:rPr>
            </w:pPr>
            <w:r>
              <w:rPr>
                <w:rFonts w:asciiTheme="minorHAnsi" w:hAnsiTheme="minorHAnsi" w:cstheme="minorHAnsi"/>
                <w:b/>
                <w:sz w:val="20"/>
              </w:rPr>
              <w:t>12:30 PM</w:t>
            </w:r>
          </w:p>
        </w:tc>
      </w:tr>
    </w:tbl>
    <w:p w:rsidR="008776DF" w:rsidRPr="00BC3F45" w:rsidRDefault="008776DF" w:rsidP="00083653">
      <w:pPr>
        <w:pStyle w:val="Bodytext120"/>
        <w:shd w:val="clear" w:color="auto" w:fill="auto"/>
        <w:spacing w:before="0" w:after="0" w:line="276" w:lineRule="auto"/>
        <w:jc w:val="left"/>
        <w:rPr>
          <w:rStyle w:val="Bodytext129pt"/>
          <w:rFonts w:asciiTheme="minorHAnsi" w:hAnsiTheme="minorHAnsi" w:cstheme="minorHAnsi"/>
          <w:sz w:val="22"/>
          <w:szCs w:val="22"/>
        </w:rPr>
      </w:pPr>
    </w:p>
    <w:p w:rsidR="00DB2E72" w:rsidRPr="00FE7CEA" w:rsidRDefault="00DB2E72" w:rsidP="00D6525A">
      <w:pPr>
        <w:pStyle w:val="Heading2"/>
        <w:numPr>
          <w:ilvl w:val="0"/>
          <w:numId w:val="30"/>
        </w:numPr>
        <w:ind w:left="450" w:hanging="450"/>
        <w:rPr>
          <w:rStyle w:val="Heading320"/>
          <w:rFonts w:asciiTheme="majorHAnsi" w:eastAsiaTheme="majorEastAsia" w:hAnsiTheme="majorHAnsi" w:cstheme="majorBidi"/>
          <w:sz w:val="26"/>
          <w:szCs w:val="26"/>
          <w:u w:val="none"/>
        </w:rPr>
      </w:pPr>
      <w:bookmarkStart w:id="4" w:name="bookmark6"/>
      <w:r w:rsidRPr="00FE7CEA">
        <w:rPr>
          <w:rStyle w:val="Heading320"/>
          <w:rFonts w:asciiTheme="majorHAnsi" w:eastAsiaTheme="majorEastAsia" w:hAnsiTheme="majorHAnsi" w:cstheme="majorBidi"/>
          <w:sz w:val="26"/>
          <w:szCs w:val="26"/>
          <w:u w:val="none"/>
        </w:rPr>
        <w:t>General remarks and special condition</w:t>
      </w:r>
      <w:bookmarkEnd w:id="4"/>
    </w:p>
    <w:p w:rsidR="00DB2E72" w:rsidRPr="00BC3F45" w:rsidRDefault="00DB2E72" w:rsidP="00083653">
      <w:pPr>
        <w:pStyle w:val="Bodytext120"/>
        <w:shd w:val="clear" w:color="auto" w:fill="auto"/>
        <w:spacing w:before="0" w:after="0" w:line="276" w:lineRule="auto"/>
        <w:ind w:left="300"/>
        <w:jc w:val="left"/>
        <w:rPr>
          <w:rFonts w:asciiTheme="minorHAnsi" w:hAnsiTheme="minorHAnsi" w:cstheme="minorHAnsi"/>
        </w:rPr>
      </w:pPr>
      <w:r w:rsidRPr="00BC3F45">
        <w:rPr>
          <w:rStyle w:val="Bodytext129pt"/>
          <w:rFonts w:asciiTheme="minorHAnsi" w:hAnsiTheme="minorHAnsi" w:cstheme="minorHAnsi"/>
          <w:b w:val="0"/>
          <w:sz w:val="22"/>
          <w:szCs w:val="22"/>
        </w:rPr>
        <w:t>All offered commodities must be sound, fair and in merchantable quality. The quality must be in line with the</w:t>
      </w:r>
      <w:r w:rsidR="0081004B" w:rsidRPr="00BC3F45">
        <w:rPr>
          <w:rStyle w:val="Bodytext129pt"/>
          <w:rFonts w:asciiTheme="minorHAnsi" w:hAnsiTheme="minorHAnsi" w:cstheme="minorHAnsi"/>
          <w:b w:val="0"/>
          <w:sz w:val="22"/>
          <w:szCs w:val="22"/>
        </w:rPr>
        <w:t xml:space="preserve"> specifications</w:t>
      </w:r>
      <w:r w:rsidRPr="00BC3F45">
        <w:rPr>
          <w:rStyle w:val="Bodytext129pt"/>
          <w:rFonts w:asciiTheme="minorHAnsi" w:hAnsiTheme="minorHAnsi" w:cstheme="minorHAnsi"/>
          <w:b w:val="0"/>
          <w:sz w:val="22"/>
          <w:szCs w:val="22"/>
        </w:rPr>
        <w:t xml:space="preserve"> stated in this tender.</w:t>
      </w:r>
    </w:p>
    <w:p w:rsidR="00DB2E72" w:rsidRPr="00BC3F45" w:rsidRDefault="00DB2E72" w:rsidP="00B626B1">
      <w:pPr>
        <w:keepNext/>
        <w:keepLines/>
        <w:numPr>
          <w:ilvl w:val="0"/>
          <w:numId w:val="2"/>
        </w:numPr>
        <w:tabs>
          <w:tab w:val="left" w:pos="1010"/>
        </w:tabs>
        <w:spacing w:line="276" w:lineRule="auto"/>
        <w:ind w:left="1020" w:hanging="360"/>
        <w:outlineLvl w:val="2"/>
        <w:rPr>
          <w:rFonts w:asciiTheme="minorHAnsi" w:hAnsiTheme="minorHAnsi" w:cstheme="minorHAnsi"/>
          <w:sz w:val="22"/>
          <w:szCs w:val="22"/>
        </w:rPr>
      </w:pPr>
      <w:bookmarkStart w:id="5" w:name="bookmark7"/>
      <w:r w:rsidRPr="00BC3F45">
        <w:rPr>
          <w:rFonts w:asciiTheme="minorHAnsi" w:hAnsiTheme="minorHAnsi" w:cstheme="minorHAnsi"/>
          <w:sz w:val="22"/>
          <w:szCs w:val="22"/>
        </w:rPr>
        <w:t>All offered products according to national/international standards such as ISO.</w:t>
      </w:r>
      <w:bookmarkEnd w:id="5"/>
    </w:p>
    <w:p w:rsidR="00DB2E72" w:rsidRPr="00BC3F45" w:rsidRDefault="00DB2E72" w:rsidP="00B626B1">
      <w:pPr>
        <w:keepNext/>
        <w:keepLines/>
        <w:numPr>
          <w:ilvl w:val="0"/>
          <w:numId w:val="2"/>
        </w:numPr>
        <w:tabs>
          <w:tab w:val="left" w:pos="1010"/>
        </w:tabs>
        <w:spacing w:line="276" w:lineRule="auto"/>
        <w:ind w:left="1020" w:right="720" w:hanging="360"/>
        <w:outlineLvl w:val="2"/>
        <w:rPr>
          <w:rFonts w:asciiTheme="minorHAnsi" w:hAnsiTheme="minorHAnsi" w:cstheme="minorHAnsi"/>
          <w:sz w:val="22"/>
          <w:szCs w:val="22"/>
        </w:rPr>
      </w:pPr>
      <w:bookmarkStart w:id="6" w:name="bookmark8"/>
      <w:r w:rsidRPr="00BC3F45">
        <w:rPr>
          <w:rStyle w:val="Heading320"/>
          <w:rFonts w:asciiTheme="minorHAnsi" w:eastAsia="Arial Unicode MS" w:hAnsiTheme="minorHAnsi" w:cstheme="minorHAnsi"/>
          <w:sz w:val="22"/>
          <w:szCs w:val="22"/>
        </w:rPr>
        <w:t>We prefer one single supplier</w:t>
      </w:r>
      <w:r w:rsidRPr="00BC3F45">
        <w:rPr>
          <w:rFonts w:asciiTheme="minorHAnsi" w:hAnsiTheme="minorHAnsi" w:cstheme="minorHAnsi"/>
          <w:sz w:val="22"/>
          <w:szCs w:val="22"/>
        </w:rPr>
        <w:t>! But we reserve the right to divide the order into lots and order from various tenderers.</w:t>
      </w:r>
      <w:bookmarkEnd w:id="6"/>
    </w:p>
    <w:p w:rsidR="00DB2E72" w:rsidRPr="00BC3F45" w:rsidRDefault="00DB2E72" w:rsidP="00083653">
      <w:pPr>
        <w:pStyle w:val="Bodytext120"/>
        <w:numPr>
          <w:ilvl w:val="0"/>
          <w:numId w:val="2"/>
        </w:numPr>
        <w:shd w:val="clear" w:color="auto" w:fill="auto"/>
        <w:tabs>
          <w:tab w:val="left" w:pos="1015"/>
        </w:tabs>
        <w:spacing w:before="0" w:after="0" w:line="276" w:lineRule="auto"/>
        <w:ind w:left="1020" w:right="720" w:hanging="360"/>
        <w:jc w:val="left"/>
        <w:rPr>
          <w:rFonts w:asciiTheme="minorHAnsi" w:hAnsiTheme="minorHAnsi" w:cstheme="minorHAnsi"/>
          <w:b/>
        </w:rPr>
      </w:pPr>
      <w:r w:rsidRPr="00BC3F45">
        <w:rPr>
          <w:rStyle w:val="Bodytext129pt"/>
          <w:rFonts w:asciiTheme="minorHAnsi" w:hAnsiTheme="minorHAnsi" w:cstheme="minorHAnsi"/>
          <w:b w:val="0"/>
          <w:sz w:val="22"/>
          <w:szCs w:val="22"/>
        </w:rPr>
        <w:t>Timely arrival in accordance with the negotiated delivery periods is of utmost important!</w:t>
      </w:r>
    </w:p>
    <w:p w:rsidR="00DB2E72" w:rsidRPr="00BC3F45" w:rsidRDefault="00DB2E72" w:rsidP="00083653">
      <w:pPr>
        <w:pStyle w:val="Bodytext120"/>
        <w:numPr>
          <w:ilvl w:val="0"/>
          <w:numId w:val="2"/>
        </w:numPr>
        <w:shd w:val="clear" w:color="auto" w:fill="auto"/>
        <w:tabs>
          <w:tab w:val="left" w:pos="1025"/>
        </w:tabs>
        <w:spacing w:before="0" w:after="0" w:line="276" w:lineRule="auto"/>
        <w:ind w:left="1020" w:right="720" w:hanging="360"/>
        <w:jc w:val="left"/>
        <w:rPr>
          <w:rFonts w:asciiTheme="minorHAnsi" w:hAnsiTheme="minorHAnsi" w:cstheme="minorHAnsi"/>
          <w:b/>
        </w:rPr>
      </w:pPr>
      <w:r w:rsidRPr="00BC3F45">
        <w:rPr>
          <w:rStyle w:val="Bodytext129pt"/>
          <w:rFonts w:asciiTheme="minorHAnsi" w:hAnsiTheme="minorHAnsi" w:cstheme="minorHAnsi"/>
          <w:b w:val="0"/>
          <w:sz w:val="22"/>
          <w:szCs w:val="22"/>
        </w:rPr>
        <w:t>Part shipments are not allowed without authorization of the Contracting Authority</w:t>
      </w:r>
    </w:p>
    <w:p w:rsidR="00DB2E72" w:rsidRPr="00BC3F45" w:rsidRDefault="00DB2E72" w:rsidP="00083653">
      <w:pPr>
        <w:pStyle w:val="Bodytext120"/>
        <w:numPr>
          <w:ilvl w:val="0"/>
          <w:numId w:val="2"/>
        </w:numPr>
        <w:shd w:val="clear" w:color="auto" w:fill="auto"/>
        <w:tabs>
          <w:tab w:val="left" w:pos="1015"/>
        </w:tabs>
        <w:spacing w:before="0" w:after="0" w:line="276" w:lineRule="auto"/>
        <w:ind w:left="1020" w:right="720" w:hanging="360"/>
        <w:jc w:val="left"/>
        <w:rPr>
          <w:rFonts w:asciiTheme="minorHAnsi" w:hAnsiTheme="minorHAnsi" w:cstheme="minorHAnsi"/>
          <w:b/>
        </w:rPr>
      </w:pPr>
      <w:r w:rsidRPr="00BC3F45">
        <w:rPr>
          <w:rStyle w:val="Bodytext129pt"/>
          <w:rFonts w:asciiTheme="minorHAnsi" w:hAnsiTheme="minorHAnsi" w:cstheme="minorHAnsi"/>
          <w:b w:val="0"/>
          <w:sz w:val="22"/>
          <w:szCs w:val="22"/>
        </w:rPr>
        <w:t>The Contracting Authority holds the right to change quantities and slight changes to the technical specifications.</w:t>
      </w:r>
    </w:p>
    <w:p w:rsidR="00DB2E72" w:rsidRPr="00BC3F45" w:rsidRDefault="00DB2E72" w:rsidP="00083653">
      <w:pPr>
        <w:pStyle w:val="Bodytext120"/>
        <w:numPr>
          <w:ilvl w:val="0"/>
          <w:numId w:val="2"/>
        </w:numPr>
        <w:shd w:val="clear" w:color="auto" w:fill="auto"/>
        <w:tabs>
          <w:tab w:val="left" w:pos="1015"/>
        </w:tabs>
        <w:spacing w:before="0" w:after="0" w:line="276" w:lineRule="auto"/>
        <w:ind w:left="1020" w:hanging="360"/>
        <w:jc w:val="left"/>
        <w:rPr>
          <w:rFonts w:asciiTheme="minorHAnsi" w:hAnsiTheme="minorHAnsi" w:cstheme="minorHAnsi"/>
          <w:b/>
        </w:rPr>
      </w:pPr>
      <w:r w:rsidRPr="00BC3F45">
        <w:rPr>
          <w:rStyle w:val="Bodytext129pt"/>
          <w:rFonts w:asciiTheme="minorHAnsi" w:hAnsiTheme="minorHAnsi" w:cstheme="minorHAnsi"/>
          <w:b w:val="0"/>
          <w:sz w:val="22"/>
          <w:szCs w:val="22"/>
        </w:rPr>
        <w:t>The origin of all products needs to be indicated in the offer.</w:t>
      </w:r>
    </w:p>
    <w:p w:rsidR="00B626B1" w:rsidRPr="00BC3F45" w:rsidRDefault="00DB2E72" w:rsidP="00083653">
      <w:pPr>
        <w:pStyle w:val="Bodytext120"/>
        <w:numPr>
          <w:ilvl w:val="0"/>
          <w:numId w:val="2"/>
        </w:numPr>
        <w:shd w:val="clear" w:color="auto" w:fill="auto"/>
        <w:tabs>
          <w:tab w:val="left" w:pos="1030"/>
        </w:tabs>
        <w:spacing w:before="0" w:after="0" w:line="240" w:lineRule="auto"/>
        <w:ind w:left="1020" w:right="720" w:hanging="360"/>
        <w:jc w:val="left"/>
        <w:rPr>
          <w:rStyle w:val="Bodytext129pt"/>
          <w:rFonts w:asciiTheme="minorHAnsi" w:hAnsiTheme="minorHAnsi" w:cstheme="minorHAnsi"/>
          <w:bCs w:val="0"/>
          <w:sz w:val="22"/>
          <w:szCs w:val="22"/>
          <w:shd w:val="clear" w:color="auto" w:fill="auto"/>
        </w:rPr>
      </w:pPr>
      <w:r w:rsidRPr="00BC3F45">
        <w:rPr>
          <w:rStyle w:val="Bodytext129pt"/>
          <w:rFonts w:asciiTheme="minorHAnsi" w:hAnsiTheme="minorHAnsi" w:cstheme="minorHAnsi"/>
          <w:b w:val="0"/>
          <w:sz w:val="22"/>
          <w:szCs w:val="22"/>
        </w:rPr>
        <w:t>In case an alternative to the specified items is offered, this must be clearly indicated and excessively documented</w:t>
      </w:r>
    </w:p>
    <w:p w:rsidR="008D2700" w:rsidRDefault="008D2700" w:rsidP="00D6525A">
      <w:pPr>
        <w:pStyle w:val="Heading2"/>
        <w:spacing w:before="0"/>
        <w:ind w:left="450" w:hanging="450"/>
        <w:rPr>
          <w:rStyle w:val="Heading320"/>
          <w:rFonts w:asciiTheme="majorHAnsi" w:eastAsiaTheme="majorEastAsia" w:hAnsiTheme="majorHAnsi" w:cstheme="majorBidi"/>
          <w:sz w:val="26"/>
          <w:szCs w:val="26"/>
          <w:u w:val="none"/>
        </w:rPr>
      </w:pPr>
      <w:r>
        <w:rPr>
          <w:rStyle w:val="Heading320"/>
          <w:rFonts w:asciiTheme="majorHAnsi" w:eastAsiaTheme="majorEastAsia" w:hAnsiTheme="majorHAnsi" w:cstheme="majorBidi"/>
          <w:sz w:val="26"/>
          <w:szCs w:val="26"/>
          <w:u w:val="none"/>
        </w:rPr>
        <w:lastRenderedPageBreak/>
        <w:t xml:space="preserve">3. </w:t>
      </w:r>
      <w:bookmarkStart w:id="7" w:name="bookmark9"/>
      <w:r>
        <w:rPr>
          <w:rStyle w:val="Heading320"/>
          <w:rFonts w:asciiTheme="majorHAnsi" w:eastAsiaTheme="majorEastAsia" w:hAnsiTheme="majorHAnsi" w:cstheme="majorBidi"/>
          <w:sz w:val="26"/>
          <w:szCs w:val="26"/>
          <w:u w:val="none"/>
        </w:rPr>
        <w:t xml:space="preserve">  </w:t>
      </w:r>
      <w:r w:rsidR="00DB2E72" w:rsidRPr="00FE7CEA">
        <w:rPr>
          <w:rStyle w:val="Heading320"/>
          <w:rFonts w:asciiTheme="majorHAnsi" w:eastAsiaTheme="majorEastAsia" w:hAnsiTheme="majorHAnsi" w:cstheme="majorBidi"/>
          <w:sz w:val="26"/>
          <w:szCs w:val="26"/>
          <w:u w:val="none"/>
        </w:rPr>
        <w:t>Specifications / Quantities</w:t>
      </w:r>
      <w:bookmarkEnd w:id="7"/>
    </w:p>
    <w:p w:rsidR="006B26CA" w:rsidRPr="00FD389D" w:rsidRDefault="008D2700" w:rsidP="006B26CA">
      <w:pPr>
        <w:jc w:val="both"/>
        <w:rPr>
          <w:rFonts w:asciiTheme="minorHAnsi" w:hAnsiTheme="minorHAnsi" w:cstheme="minorHAnsi"/>
        </w:rPr>
      </w:pPr>
      <w:r w:rsidRPr="00936DAB">
        <w:rPr>
          <w:rStyle w:val="Bodytext129pt"/>
          <w:rFonts w:asciiTheme="minorHAnsi" w:hAnsiTheme="minorHAnsi" w:cstheme="minorHAnsi"/>
          <w:b w:val="0"/>
          <w:sz w:val="22"/>
          <w:szCs w:val="22"/>
        </w:rPr>
        <w:t>The description and specifications of the items for</w:t>
      </w:r>
      <w:r>
        <w:rPr>
          <w:rStyle w:val="Bodytext129pt"/>
          <w:rFonts w:asciiTheme="minorHAnsi" w:hAnsiTheme="minorHAnsi" w:cstheme="minorHAnsi"/>
          <w:b w:val="0"/>
          <w:sz w:val="22"/>
          <w:szCs w:val="22"/>
        </w:rPr>
        <w:t xml:space="preserve"> </w:t>
      </w:r>
      <w:r w:rsidR="006B26CA" w:rsidRPr="007A3EA7">
        <w:rPr>
          <w:rStyle w:val="Bodytext10Bold"/>
          <w:rFonts w:asciiTheme="minorHAnsi" w:hAnsiTheme="minorHAnsi" w:cstheme="minorHAnsi"/>
        </w:rPr>
        <w:t>Procurement of Assistive Devices</w:t>
      </w:r>
      <w:r w:rsidR="006B26CA">
        <w:rPr>
          <w:rStyle w:val="Bodytext10Bold"/>
          <w:rFonts w:asciiTheme="minorHAnsi" w:hAnsiTheme="minorHAnsi" w:cstheme="minorHAnsi"/>
        </w:rPr>
        <w:t xml:space="preserve"> for Identified Persons with Disabilities </w:t>
      </w:r>
      <w:r w:rsidR="006B26CA" w:rsidRPr="00FD389D">
        <w:rPr>
          <w:rFonts w:asciiTheme="minorHAnsi" w:eastAsia="Times New Roman" w:hAnsiTheme="minorHAnsi" w:cstheme="minorHAnsi"/>
          <w:color w:val="auto"/>
          <w:lang w:val="en-US"/>
        </w:rPr>
        <w:t xml:space="preserve"> </w:t>
      </w:r>
    </w:p>
    <w:p w:rsidR="008D2700" w:rsidRPr="00087CFC" w:rsidRDefault="00B746BF" w:rsidP="008D2700">
      <w:pPr>
        <w:pStyle w:val="Bodytext100"/>
        <w:shd w:val="clear" w:color="auto" w:fill="auto"/>
        <w:spacing w:line="276" w:lineRule="auto"/>
        <w:ind w:left="20" w:right="940"/>
        <w:jc w:val="both"/>
        <w:rPr>
          <w:rStyle w:val="Bodytext129pt"/>
          <w:rFonts w:asciiTheme="minorHAnsi" w:hAnsiTheme="minorHAnsi" w:cstheme="minorHAnsi"/>
          <w:b w:val="0"/>
          <w:bCs w:val="0"/>
          <w:sz w:val="22"/>
          <w:szCs w:val="22"/>
        </w:rPr>
      </w:pPr>
      <w:r>
        <w:rPr>
          <w:rStyle w:val="Bodytext10Bold"/>
          <w:rFonts w:asciiTheme="minorHAnsi" w:hAnsiTheme="minorHAnsi" w:cstheme="minorHAnsi"/>
        </w:rPr>
        <w:t>Community Based Inclusive Development (CBID</w:t>
      </w:r>
      <w:r w:rsidR="008D2700">
        <w:rPr>
          <w:rStyle w:val="Bodytext10Bold"/>
          <w:rFonts w:asciiTheme="minorHAnsi" w:hAnsiTheme="minorHAnsi" w:cstheme="minorHAnsi"/>
        </w:rPr>
        <w:t xml:space="preserve"> Program) </w:t>
      </w:r>
    </w:p>
    <w:p w:rsidR="008D2700" w:rsidRPr="003C53F6" w:rsidRDefault="008D2700" w:rsidP="008D2700">
      <w:pPr>
        <w:pStyle w:val="Bodytext120"/>
        <w:numPr>
          <w:ilvl w:val="2"/>
          <w:numId w:val="2"/>
        </w:numPr>
        <w:shd w:val="clear" w:color="auto" w:fill="auto"/>
        <w:tabs>
          <w:tab w:val="left" w:pos="426"/>
        </w:tabs>
        <w:spacing w:before="120" w:after="0" w:line="276" w:lineRule="auto"/>
        <w:ind w:left="100"/>
        <w:rPr>
          <w:rStyle w:val="Bodytext129pt"/>
          <w:rFonts w:asciiTheme="minorHAnsi" w:hAnsiTheme="minorHAnsi" w:cstheme="minorHAnsi"/>
          <w:b w:val="0"/>
          <w:bCs w:val="0"/>
          <w:sz w:val="22"/>
          <w:szCs w:val="22"/>
          <w:shd w:val="clear" w:color="auto" w:fill="auto"/>
        </w:rPr>
      </w:pPr>
      <w:r w:rsidRPr="002111A2">
        <w:rPr>
          <w:rStyle w:val="Bodytext129pt"/>
          <w:rFonts w:asciiTheme="minorHAnsi" w:hAnsiTheme="minorHAnsi" w:cstheme="minorHAnsi"/>
          <w:sz w:val="22"/>
          <w:szCs w:val="22"/>
        </w:rPr>
        <w:t xml:space="preserve">The tenderer </w:t>
      </w:r>
      <w:r w:rsidR="00E96056" w:rsidRPr="002111A2">
        <w:rPr>
          <w:rStyle w:val="Bodytext129pt"/>
          <w:rFonts w:asciiTheme="minorHAnsi" w:hAnsiTheme="minorHAnsi" w:cstheme="minorHAnsi"/>
          <w:sz w:val="22"/>
          <w:szCs w:val="22"/>
        </w:rPr>
        <w:t>has</w:t>
      </w:r>
      <w:r w:rsidRPr="002111A2">
        <w:rPr>
          <w:rStyle w:val="Bodytext129pt"/>
          <w:rFonts w:asciiTheme="minorHAnsi" w:hAnsiTheme="minorHAnsi" w:cstheme="minorHAnsi"/>
          <w:sz w:val="22"/>
          <w:szCs w:val="22"/>
        </w:rPr>
        <w:t xml:space="preserve"> to submit a tender for all items.</w:t>
      </w:r>
    </w:p>
    <w:p w:rsidR="003C53F6" w:rsidRPr="002111A2" w:rsidRDefault="003C53F6" w:rsidP="003C53F6">
      <w:pPr>
        <w:pStyle w:val="Bodytext120"/>
        <w:shd w:val="clear" w:color="auto" w:fill="auto"/>
        <w:tabs>
          <w:tab w:val="left" w:pos="426"/>
        </w:tabs>
        <w:spacing w:before="120" w:after="0" w:line="276" w:lineRule="auto"/>
        <w:ind w:left="100"/>
        <w:rPr>
          <w:rFonts w:asciiTheme="minorHAnsi" w:hAnsiTheme="minorHAnsi" w:cstheme="minorHAnsi"/>
        </w:rPr>
      </w:pPr>
    </w:p>
    <w:p w:rsidR="00E75436" w:rsidRPr="008D2700" w:rsidRDefault="008D2700" w:rsidP="008D2700">
      <w:pPr>
        <w:pStyle w:val="Bodytext120"/>
        <w:numPr>
          <w:ilvl w:val="2"/>
          <w:numId w:val="2"/>
        </w:numPr>
        <w:shd w:val="clear" w:color="auto" w:fill="auto"/>
        <w:tabs>
          <w:tab w:val="left" w:pos="436"/>
        </w:tabs>
        <w:spacing w:before="0" w:after="0" w:line="276" w:lineRule="auto"/>
        <w:ind w:left="100" w:right="25"/>
        <w:rPr>
          <w:rFonts w:asciiTheme="minorHAnsi" w:hAnsiTheme="minorHAnsi" w:cstheme="minorHAnsi"/>
          <w:b/>
        </w:rPr>
      </w:pPr>
      <w:r w:rsidRPr="002111A2">
        <w:rPr>
          <w:rStyle w:val="Bodytext129pt"/>
          <w:rFonts w:asciiTheme="minorHAnsi" w:hAnsiTheme="minorHAnsi" w:cstheme="minorHAnsi"/>
          <w:b w:val="0"/>
          <w:sz w:val="22"/>
          <w:szCs w:val="22"/>
        </w:rPr>
        <w:t>A tenderer may include in its tender the overall discount it would grant in the event of some or all of the items for which it has submitted a tender being awarded. The discount should be clearly indicated for each item in such a way that it can be announced during the public tender opening session.</w:t>
      </w:r>
    </w:p>
    <w:p w:rsidR="00DB2E72" w:rsidRPr="00FE7CEA" w:rsidRDefault="00DB2E72" w:rsidP="008D2700">
      <w:pPr>
        <w:pStyle w:val="Heading2"/>
        <w:numPr>
          <w:ilvl w:val="0"/>
          <w:numId w:val="34"/>
        </w:numPr>
        <w:tabs>
          <w:tab w:val="left" w:pos="360"/>
        </w:tabs>
        <w:ind w:hanging="720"/>
        <w:rPr>
          <w:rStyle w:val="Heading320"/>
          <w:rFonts w:asciiTheme="majorHAnsi" w:eastAsiaTheme="majorEastAsia" w:hAnsiTheme="majorHAnsi" w:cstheme="majorBidi"/>
          <w:sz w:val="26"/>
          <w:szCs w:val="26"/>
          <w:u w:val="none"/>
        </w:rPr>
      </w:pPr>
      <w:bookmarkStart w:id="8" w:name="bookmark10"/>
      <w:r w:rsidRPr="00FE7CEA">
        <w:rPr>
          <w:rStyle w:val="Heading320"/>
          <w:rFonts w:asciiTheme="majorHAnsi" w:eastAsiaTheme="majorEastAsia" w:hAnsiTheme="majorHAnsi" w:cstheme="majorBidi"/>
          <w:sz w:val="26"/>
          <w:szCs w:val="26"/>
          <w:u w:val="none"/>
        </w:rPr>
        <w:t>Marking/labelling</w:t>
      </w:r>
      <w:bookmarkEnd w:id="8"/>
    </w:p>
    <w:p w:rsidR="00DB2E72" w:rsidRPr="00BC3F45" w:rsidRDefault="00DB2E72" w:rsidP="00083653">
      <w:pPr>
        <w:pStyle w:val="Bodytext120"/>
        <w:shd w:val="clear" w:color="auto" w:fill="auto"/>
        <w:spacing w:before="0" w:after="0" w:line="276" w:lineRule="auto"/>
        <w:rPr>
          <w:rFonts w:asciiTheme="minorHAnsi" w:hAnsiTheme="minorHAnsi" w:cstheme="minorHAnsi"/>
          <w:b/>
        </w:rPr>
      </w:pPr>
      <w:r w:rsidRPr="00BC3F45">
        <w:rPr>
          <w:rStyle w:val="Bodytext129pt"/>
          <w:rFonts w:asciiTheme="minorHAnsi" w:hAnsiTheme="minorHAnsi" w:cstheme="minorHAnsi"/>
          <w:b w:val="0"/>
          <w:sz w:val="22"/>
          <w:szCs w:val="22"/>
        </w:rPr>
        <w:t>No markings required, only markings allowed are technical and safety markings.</w:t>
      </w:r>
    </w:p>
    <w:p w:rsidR="00DB2E72" w:rsidRPr="00FE7CEA" w:rsidRDefault="008D2700" w:rsidP="008D2700">
      <w:pPr>
        <w:pStyle w:val="Heading2"/>
        <w:ind w:left="360" w:hanging="360"/>
        <w:rPr>
          <w:rStyle w:val="Heading320"/>
          <w:rFonts w:asciiTheme="majorHAnsi" w:eastAsiaTheme="majorEastAsia" w:hAnsiTheme="majorHAnsi" w:cstheme="majorBidi"/>
          <w:sz w:val="26"/>
          <w:szCs w:val="26"/>
          <w:u w:val="none"/>
        </w:rPr>
      </w:pPr>
      <w:bookmarkStart w:id="9" w:name="bookmark11"/>
      <w:r>
        <w:rPr>
          <w:rStyle w:val="Heading320"/>
          <w:rFonts w:asciiTheme="majorHAnsi" w:eastAsiaTheme="majorEastAsia" w:hAnsiTheme="majorHAnsi" w:cstheme="majorBidi"/>
          <w:sz w:val="26"/>
          <w:szCs w:val="26"/>
          <w:u w:val="none"/>
        </w:rPr>
        <w:t xml:space="preserve">5    </w:t>
      </w:r>
      <w:r w:rsidR="00DB2E72" w:rsidRPr="00FE7CEA">
        <w:rPr>
          <w:rStyle w:val="Heading320"/>
          <w:rFonts w:asciiTheme="majorHAnsi" w:eastAsiaTheme="majorEastAsia" w:hAnsiTheme="majorHAnsi" w:cstheme="majorBidi"/>
          <w:sz w:val="26"/>
          <w:szCs w:val="26"/>
          <w:u w:val="none"/>
        </w:rPr>
        <w:t>Packaging and picking</w:t>
      </w:r>
      <w:bookmarkEnd w:id="9"/>
    </w:p>
    <w:p w:rsidR="00DB2E72" w:rsidRPr="00BC3F45" w:rsidRDefault="00DB2E72" w:rsidP="00083653">
      <w:pPr>
        <w:pStyle w:val="Bodytext120"/>
        <w:shd w:val="clear" w:color="auto" w:fill="auto"/>
        <w:spacing w:before="0" w:after="0" w:line="276" w:lineRule="auto"/>
        <w:ind w:right="25"/>
        <w:rPr>
          <w:rFonts w:asciiTheme="minorHAnsi" w:hAnsiTheme="minorHAnsi" w:cstheme="minorHAnsi"/>
          <w:b/>
        </w:rPr>
      </w:pPr>
      <w:r w:rsidRPr="00BC3F45">
        <w:rPr>
          <w:rStyle w:val="Bodytext129pt"/>
          <w:rFonts w:asciiTheme="minorHAnsi" w:hAnsiTheme="minorHAnsi" w:cstheme="minorHAnsi"/>
          <w:b w:val="0"/>
          <w:sz w:val="22"/>
          <w:szCs w:val="22"/>
        </w:rPr>
        <w:t>For all items the packaging has to be appropriate to the nature (size, weight) of the items and reach international standards. The packaging should avoid transport damages and protect from bad weather conditions. Costs of picking and packaging</w:t>
      </w:r>
      <w:r w:rsidR="00A15242" w:rsidRPr="00BC3F45">
        <w:rPr>
          <w:rStyle w:val="Bodytext129pt"/>
          <w:rFonts w:asciiTheme="minorHAnsi" w:hAnsiTheme="minorHAnsi" w:cstheme="minorHAnsi"/>
          <w:b w:val="0"/>
          <w:sz w:val="22"/>
          <w:szCs w:val="22"/>
        </w:rPr>
        <w:t xml:space="preserve"> and transportation</w:t>
      </w:r>
      <w:r w:rsidRPr="00BC3F45">
        <w:rPr>
          <w:rStyle w:val="Bodytext129pt"/>
          <w:rFonts w:asciiTheme="minorHAnsi" w:hAnsiTheme="minorHAnsi" w:cstheme="minorHAnsi"/>
          <w:b w:val="0"/>
          <w:sz w:val="22"/>
          <w:szCs w:val="22"/>
        </w:rPr>
        <w:t xml:space="preserve"> must be included in the unit price of each item.</w:t>
      </w:r>
    </w:p>
    <w:p w:rsidR="00DB2E72" w:rsidRPr="00FE7CEA" w:rsidRDefault="00DB2E72" w:rsidP="008D2700">
      <w:pPr>
        <w:pStyle w:val="Heading2"/>
        <w:numPr>
          <w:ilvl w:val="0"/>
          <w:numId w:val="35"/>
        </w:numPr>
        <w:ind w:left="360"/>
        <w:rPr>
          <w:rStyle w:val="Heading320"/>
          <w:rFonts w:asciiTheme="majorHAnsi" w:eastAsiaTheme="majorEastAsia" w:hAnsiTheme="majorHAnsi" w:cstheme="majorBidi"/>
          <w:sz w:val="26"/>
          <w:szCs w:val="26"/>
          <w:u w:val="none"/>
        </w:rPr>
      </w:pPr>
      <w:bookmarkStart w:id="10" w:name="bookmark12"/>
      <w:r w:rsidRPr="00FE7CEA">
        <w:rPr>
          <w:rStyle w:val="Heading320"/>
          <w:rFonts w:asciiTheme="majorHAnsi" w:eastAsiaTheme="majorEastAsia" w:hAnsiTheme="majorHAnsi" w:cstheme="majorBidi"/>
          <w:sz w:val="26"/>
          <w:szCs w:val="26"/>
          <w:u w:val="none"/>
        </w:rPr>
        <w:t>Samples/Pictures/Specifications</w:t>
      </w:r>
      <w:bookmarkEnd w:id="10"/>
    </w:p>
    <w:p w:rsidR="00DB2E72" w:rsidRPr="00BC3F45" w:rsidRDefault="00394597" w:rsidP="00083653">
      <w:pPr>
        <w:pStyle w:val="Bodytext120"/>
        <w:shd w:val="clear" w:color="auto" w:fill="auto"/>
        <w:spacing w:before="0" w:after="0" w:line="276" w:lineRule="auto"/>
        <w:ind w:right="20"/>
        <w:rPr>
          <w:rFonts w:asciiTheme="minorHAnsi" w:hAnsiTheme="minorHAnsi" w:cstheme="minorHAnsi"/>
          <w:b/>
        </w:rPr>
      </w:pPr>
      <w:r w:rsidRPr="00BC3F45">
        <w:rPr>
          <w:rStyle w:val="Bodytext129pt"/>
          <w:rFonts w:asciiTheme="minorHAnsi" w:hAnsiTheme="minorHAnsi" w:cstheme="minorHAnsi"/>
          <w:b w:val="0"/>
          <w:sz w:val="22"/>
          <w:szCs w:val="22"/>
        </w:rPr>
        <w:t>Tenderer who does</w:t>
      </w:r>
      <w:r w:rsidR="003A15C7">
        <w:rPr>
          <w:rStyle w:val="Bodytext129pt"/>
          <w:rFonts w:asciiTheme="minorHAnsi" w:hAnsiTheme="minorHAnsi" w:cstheme="minorHAnsi"/>
          <w:b w:val="0"/>
          <w:sz w:val="22"/>
          <w:szCs w:val="22"/>
        </w:rPr>
        <w:t xml:space="preserve"> </w:t>
      </w:r>
      <w:r w:rsidR="00D758ED">
        <w:rPr>
          <w:rStyle w:val="Bodytext129pt"/>
          <w:rFonts w:asciiTheme="minorHAnsi" w:hAnsiTheme="minorHAnsi" w:cstheme="minorHAnsi"/>
          <w:b w:val="0"/>
          <w:sz w:val="22"/>
          <w:szCs w:val="22"/>
        </w:rPr>
        <w:t xml:space="preserve">not </w:t>
      </w:r>
      <w:r w:rsidR="000E678A" w:rsidRPr="00BC3F45">
        <w:rPr>
          <w:rStyle w:val="Bodytext129pt"/>
          <w:rFonts w:asciiTheme="minorHAnsi" w:hAnsiTheme="minorHAnsi" w:cstheme="minorHAnsi"/>
          <w:b w:val="0"/>
          <w:sz w:val="22"/>
          <w:szCs w:val="22"/>
        </w:rPr>
        <w:t>submit</w:t>
      </w:r>
      <w:r w:rsidR="000E678A">
        <w:rPr>
          <w:rStyle w:val="Bodytext129pt"/>
          <w:rFonts w:asciiTheme="minorHAnsi" w:hAnsiTheme="minorHAnsi" w:cstheme="minorHAnsi"/>
          <w:b w:val="0"/>
          <w:sz w:val="22"/>
          <w:szCs w:val="22"/>
        </w:rPr>
        <w:t xml:space="preserve"> samples</w:t>
      </w:r>
      <w:r>
        <w:rPr>
          <w:rStyle w:val="Bodytext129pt"/>
          <w:rFonts w:asciiTheme="minorHAnsi" w:hAnsiTheme="minorHAnsi" w:cstheme="minorHAnsi"/>
          <w:b w:val="0"/>
          <w:sz w:val="22"/>
          <w:szCs w:val="22"/>
        </w:rPr>
        <w:t xml:space="preserve"> </w:t>
      </w:r>
      <w:r w:rsidR="000E678A">
        <w:rPr>
          <w:rStyle w:val="Bodytext129pt"/>
          <w:rFonts w:asciiTheme="minorHAnsi" w:hAnsiTheme="minorHAnsi" w:cstheme="minorHAnsi"/>
          <w:b w:val="0"/>
          <w:sz w:val="22"/>
          <w:szCs w:val="22"/>
        </w:rPr>
        <w:t xml:space="preserve">with </w:t>
      </w:r>
      <w:r w:rsidR="000E678A" w:rsidRPr="00BC3F45">
        <w:rPr>
          <w:rStyle w:val="Bodytext129pt"/>
          <w:rFonts w:asciiTheme="minorHAnsi" w:hAnsiTheme="minorHAnsi" w:cstheme="minorHAnsi"/>
          <w:b w:val="0"/>
          <w:sz w:val="22"/>
          <w:szCs w:val="22"/>
        </w:rPr>
        <w:t>their</w:t>
      </w:r>
      <w:r w:rsidR="00E235E2" w:rsidRPr="00BC3F45">
        <w:rPr>
          <w:rStyle w:val="Bodytext129pt"/>
          <w:rFonts w:asciiTheme="minorHAnsi" w:hAnsiTheme="minorHAnsi" w:cstheme="minorHAnsi"/>
          <w:b w:val="0"/>
          <w:sz w:val="22"/>
          <w:szCs w:val="22"/>
        </w:rPr>
        <w:t xml:space="preserve"> bids after stipulated time </w:t>
      </w:r>
      <w:r w:rsidR="00DB2E72" w:rsidRPr="00BC3F45">
        <w:rPr>
          <w:rStyle w:val="Bodytext129pt"/>
          <w:rFonts w:asciiTheme="minorHAnsi" w:hAnsiTheme="minorHAnsi" w:cstheme="minorHAnsi"/>
          <w:b w:val="0"/>
          <w:sz w:val="22"/>
          <w:szCs w:val="22"/>
        </w:rPr>
        <w:t xml:space="preserve">or incomplete </w:t>
      </w:r>
      <w:r w:rsidR="00E235E2" w:rsidRPr="00BC3F45">
        <w:rPr>
          <w:rStyle w:val="Bodytext129pt"/>
          <w:rFonts w:asciiTheme="minorHAnsi" w:hAnsiTheme="minorHAnsi" w:cstheme="minorHAnsi"/>
          <w:b w:val="0"/>
          <w:sz w:val="22"/>
          <w:szCs w:val="22"/>
        </w:rPr>
        <w:t xml:space="preserve">bids </w:t>
      </w:r>
      <w:r w:rsidR="00DB2E72" w:rsidRPr="00BC3F45">
        <w:rPr>
          <w:rStyle w:val="Bodytext129pt"/>
          <w:rFonts w:asciiTheme="minorHAnsi" w:hAnsiTheme="minorHAnsi" w:cstheme="minorHAnsi"/>
          <w:b w:val="0"/>
          <w:sz w:val="22"/>
          <w:szCs w:val="22"/>
        </w:rPr>
        <w:t xml:space="preserve">will be excluded from the tender evaluation process. The property of the samples remains to tenderer/sender and are to be delivered and collected at the cost of the tenderer. After tender </w:t>
      </w:r>
      <w:r w:rsidR="00D5060A" w:rsidRPr="00BC3F45">
        <w:rPr>
          <w:rStyle w:val="Bodytext129pt"/>
          <w:rFonts w:asciiTheme="minorHAnsi" w:hAnsiTheme="minorHAnsi" w:cstheme="minorHAnsi"/>
          <w:b w:val="0"/>
          <w:sz w:val="22"/>
          <w:szCs w:val="22"/>
        </w:rPr>
        <w:t>evaluation,</w:t>
      </w:r>
      <w:r w:rsidR="00DB2E72" w:rsidRPr="00BC3F45">
        <w:rPr>
          <w:rStyle w:val="Bodytext129pt"/>
          <w:rFonts w:asciiTheme="minorHAnsi" w:hAnsiTheme="minorHAnsi" w:cstheme="minorHAnsi"/>
          <w:b w:val="0"/>
          <w:sz w:val="22"/>
          <w:szCs w:val="22"/>
        </w:rPr>
        <w:t xml:space="preserve"> the samples can be collected at the address of sample delivery. If not collected within 07 days of the closing of the tender the property of the samples </w:t>
      </w:r>
      <w:r w:rsidR="00A15242" w:rsidRPr="00BC3F45">
        <w:rPr>
          <w:rStyle w:val="Bodytext129pt"/>
          <w:rFonts w:asciiTheme="minorHAnsi" w:hAnsiTheme="minorHAnsi" w:cstheme="minorHAnsi"/>
          <w:b w:val="0"/>
          <w:sz w:val="22"/>
          <w:szCs w:val="22"/>
        </w:rPr>
        <w:t xml:space="preserve">will be </w:t>
      </w:r>
      <w:r w:rsidR="00D5060A" w:rsidRPr="00BC3F45">
        <w:rPr>
          <w:rStyle w:val="Bodytext129pt"/>
          <w:rFonts w:asciiTheme="minorHAnsi" w:hAnsiTheme="minorHAnsi" w:cstheme="minorHAnsi"/>
          <w:b w:val="0"/>
          <w:sz w:val="22"/>
          <w:szCs w:val="22"/>
        </w:rPr>
        <w:t>changed</w:t>
      </w:r>
      <w:r w:rsidR="00A15242" w:rsidRPr="00BC3F45">
        <w:rPr>
          <w:rStyle w:val="Bodytext129pt"/>
          <w:rFonts w:asciiTheme="minorHAnsi" w:hAnsiTheme="minorHAnsi" w:cstheme="minorHAnsi"/>
          <w:b w:val="0"/>
          <w:sz w:val="22"/>
          <w:szCs w:val="22"/>
        </w:rPr>
        <w:t xml:space="preserve"> to </w:t>
      </w:r>
      <w:r w:rsidR="00E235E2" w:rsidRPr="00BC3F45">
        <w:rPr>
          <w:rStyle w:val="Bodytext129pt"/>
          <w:rFonts w:asciiTheme="minorHAnsi" w:hAnsiTheme="minorHAnsi" w:cstheme="minorHAnsi"/>
          <w:b w:val="0"/>
          <w:sz w:val="22"/>
          <w:szCs w:val="22"/>
        </w:rPr>
        <w:t>contracting authority</w:t>
      </w:r>
      <w:r w:rsidR="00DB2E72" w:rsidRPr="00BC3F45">
        <w:rPr>
          <w:rStyle w:val="Bodytext129pt"/>
          <w:rFonts w:asciiTheme="minorHAnsi" w:hAnsiTheme="minorHAnsi" w:cstheme="minorHAnsi"/>
          <w:b w:val="0"/>
          <w:sz w:val="22"/>
          <w:szCs w:val="22"/>
        </w:rPr>
        <w:t>.</w:t>
      </w:r>
      <w:r w:rsidR="003A15C7">
        <w:rPr>
          <w:rStyle w:val="Bodytext129pt"/>
          <w:rFonts w:asciiTheme="minorHAnsi" w:hAnsiTheme="minorHAnsi" w:cstheme="minorHAnsi"/>
          <w:b w:val="0"/>
          <w:sz w:val="22"/>
          <w:szCs w:val="22"/>
        </w:rPr>
        <w:t xml:space="preserve"> Samples from successful bidder will not be returned and will be property of Doaba Foundation </w:t>
      </w:r>
      <w:r w:rsidR="000E678A">
        <w:rPr>
          <w:rStyle w:val="Bodytext129pt"/>
          <w:rFonts w:asciiTheme="minorHAnsi" w:hAnsiTheme="minorHAnsi" w:cstheme="minorHAnsi"/>
          <w:b w:val="0"/>
          <w:sz w:val="22"/>
          <w:szCs w:val="22"/>
        </w:rPr>
        <w:t>and cost</w:t>
      </w:r>
      <w:r w:rsidR="003A15C7">
        <w:rPr>
          <w:rStyle w:val="Bodytext129pt"/>
          <w:rFonts w:asciiTheme="minorHAnsi" w:hAnsiTheme="minorHAnsi" w:cstheme="minorHAnsi"/>
          <w:b w:val="0"/>
          <w:sz w:val="22"/>
          <w:szCs w:val="22"/>
        </w:rPr>
        <w:t xml:space="preserve"> of the samples will be bearded by successful bidder. Samples will be used for the purpose of quality assurance during and after project.</w:t>
      </w:r>
    </w:p>
    <w:p w:rsidR="00DB2E72" w:rsidRPr="00FE7CEA" w:rsidRDefault="00DB2E72" w:rsidP="008D2700">
      <w:pPr>
        <w:pStyle w:val="Heading2"/>
        <w:numPr>
          <w:ilvl w:val="0"/>
          <w:numId w:val="35"/>
        </w:numPr>
        <w:ind w:left="360"/>
        <w:rPr>
          <w:rStyle w:val="Heading320"/>
          <w:rFonts w:asciiTheme="majorHAnsi" w:eastAsiaTheme="majorEastAsia" w:hAnsiTheme="majorHAnsi" w:cstheme="majorBidi"/>
          <w:sz w:val="26"/>
          <w:szCs w:val="26"/>
          <w:u w:val="none"/>
        </w:rPr>
      </w:pPr>
      <w:bookmarkStart w:id="11" w:name="bookmark13"/>
      <w:r w:rsidRPr="00FE7CEA">
        <w:rPr>
          <w:rStyle w:val="Heading320"/>
          <w:rFonts w:asciiTheme="majorHAnsi" w:eastAsiaTheme="majorEastAsia" w:hAnsiTheme="majorHAnsi" w:cstheme="majorBidi"/>
          <w:sz w:val="26"/>
          <w:szCs w:val="26"/>
          <w:u w:val="none"/>
        </w:rPr>
        <w:t>Delivery conditions</w:t>
      </w:r>
      <w:bookmarkEnd w:id="11"/>
    </w:p>
    <w:p w:rsidR="00E235E2" w:rsidRPr="00BC3F45" w:rsidRDefault="00DB2E72" w:rsidP="00732695">
      <w:pPr>
        <w:pStyle w:val="Bodytext120"/>
        <w:shd w:val="clear" w:color="auto" w:fill="auto"/>
        <w:spacing w:before="0" w:after="0" w:line="276" w:lineRule="auto"/>
        <w:ind w:right="20"/>
        <w:jc w:val="left"/>
        <w:rPr>
          <w:rStyle w:val="Bodytext129pt"/>
          <w:rFonts w:asciiTheme="minorHAnsi" w:hAnsiTheme="minorHAnsi" w:cstheme="minorHAnsi"/>
          <w:b w:val="0"/>
          <w:sz w:val="22"/>
          <w:szCs w:val="22"/>
        </w:rPr>
      </w:pPr>
      <w:r w:rsidRPr="00BC3F45">
        <w:rPr>
          <w:rStyle w:val="Bodytext129pt"/>
          <w:rFonts w:asciiTheme="minorHAnsi" w:hAnsiTheme="minorHAnsi" w:cstheme="minorHAnsi"/>
          <w:b w:val="0"/>
          <w:sz w:val="22"/>
          <w:szCs w:val="22"/>
        </w:rPr>
        <w:t>All items are to be supplied</w:t>
      </w:r>
      <w:r w:rsidR="003554BF">
        <w:rPr>
          <w:rStyle w:val="Bodytext129pt"/>
          <w:rFonts w:asciiTheme="minorHAnsi" w:hAnsiTheme="minorHAnsi" w:cstheme="minorHAnsi"/>
          <w:b w:val="0"/>
          <w:sz w:val="22"/>
          <w:szCs w:val="22"/>
        </w:rPr>
        <w:t xml:space="preserve"> and services</w:t>
      </w:r>
      <w:r w:rsidRPr="00BC3F45">
        <w:rPr>
          <w:rStyle w:val="Bodytext129pt"/>
          <w:rFonts w:asciiTheme="minorHAnsi" w:hAnsiTheme="minorHAnsi" w:cstheme="minorHAnsi"/>
          <w:b w:val="0"/>
          <w:sz w:val="22"/>
          <w:szCs w:val="22"/>
        </w:rPr>
        <w:t xml:space="preserve"> </w:t>
      </w:r>
      <w:r w:rsidR="00E235E2" w:rsidRPr="00BC3F45">
        <w:rPr>
          <w:rStyle w:val="Bodytext129pt"/>
          <w:rFonts w:asciiTheme="minorHAnsi" w:hAnsiTheme="minorHAnsi" w:cstheme="minorHAnsi"/>
          <w:b w:val="0"/>
          <w:sz w:val="22"/>
          <w:szCs w:val="22"/>
        </w:rPr>
        <w:t>in field areas of con</w:t>
      </w:r>
      <w:r w:rsidR="00F51EFD" w:rsidRPr="00BC3F45">
        <w:rPr>
          <w:rStyle w:val="Bodytext129pt"/>
          <w:rFonts w:asciiTheme="minorHAnsi" w:hAnsiTheme="minorHAnsi" w:cstheme="minorHAnsi"/>
          <w:b w:val="0"/>
          <w:sz w:val="22"/>
          <w:szCs w:val="22"/>
        </w:rPr>
        <w:t>tracting authority that</w:t>
      </w:r>
      <w:r w:rsidR="003C53F6">
        <w:rPr>
          <w:rFonts w:asciiTheme="minorHAnsi" w:hAnsiTheme="minorHAnsi" w:cstheme="minorHAnsi"/>
          <w:bCs/>
          <w:szCs w:val="20"/>
        </w:rPr>
        <w:t xml:space="preserve"> </w:t>
      </w:r>
      <w:r w:rsidR="003554BF">
        <w:rPr>
          <w:rFonts w:asciiTheme="minorHAnsi" w:hAnsiTheme="minorHAnsi" w:cstheme="minorHAnsi"/>
          <w:bCs/>
          <w:szCs w:val="20"/>
        </w:rPr>
        <w:t>09 BHU’s &amp; RHC’s</w:t>
      </w:r>
      <w:r w:rsidR="003C53F6">
        <w:rPr>
          <w:rFonts w:asciiTheme="minorHAnsi" w:hAnsiTheme="minorHAnsi" w:cstheme="minorHAnsi"/>
          <w:bCs/>
          <w:szCs w:val="20"/>
        </w:rPr>
        <w:t xml:space="preserve"> </w:t>
      </w:r>
      <w:r w:rsidR="00E235E2" w:rsidRPr="00BC3F45">
        <w:rPr>
          <w:rFonts w:asciiTheme="minorHAnsi" w:hAnsiTheme="minorHAnsi" w:cstheme="minorHAnsi"/>
          <w:bCs/>
          <w:szCs w:val="20"/>
        </w:rPr>
        <w:t xml:space="preserve">in Tehsil </w:t>
      </w:r>
      <w:r w:rsidR="003C53F6">
        <w:rPr>
          <w:rFonts w:asciiTheme="minorHAnsi" w:hAnsiTheme="minorHAnsi" w:cstheme="minorHAnsi"/>
          <w:bCs/>
          <w:szCs w:val="20"/>
        </w:rPr>
        <w:t xml:space="preserve">Kot </w:t>
      </w:r>
      <w:proofErr w:type="spellStart"/>
      <w:r w:rsidR="003C53F6">
        <w:rPr>
          <w:rFonts w:asciiTheme="minorHAnsi" w:hAnsiTheme="minorHAnsi" w:cstheme="minorHAnsi"/>
          <w:bCs/>
          <w:szCs w:val="20"/>
        </w:rPr>
        <w:t>Adu</w:t>
      </w:r>
      <w:proofErr w:type="spellEnd"/>
      <w:r w:rsidR="003C53F6">
        <w:rPr>
          <w:rFonts w:asciiTheme="minorHAnsi" w:hAnsiTheme="minorHAnsi" w:cstheme="minorHAnsi"/>
          <w:bCs/>
          <w:szCs w:val="20"/>
        </w:rPr>
        <w:t xml:space="preserve"> </w:t>
      </w:r>
      <w:r w:rsidR="00E235E2" w:rsidRPr="00BC3F45">
        <w:rPr>
          <w:rFonts w:asciiTheme="minorHAnsi" w:hAnsiTheme="minorHAnsi" w:cstheme="minorHAnsi"/>
          <w:bCs/>
          <w:szCs w:val="20"/>
        </w:rPr>
        <w:t>and District Muzaffargarh.</w:t>
      </w:r>
    </w:p>
    <w:p w:rsidR="00FE08CC" w:rsidRPr="00732695" w:rsidRDefault="00DB2E72" w:rsidP="00732695">
      <w:pPr>
        <w:pStyle w:val="Bodytext120"/>
        <w:shd w:val="clear" w:color="auto" w:fill="auto"/>
        <w:spacing w:before="0" w:after="0" w:line="276" w:lineRule="auto"/>
        <w:ind w:left="20" w:right="20"/>
        <w:rPr>
          <w:rStyle w:val="Heading320"/>
          <w:rFonts w:asciiTheme="minorHAnsi" w:hAnsiTheme="minorHAnsi" w:cstheme="minorHAnsi"/>
          <w:bCs/>
          <w:sz w:val="22"/>
          <w:szCs w:val="22"/>
          <w:u w:val="none"/>
          <w:shd w:val="clear" w:color="auto" w:fill="FFFFFF"/>
        </w:rPr>
      </w:pPr>
      <w:r w:rsidRPr="00BC3F45">
        <w:rPr>
          <w:rStyle w:val="Bodytext129pt"/>
          <w:rFonts w:asciiTheme="minorHAnsi" w:hAnsiTheme="minorHAnsi" w:cstheme="minorHAnsi"/>
          <w:b w:val="0"/>
          <w:sz w:val="22"/>
          <w:szCs w:val="22"/>
        </w:rPr>
        <w:t xml:space="preserve">All transport details (Origin, City of Loading, </w:t>
      </w:r>
      <w:r w:rsidR="000E678A" w:rsidRPr="00BC3F45">
        <w:rPr>
          <w:rStyle w:val="Bodytext129pt"/>
          <w:rFonts w:asciiTheme="minorHAnsi" w:hAnsiTheme="minorHAnsi" w:cstheme="minorHAnsi"/>
          <w:b w:val="0"/>
          <w:sz w:val="22"/>
          <w:szCs w:val="22"/>
        </w:rPr>
        <w:t>and Routing</w:t>
      </w:r>
      <w:r w:rsidRPr="00BC3F45">
        <w:rPr>
          <w:rStyle w:val="Bodytext129pt"/>
          <w:rFonts w:asciiTheme="minorHAnsi" w:hAnsiTheme="minorHAnsi" w:cstheme="minorHAnsi"/>
          <w:b w:val="0"/>
          <w:sz w:val="22"/>
          <w:szCs w:val="22"/>
        </w:rPr>
        <w:t>) have to be indicated within the offer.</w:t>
      </w:r>
      <w:r w:rsidR="00A15242" w:rsidRPr="00BC3F45">
        <w:rPr>
          <w:rStyle w:val="Bodytext129pt"/>
          <w:rFonts w:asciiTheme="minorHAnsi" w:hAnsiTheme="minorHAnsi" w:cstheme="minorHAnsi"/>
          <w:b w:val="0"/>
          <w:sz w:val="22"/>
          <w:szCs w:val="22"/>
        </w:rPr>
        <w:t xml:space="preserve"> Cost for transportation can</w:t>
      </w:r>
      <w:r w:rsidRPr="00BC3F45">
        <w:rPr>
          <w:rStyle w:val="Bodytext129pt"/>
          <w:rFonts w:asciiTheme="minorHAnsi" w:hAnsiTheme="minorHAnsi" w:cstheme="minorHAnsi"/>
          <w:b w:val="0"/>
          <w:sz w:val="22"/>
          <w:szCs w:val="22"/>
        </w:rPr>
        <w:t xml:space="preserve"> be stated separately</w:t>
      </w:r>
      <w:r w:rsidR="00A15242" w:rsidRPr="00BC3F45">
        <w:rPr>
          <w:rStyle w:val="Bodytext129pt"/>
          <w:rFonts w:asciiTheme="minorHAnsi" w:hAnsiTheme="minorHAnsi" w:cstheme="minorHAnsi"/>
          <w:b w:val="0"/>
          <w:sz w:val="22"/>
          <w:szCs w:val="22"/>
        </w:rPr>
        <w:t xml:space="preserve"> or included in the price of items</w:t>
      </w:r>
      <w:r w:rsidRPr="00BC3F45">
        <w:rPr>
          <w:rStyle w:val="Bodytext129pt"/>
          <w:rFonts w:asciiTheme="minorHAnsi" w:hAnsiTheme="minorHAnsi" w:cstheme="minorHAnsi"/>
          <w:b w:val="0"/>
          <w:sz w:val="22"/>
          <w:szCs w:val="22"/>
        </w:rPr>
        <w:t>. Partial shipments without authorization of the Contracting Authority are not allowed. Each shipment has to be announced with prior notice.</w:t>
      </w:r>
      <w:bookmarkStart w:id="12" w:name="bookmark14"/>
    </w:p>
    <w:p w:rsidR="00DB2E72" w:rsidRPr="00FE7CEA" w:rsidRDefault="00DB2E72" w:rsidP="008D2700">
      <w:pPr>
        <w:pStyle w:val="Heading2"/>
        <w:numPr>
          <w:ilvl w:val="0"/>
          <w:numId w:val="35"/>
        </w:numPr>
        <w:ind w:left="360"/>
        <w:rPr>
          <w:rStyle w:val="Heading320"/>
          <w:rFonts w:asciiTheme="majorHAnsi" w:eastAsiaTheme="majorEastAsia" w:hAnsiTheme="majorHAnsi" w:cstheme="majorBidi"/>
          <w:sz w:val="26"/>
          <w:szCs w:val="26"/>
          <w:u w:val="none"/>
        </w:rPr>
      </w:pPr>
      <w:r w:rsidRPr="00FE7CEA">
        <w:rPr>
          <w:rStyle w:val="Heading320"/>
          <w:rFonts w:asciiTheme="majorHAnsi" w:eastAsiaTheme="majorEastAsia" w:hAnsiTheme="majorHAnsi" w:cstheme="majorBidi"/>
          <w:sz w:val="26"/>
          <w:szCs w:val="26"/>
          <w:u w:val="none"/>
        </w:rPr>
        <w:t>Delivery schedule</w:t>
      </w:r>
      <w:bookmarkEnd w:id="12"/>
    </w:p>
    <w:p w:rsidR="00DB2E72" w:rsidRPr="00BC3F45" w:rsidRDefault="00DB2E72" w:rsidP="00083653">
      <w:pPr>
        <w:pStyle w:val="Bodytext120"/>
        <w:shd w:val="clear" w:color="auto" w:fill="auto"/>
        <w:spacing w:before="0" w:after="0" w:line="240" w:lineRule="auto"/>
        <w:ind w:left="20" w:right="20"/>
        <w:rPr>
          <w:rFonts w:asciiTheme="minorHAnsi" w:hAnsiTheme="minorHAnsi" w:cstheme="minorHAnsi"/>
          <w:b/>
        </w:rPr>
      </w:pPr>
      <w:r w:rsidRPr="00BC3F45">
        <w:rPr>
          <w:rStyle w:val="Bodytext129pt"/>
          <w:rFonts w:asciiTheme="minorHAnsi" w:hAnsiTheme="minorHAnsi" w:cstheme="minorHAnsi"/>
          <w:b w:val="0"/>
          <w:sz w:val="22"/>
          <w:szCs w:val="22"/>
        </w:rPr>
        <w:t xml:space="preserve">Delivery is requested </w:t>
      </w:r>
      <w:r w:rsidR="00A15242" w:rsidRPr="00BC3F45">
        <w:rPr>
          <w:rStyle w:val="Bodytext129pt"/>
          <w:rFonts w:asciiTheme="minorHAnsi" w:hAnsiTheme="minorHAnsi" w:cstheme="minorHAnsi"/>
          <w:b w:val="0"/>
          <w:sz w:val="22"/>
          <w:szCs w:val="22"/>
        </w:rPr>
        <w:t>as soon as possible after the Purchase Order</w:t>
      </w:r>
      <w:r w:rsidRPr="00BC3F45">
        <w:rPr>
          <w:rStyle w:val="Bodytext129pt"/>
          <w:rFonts w:asciiTheme="minorHAnsi" w:hAnsiTheme="minorHAnsi" w:cstheme="minorHAnsi"/>
          <w:b w:val="0"/>
          <w:sz w:val="22"/>
          <w:szCs w:val="22"/>
        </w:rPr>
        <w:t xml:space="preserve">. Faster delivery is appreciated; </w:t>
      </w:r>
      <w:r w:rsidR="00E96056" w:rsidRPr="00BC3F45">
        <w:rPr>
          <w:rStyle w:val="Bodytext129pt"/>
          <w:rFonts w:asciiTheme="minorHAnsi" w:hAnsiTheme="minorHAnsi" w:cstheme="minorHAnsi"/>
          <w:b w:val="0"/>
          <w:sz w:val="22"/>
          <w:szCs w:val="22"/>
        </w:rPr>
        <w:t>therefore,</w:t>
      </w:r>
      <w:r w:rsidRPr="00BC3F45">
        <w:rPr>
          <w:rStyle w:val="Bodytext129pt"/>
          <w:rFonts w:asciiTheme="minorHAnsi" w:hAnsiTheme="minorHAnsi" w:cstheme="minorHAnsi"/>
          <w:b w:val="0"/>
          <w:sz w:val="22"/>
          <w:szCs w:val="22"/>
        </w:rPr>
        <w:t xml:space="preserve"> clearly indicate your delivery delay in calendar days in the offer.</w:t>
      </w:r>
    </w:p>
    <w:p w:rsidR="00DB2E72" w:rsidRPr="00FE7CEA" w:rsidRDefault="00DB2E72" w:rsidP="008D2700">
      <w:pPr>
        <w:pStyle w:val="Heading2"/>
        <w:numPr>
          <w:ilvl w:val="0"/>
          <w:numId w:val="35"/>
        </w:numPr>
        <w:ind w:left="360"/>
        <w:rPr>
          <w:rStyle w:val="Heading320"/>
          <w:rFonts w:asciiTheme="majorHAnsi" w:eastAsiaTheme="majorEastAsia" w:hAnsiTheme="majorHAnsi" w:cstheme="majorBidi"/>
          <w:sz w:val="26"/>
          <w:szCs w:val="26"/>
          <w:u w:val="none"/>
        </w:rPr>
      </w:pPr>
      <w:bookmarkStart w:id="13" w:name="bookmark15"/>
      <w:r w:rsidRPr="00FE7CEA">
        <w:rPr>
          <w:rStyle w:val="Heading320"/>
          <w:rFonts w:asciiTheme="majorHAnsi" w:eastAsiaTheme="majorEastAsia" w:hAnsiTheme="majorHAnsi" w:cstheme="majorBidi"/>
          <w:sz w:val="26"/>
          <w:szCs w:val="26"/>
          <w:u w:val="none"/>
        </w:rPr>
        <w:t>Weight and dimensions of the consignment</w:t>
      </w:r>
      <w:bookmarkEnd w:id="13"/>
    </w:p>
    <w:p w:rsidR="00DB2E72" w:rsidRPr="00BC3F45" w:rsidRDefault="00BC485F" w:rsidP="00083653">
      <w:pPr>
        <w:pStyle w:val="Bodytext120"/>
        <w:shd w:val="clear" w:color="auto" w:fill="auto"/>
        <w:spacing w:before="0" w:after="0" w:line="240" w:lineRule="auto"/>
        <w:ind w:left="20"/>
        <w:rPr>
          <w:rFonts w:asciiTheme="minorHAnsi" w:hAnsiTheme="minorHAnsi" w:cstheme="minorHAnsi"/>
          <w:b/>
        </w:rPr>
      </w:pPr>
      <w:r w:rsidRPr="00BC3F45">
        <w:rPr>
          <w:rStyle w:val="Bodytext129pt"/>
          <w:rFonts w:asciiTheme="minorHAnsi" w:hAnsiTheme="minorHAnsi" w:cstheme="minorHAnsi"/>
          <w:b w:val="0"/>
          <w:sz w:val="22"/>
          <w:szCs w:val="22"/>
        </w:rPr>
        <w:t>Tender</w:t>
      </w:r>
      <w:r w:rsidR="00DB2E72" w:rsidRPr="00BC3F45">
        <w:rPr>
          <w:rStyle w:val="Bodytext129pt"/>
          <w:rFonts w:asciiTheme="minorHAnsi" w:hAnsiTheme="minorHAnsi" w:cstheme="minorHAnsi"/>
          <w:b w:val="0"/>
          <w:sz w:val="22"/>
          <w:szCs w:val="22"/>
        </w:rPr>
        <w:t xml:space="preserve"> are required to indicate the total weight per item, as well as the total weight and dimensions per item.</w:t>
      </w:r>
    </w:p>
    <w:p w:rsidR="00DB2E72" w:rsidRPr="00BC3F45" w:rsidRDefault="00DB2E72" w:rsidP="008D2700">
      <w:pPr>
        <w:pStyle w:val="Heading2"/>
        <w:numPr>
          <w:ilvl w:val="0"/>
          <w:numId w:val="35"/>
        </w:numPr>
        <w:ind w:left="360"/>
        <w:rPr>
          <w:rFonts w:asciiTheme="minorHAnsi" w:hAnsiTheme="minorHAnsi" w:cstheme="minorHAnsi"/>
          <w:b/>
          <w:sz w:val="22"/>
          <w:szCs w:val="22"/>
        </w:rPr>
      </w:pPr>
      <w:bookmarkStart w:id="14" w:name="bookmark16"/>
      <w:r w:rsidRPr="00FE7CEA">
        <w:rPr>
          <w:rStyle w:val="Heading320"/>
          <w:rFonts w:asciiTheme="majorHAnsi" w:eastAsiaTheme="majorEastAsia" w:hAnsiTheme="majorHAnsi" w:cstheme="majorBidi"/>
          <w:sz w:val="26"/>
          <w:szCs w:val="26"/>
          <w:u w:val="none"/>
        </w:rPr>
        <w:t>Prices</w:t>
      </w:r>
      <w:bookmarkEnd w:id="14"/>
    </w:p>
    <w:p w:rsidR="00DB2E72" w:rsidRPr="00BC3F45" w:rsidRDefault="00DB2E72" w:rsidP="00083653">
      <w:pPr>
        <w:pStyle w:val="Bodytext120"/>
        <w:shd w:val="clear" w:color="auto" w:fill="auto"/>
        <w:spacing w:before="0" w:after="0" w:line="240" w:lineRule="auto"/>
        <w:ind w:left="20" w:right="20"/>
        <w:rPr>
          <w:rFonts w:asciiTheme="minorHAnsi" w:hAnsiTheme="minorHAnsi" w:cstheme="minorHAnsi"/>
          <w:b/>
        </w:rPr>
      </w:pPr>
      <w:r w:rsidRPr="00BC3F45">
        <w:rPr>
          <w:rStyle w:val="Bodytext129pt"/>
          <w:rFonts w:asciiTheme="minorHAnsi" w:hAnsiTheme="minorHAnsi" w:cstheme="minorHAnsi"/>
          <w:b w:val="0"/>
          <w:sz w:val="22"/>
          <w:szCs w:val="22"/>
        </w:rPr>
        <w:t>All prices in your quotation must be indicated in Pakistan Rupees (PKR). Quotations stated in other currencies will not be considered in the awarding process.</w:t>
      </w:r>
    </w:p>
    <w:p w:rsidR="00DB2E72" w:rsidRPr="00BC3F45" w:rsidRDefault="00DB2E72" w:rsidP="00083653">
      <w:pPr>
        <w:pStyle w:val="Bodytext120"/>
        <w:shd w:val="clear" w:color="auto" w:fill="auto"/>
        <w:spacing w:before="0" w:after="0" w:line="276" w:lineRule="auto"/>
        <w:ind w:left="20" w:right="20"/>
        <w:rPr>
          <w:rFonts w:asciiTheme="minorHAnsi" w:hAnsiTheme="minorHAnsi" w:cstheme="minorHAnsi"/>
          <w:b/>
        </w:rPr>
      </w:pPr>
      <w:r w:rsidRPr="00BC3F45">
        <w:rPr>
          <w:rStyle w:val="Bodytext129pt"/>
          <w:rFonts w:asciiTheme="minorHAnsi" w:hAnsiTheme="minorHAnsi" w:cstheme="minorHAnsi"/>
          <w:b w:val="0"/>
          <w:sz w:val="22"/>
          <w:szCs w:val="22"/>
        </w:rPr>
        <w:t>The analysis of the offers will be performed in Pakistani Rupees (PKR).</w:t>
      </w:r>
    </w:p>
    <w:p w:rsidR="00DB2E72" w:rsidRPr="00BC3F45" w:rsidRDefault="00DB2E72" w:rsidP="00083653">
      <w:pPr>
        <w:pStyle w:val="Bodytext120"/>
        <w:shd w:val="clear" w:color="auto" w:fill="auto"/>
        <w:spacing w:before="0" w:after="0" w:line="240" w:lineRule="auto"/>
        <w:ind w:left="20"/>
        <w:rPr>
          <w:rFonts w:asciiTheme="minorHAnsi" w:hAnsiTheme="minorHAnsi" w:cstheme="minorHAnsi"/>
          <w:b/>
        </w:rPr>
      </w:pPr>
      <w:r w:rsidRPr="00BC3F45">
        <w:rPr>
          <w:rStyle w:val="Bodytext129pt"/>
          <w:rFonts w:asciiTheme="minorHAnsi" w:hAnsiTheme="minorHAnsi" w:cstheme="minorHAnsi"/>
          <w:b w:val="0"/>
          <w:sz w:val="22"/>
          <w:szCs w:val="22"/>
        </w:rPr>
        <w:t xml:space="preserve">Prices need to include </w:t>
      </w:r>
      <w:r w:rsidR="00A15242" w:rsidRPr="00BC3F45">
        <w:rPr>
          <w:rStyle w:val="Bodytext129pt"/>
          <w:rFonts w:asciiTheme="minorHAnsi" w:hAnsiTheme="minorHAnsi" w:cstheme="minorHAnsi"/>
          <w:b w:val="0"/>
          <w:sz w:val="22"/>
          <w:szCs w:val="22"/>
        </w:rPr>
        <w:t xml:space="preserve">all taxes </w:t>
      </w:r>
      <w:r w:rsidR="00214C90" w:rsidRPr="00BC3F45">
        <w:rPr>
          <w:rStyle w:val="Bodytext129pt"/>
          <w:rFonts w:asciiTheme="minorHAnsi" w:hAnsiTheme="minorHAnsi" w:cstheme="minorHAnsi"/>
          <w:b w:val="0"/>
          <w:sz w:val="22"/>
          <w:szCs w:val="22"/>
        </w:rPr>
        <w:t>i.e.</w:t>
      </w:r>
      <w:r w:rsidR="00A15242" w:rsidRPr="00BC3F45">
        <w:rPr>
          <w:rStyle w:val="Bodytext129pt"/>
          <w:rFonts w:asciiTheme="minorHAnsi" w:hAnsiTheme="minorHAnsi" w:cstheme="minorHAnsi"/>
          <w:b w:val="0"/>
          <w:sz w:val="22"/>
          <w:szCs w:val="22"/>
        </w:rPr>
        <w:t>; GST, WHT</w:t>
      </w:r>
      <w:r w:rsidRPr="00BC3F45">
        <w:rPr>
          <w:rStyle w:val="Bodytext129pt"/>
          <w:rFonts w:asciiTheme="minorHAnsi" w:hAnsiTheme="minorHAnsi" w:cstheme="minorHAnsi"/>
          <w:b w:val="0"/>
          <w:sz w:val="22"/>
          <w:szCs w:val="22"/>
        </w:rPr>
        <w:t>, insurance costs and all other applicable taxes by the government of Pakistan.</w:t>
      </w:r>
      <w:r w:rsidRPr="00BC3F45">
        <w:rPr>
          <w:rStyle w:val="Bodytext129pt"/>
          <w:rFonts w:asciiTheme="minorHAnsi" w:hAnsiTheme="minorHAnsi" w:cstheme="minorHAnsi"/>
          <w:b w:val="0"/>
          <w:sz w:val="22"/>
          <w:szCs w:val="22"/>
          <w:lang w:val="nl"/>
        </w:rPr>
        <w:t xml:space="preserve">Transport </w:t>
      </w:r>
      <w:r w:rsidRPr="00BC3F45">
        <w:rPr>
          <w:rStyle w:val="Bodytext129pt"/>
          <w:rFonts w:asciiTheme="minorHAnsi" w:hAnsiTheme="minorHAnsi" w:cstheme="minorHAnsi"/>
          <w:b w:val="0"/>
          <w:sz w:val="22"/>
          <w:szCs w:val="22"/>
        </w:rPr>
        <w:t xml:space="preserve">prices need to include </w:t>
      </w:r>
      <w:r w:rsidRPr="00BC3F45">
        <w:rPr>
          <w:rStyle w:val="Bodytext129pt"/>
          <w:rFonts w:asciiTheme="minorHAnsi" w:hAnsiTheme="minorHAnsi" w:cstheme="minorHAnsi"/>
          <w:b w:val="0"/>
          <w:sz w:val="22"/>
          <w:szCs w:val="22"/>
          <w:lang w:val="nl"/>
        </w:rPr>
        <w:t xml:space="preserve">transport </w:t>
      </w:r>
      <w:r w:rsidRPr="00BC3F45">
        <w:rPr>
          <w:rStyle w:val="Bodytext129pt"/>
          <w:rFonts w:asciiTheme="minorHAnsi" w:hAnsiTheme="minorHAnsi" w:cstheme="minorHAnsi"/>
          <w:b w:val="0"/>
          <w:sz w:val="22"/>
          <w:szCs w:val="22"/>
        </w:rPr>
        <w:t>tax.</w:t>
      </w:r>
    </w:p>
    <w:p w:rsidR="00DB2E72" w:rsidRPr="00BC3F45" w:rsidRDefault="00DB2E72" w:rsidP="008D2700">
      <w:pPr>
        <w:pStyle w:val="Heading2"/>
        <w:numPr>
          <w:ilvl w:val="0"/>
          <w:numId w:val="35"/>
        </w:numPr>
        <w:ind w:left="360"/>
        <w:rPr>
          <w:rFonts w:asciiTheme="minorHAnsi" w:hAnsiTheme="minorHAnsi" w:cstheme="minorHAnsi"/>
          <w:b/>
          <w:sz w:val="22"/>
          <w:szCs w:val="22"/>
        </w:rPr>
      </w:pPr>
      <w:bookmarkStart w:id="15" w:name="bookmark17"/>
      <w:r w:rsidRPr="00FE7CEA">
        <w:rPr>
          <w:rStyle w:val="Heading320"/>
          <w:rFonts w:asciiTheme="majorHAnsi" w:eastAsiaTheme="majorEastAsia" w:hAnsiTheme="majorHAnsi" w:cstheme="majorBidi"/>
          <w:sz w:val="26"/>
          <w:szCs w:val="26"/>
          <w:u w:val="none"/>
        </w:rPr>
        <w:t>Inspection</w:t>
      </w:r>
      <w:bookmarkEnd w:id="15"/>
    </w:p>
    <w:p w:rsidR="00DB2E72" w:rsidRPr="00BC3F45" w:rsidRDefault="00DB2E72" w:rsidP="00083653">
      <w:pPr>
        <w:pStyle w:val="Bodytext120"/>
        <w:shd w:val="clear" w:color="auto" w:fill="auto"/>
        <w:spacing w:before="0" w:after="0" w:line="240" w:lineRule="auto"/>
        <w:ind w:left="20" w:right="20"/>
        <w:rPr>
          <w:rFonts w:asciiTheme="minorHAnsi" w:hAnsiTheme="minorHAnsi" w:cstheme="minorHAnsi"/>
          <w:b/>
        </w:rPr>
      </w:pPr>
      <w:r w:rsidRPr="00BC3F45">
        <w:rPr>
          <w:rStyle w:val="Bodytext129pt"/>
          <w:rFonts w:asciiTheme="minorHAnsi" w:hAnsiTheme="minorHAnsi" w:cstheme="minorHAnsi"/>
          <w:b w:val="0"/>
          <w:sz w:val="22"/>
          <w:szCs w:val="22"/>
        </w:rPr>
        <w:t xml:space="preserve">The Contracting Authority shall be entitled to inspect, examine measure and test the components, materials and workmanship, and check the progress of preparation, fabrication or manufacture of anything being prepared, fabricated or manufactured for delivery under the contract, in order to establish whether the components, materials </w:t>
      </w:r>
      <w:r w:rsidRPr="00BC3F45">
        <w:rPr>
          <w:rStyle w:val="Bodytext129pt"/>
          <w:rFonts w:asciiTheme="minorHAnsi" w:hAnsiTheme="minorHAnsi" w:cstheme="minorHAnsi"/>
          <w:b w:val="0"/>
          <w:sz w:val="22"/>
          <w:szCs w:val="22"/>
        </w:rPr>
        <w:lastRenderedPageBreak/>
        <w:t>and workmanship are of the requisite quality and quantity. This shall take place at the place of manufacture, fabrication, preparation or at the place of acceptance or at such other places as may be specified in the Contract.</w:t>
      </w:r>
    </w:p>
    <w:p w:rsidR="00DB2E72" w:rsidRPr="00BC3F45" w:rsidRDefault="00DB2E72" w:rsidP="00083653">
      <w:pPr>
        <w:pStyle w:val="Bodytext120"/>
        <w:shd w:val="clear" w:color="auto" w:fill="auto"/>
        <w:spacing w:before="0" w:after="0" w:line="276" w:lineRule="auto"/>
        <w:ind w:left="20"/>
        <w:rPr>
          <w:rFonts w:asciiTheme="minorHAnsi" w:hAnsiTheme="minorHAnsi" w:cstheme="minorHAnsi"/>
          <w:b/>
        </w:rPr>
      </w:pPr>
      <w:r w:rsidRPr="00BC3F45">
        <w:rPr>
          <w:rStyle w:val="Bodytext129pt"/>
          <w:rFonts w:asciiTheme="minorHAnsi" w:hAnsiTheme="minorHAnsi" w:cstheme="minorHAnsi"/>
          <w:b w:val="0"/>
          <w:sz w:val="22"/>
          <w:szCs w:val="22"/>
        </w:rPr>
        <w:t>For the purposes of such tests and inspections, the Contractor shall:</w:t>
      </w:r>
    </w:p>
    <w:p w:rsidR="00DB2E72" w:rsidRPr="00BC3F45" w:rsidRDefault="00DB2E72" w:rsidP="00083653">
      <w:pPr>
        <w:pStyle w:val="Bodytext120"/>
        <w:numPr>
          <w:ilvl w:val="2"/>
          <w:numId w:val="16"/>
        </w:numPr>
        <w:shd w:val="clear" w:color="auto" w:fill="auto"/>
        <w:tabs>
          <w:tab w:val="left" w:pos="303"/>
        </w:tabs>
        <w:spacing w:before="0" w:after="0" w:line="276" w:lineRule="auto"/>
        <w:ind w:left="450" w:right="740" w:hanging="270"/>
        <w:rPr>
          <w:rFonts w:asciiTheme="minorHAnsi" w:hAnsiTheme="minorHAnsi" w:cstheme="minorHAnsi"/>
          <w:b/>
        </w:rPr>
      </w:pPr>
      <w:r w:rsidRPr="00BC3F45">
        <w:rPr>
          <w:rStyle w:val="Bodytext129pt"/>
          <w:rFonts w:asciiTheme="minorHAnsi" w:hAnsiTheme="minorHAnsi" w:cstheme="minorHAnsi"/>
          <w:b w:val="0"/>
          <w:sz w:val="22"/>
          <w:szCs w:val="22"/>
        </w:rPr>
        <w:t>provide to the Contracting Authority or his representative, temporarily and free of charge, with such assistance, test samples or parts, machines, equipment, tools, labour, materials, drawings and production data as are normally required for inspection and testing;</w:t>
      </w:r>
    </w:p>
    <w:p w:rsidR="00DB2E72" w:rsidRPr="00BC3F45" w:rsidRDefault="00DB2E72" w:rsidP="00083653">
      <w:pPr>
        <w:pStyle w:val="Bodytext120"/>
        <w:numPr>
          <w:ilvl w:val="2"/>
          <w:numId w:val="16"/>
        </w:numPr>
        <w:shd w:val="clear" w:color="auto" w:fill="auto"/>
        <w:tabs>
          <w:tab w:val="left" w:pos="260"/>
        </w:tabs>
        <w:spacing w:before="0" w:after="0" w:line="276" w:lineRule="auto"/>
        <w:ind w:left="450" w:right="740" w:hanging="270"/>
        <w:rPr>
          <w:rFonts w:asciiTheme="minorHAnsi" w:hAnsiTheme="minorHAnsi" w:cstheme="minorHAnsi"/>
          <w:b/>
        </w:rPr>
      </w:pPr>
      <w:r w:rsidRPr="00BC3F45">
        <w:rPr>
          <w:rStyle w:val="Bodytext129pt"/>
          <w:rFonts w:asciiTheme="minorHAnsi" w:hAnsiTheme="minorHAnsi" w:cstheme="minorHAnsi"/>
          <w:b w:val="0"/>
          <w:sz w:val="22"/>
          <w:szCs w:val="22"/>
        </w:rPr>
        <w:t>Provide access to the Contracting Authority or his representative, at all reasonable times to the place where the tests are to be carried out.</w:t>
      </w:r>
    </w:p>
    <w:p w:rsidR="00DB2E72" w:rsidRPr="00BC3F45" w:rsidRDefault="00DB2E72" w:rsidP="00083653">
      <w:pPr>
        <w:pStyle w:val="Bodytext120"/>
        <w:shd w:val="clear" w:color="auto" w:fill="auto"/>
        <w:spacing w:before="0" w:after="0" w:line="276" w:lineRule="auto"/>
        <w:rPr>
          <w:rFonts w:asciiTheme="minorHAnsi" w:hAnsiTheme="minorHAnsi" w:cstheme="minorHAnsi"/>
          <w:b/>
        </w:rPr>
      </w:pPr>
      <w:r w:rsidRPr="00BC3F45">
        <w:rPr>
          <w:rStyle w:val="Bodytext129pt"/>
          <w:rFonts w:asciiTheme="minorHAnsi" w:hAnsiTheme="minorHAnsi" w:cstheme="minorHAnsi"/>
          <w:b w:val="0"/>
          <w:sz w:val="22"/>
          <w:szCs w:val="22"/>
        </w:rPr>
        <w:t xml:space="preserve">This inspection on quality and quantity shall also be executed by an independent surveyor company at time and place prior or at loading </w:t>
      </w:r>
      <w:r w:rsidR="00967114" w:rsidRPr="00BC3F45">
        <w:rPr>
          <w:rStyle w:val="Bodytext129pt"/>
          <w:rFonts w:asciiTheme="minorHAnsi" w:hAnsiTheme="minorHAnsi" w:cstheme="minorHAnsi"/>
          <w:b w:val="0"/>
          <w:sz w:val="22"/>
          <w:szCs w:val="22"/>
        </w:rPr>
        <w:t xml:space="preserve">/ unloading </w:t>
      </w:r>
      <w:r w:rsidRPr="00BC3F45">
        <w:rPr>
          <w:rStyle w:val="Bodytext129pt"/>
          <w:rFonts w:asciiTheme="minorHAnsi" w:hAnsiTheme="minorHAnsi" w:cstheme="minorHAnsi"/>
          <w:b w:val="0"/>
          <w:sz w:val="22"/>
          <w:szCs w:val="22"/>
        </w:rPr>
        <w:t>(before shipment to the warehouse). One inspection per supplier will be on account of the Contracting Authority. Any additional inspection shall be on account of the Supplier. Goods not meeting agreed quality will be rejected. In case goods are rejected, the Supplier will contractually be obliged to pay already incurred fees for rejected goods and also for such fees which will become payable to the inspection company due to multiple interventions and/or fruitless visits and for goods inspected but eventually remained unshipped.</w:t>
      </w:r>
    </w:p>
    <w:p w:rsidR="00DB2E72" w:rsidRPr="00FE7CEA" w:rsidRDefault="008D2700" w:rsidP="008D2700">
      <w:pPr>
        <w:pStyle w:val="Heading2"/>
        <w:ind w:left="360" w:hanging="360"/>
        <w:rPr>
          <w:rStyle w:val="Heading320"/>
          <w:rFonts w:asciiTheme="majorHAnsi" w:eastAsiaTheme="majorEastAsia" w:hAnsiTheme="majorHAnsi" w:cstheme="majorBidi"/>
          <w:sz w:val="26"/>
          <w:szCs w:val="26"/>
          <w:u w:val="none"/>
        </w:rPr>
      </w:pPr>
      <w:bookmarkStart w:id="16" w:name="bookmark21"/>
      <w:r>
        <w:rPr>
          <w:rStyle w:val="Heading320"/>
          <w:rFonts w:asciiTheme="majorHAnsi" w:eastAsiaTheme="majorEastAsia" w:hAnsiTheme="majorHAnsi" w:cstheme="majorBidi"/>
          <w:sz w:val="26"/>
          <w:szCs w:val="26"/>
          <w:u w:val="none"/>
        </w:rPr>
        <w:t xml:space="preserve">12   </w:t>
      </w:r>
      <w:r w:rsidR="00DB2E72" w:rsidRPr="00FE7CEA">
        <w:rPr>
          <w:rStyle w:val="Heading320"/>
          <w:rFonts w:asciiTheme="majorHAnsi" w:eastAsiaTheme="majorEastAsia" w:hAnsiTheme="majorHAnsi" w:cstheme="majorBidi"/>
          <w:sz w:val="26"/>
          <w:szCs w:val="26"/>
          <w:u w:val="none"/>
        </w:rPr>
        <w:t>Ordering Party</w:t>
      </w:r>
      <w:bookmarkEnd w:id="16"/>
    </w:p>
    <w:p w:rsidR="004B1051" w:rsidRPr="00E11726" w:rsidRDefault="00E11726" w:rsidP="00E11726">
      <w:pPr>
        <w:pStyle w:val="Bodytext120"/>
        <w:numPr>
          <w:ilvl w:val="0"/>
          <w:numId w:val="12"/>
        </w:numPr>
        <w:shd w:val="clear" w:color="auto" w:fill="auto"/>
        <w:spacing w:before="0" w:after="0" w:line="276" w:lineRule="auto"/>
        <w:ind w:right="25"/>
        <w:jc w:val="left"/>
        <w:rPr>
          <w:rFonts w:asciiTheme="majorBidi" w:hAnsiTheme="majorBidi" w:cstheme="majorBidi"/>
          <w:b/>
          <w:szCs w:val="17"/>
        </w:rPr>
      </w:pPr>
      <w:bookmarkStart w:id="17" w:name="bookmark22"/>
      <w:r w:rsidRPr="008E6B34">
        <w:rPr>
          <w:rFonts w:asciiTheme="majorBidi" w:hAnsiTheme="majorBidi" w:cstheme="majorBidi"/>
          <w:b/>
          <w:szCs w:val="17"/>
        </w:rPr>
        <w:t>DOABA Foundation</w:t>
      </w:r>
      <w:r>
        <w:rPr>
          <w:rFonts w:asciiTheme="majorBidi" w:hAnsiTheme="majorBidi" w:cstheme="majorBidi"/>
          <w:b/>
          <w:szCs w:val="17"/>
        </w:rPr>
        <w:t xml:space="preserve"> Office </w:t>
      </w:r>
      <w:r w:rsidR="00F42B9D">
        <w:rPr>
          <w:rFonts w:asciiTheme="majorBidi" w:hAnsiTheme="majorBidi" w:cstheme="majorBidi"/>
          <w:b/>
          <w:szCs w:val="17"/>
        </w:rPr>
        <w:t>Garden Road Near Teleri Bypass Muzaffargarh</w:t>
      </w:r>
      <w:r w:rsidRPr="008E6B34">
        <w:rPr>
          <w:rFonts w:asciiTheme="majorBidi" w:hAnsiTheme="majorBidi" w:cstheme="majorBidi"/>
          <w:b/>
          <w:szCs w:val="17"/>
        </w:rPr>
        <w:t>, Pakistan.</w:t>
      </w:r>
    </w:p>
    <w:p w:rsidR="00DB2E72" w:rsidRPr="00FE7CEA" w:rsidRDefault="008D2700" w:rsidP="008D2700">
      <w:pPr>
        <w:pStyle w:val="Heading2"/>
        <w:ind w:left="450" w:hanging="450"/>
        <w:rPr>
          <w:rStyle w:val="Heading320"/>
          <w:rFonts w:asciiTheme="majorHAnsi" w:eastAsiaTheme="majorEastAsia" w:hAnsiTheme="majorHAnsi" w:cstheme="majorBidi"/>
          <w:sz w:val="26"/>
          <w:szCs w:val="26"/>
          <w:u w:val="none"/>
        </w:rPr>
      </w:pPr>
      <w:r>
        <w:rPr>
          <w:rStyle w:val="Heading320"/>
          <w:rFonts w:asciiTheme="majorHAnsi" w:eastAsiaTheme="majorEastAsia" w:hAnsiTheme="majorHAnsi" w:cstheme="majorBidi"/>
          <w:sz w:val="26"/>
          <w:szCs w:val="26"/>
          <w:u w:val="none"/>
        </w:rPr>
        <w:t>13   Consignee</w:t>
      </w:r>
      <w:r w:rsidR="00DB2E72" w:rsidRPr="00FE7CEA">
        <w:rPr>
          <w:rStyle w:val="Heading320"/>
          <w:rFonts w:asciiTheme="majorHAnsi" w:eastAsiaTheme="majorEastAsia" w:hAnsiTheme="majorHAnsi" w:cstheme="majorBidi"/>
          <w:sz w:val="26"/>
          <w:szCs w:val="26"/>
          <w:u w:val="none"/>
        </w:rPr>
        <w:t>/Notify</w:t>
      </w:r>
      <w:bookmarkEnd w:id="17"/>
    </w:p>
    <w:p w:rsidR="004B1051" w:rsidRPr="00E11726" w:rsidRDefault="00F42B9D" w:rsidP="00E11726">
      <w:pPr>
        <w:pStyle w:val="Bodytext120"/>
        <w:numPr>
          <w:ilvl w:val="0"/>
          <w:numId w:val="12"/>
        </w:numPr>
        <w:shd w:val="clear" w:color="auto" w:fill="auto"/>
        <w:spacing w:before="0" w:after="0" w:line="276" w:lineRule="auto"/>
        <w:ind w:right="25"/>
        <w:jc w:val="left"/>
        <w:rPr>
          <w:rFonts w:asciiTheme="majorBidi" w:hAnsiTheme="majorBidi" w:cstheme="majorBidi"/>
          <w:b/>
          <w:szCs w:val="17"/>
        </w:rPr>
      </w:pPr>
      <w:r w:rsidRPr="008E6B34">
        <w:rPr>
          <w:rFonts w:asciiTheme="majorBidi" w:hAnsiTheme="majorBidi" w:cstheme="majorBidi"/>
          <w:b/>
          <w:szCs w:val="17"/>
        </w:rPr>
        <w:t>DOABA Foundation</w:t>
      </w:r>
      <w:r>
        <w:rPr>
          <w:rFonts w:asciiTheme="majorBidi" w:hAnsiTheme="majorBidi" w:cstheme="majorBidi"/>
          <w:b/>
          <w:szCs w:val="17"/>
        </w:rPr>
        <w:t xml:space="preserve"> Office Garden Road Near Teleri Bypass Muzaffargarh</w:t>
      </w:r>
      <w:r w:rsidRPr="008E6B34">
        <w:rPr>
          <w:rFonts w:asciiTheme="majorBidi" w:hAnsiTheme="majorBidi" w:cstheme="majorBidi"/>
          <w:b/>
          <w:szCs w:val="17"/>
        </w:rPr>
        <w:t xml:space="preserve">, Pakistan </w:t>
      </w:r>
    </w:p>
    <w:p w:rsidR="00DB2E72" w:rsidRPr="00FE7CEA" w:rsidRDefault="008D2700" w:rsidP="008D2700">
      <w:pPr>
        <w:pStyle w:val="Heading2"/>
        <w:ind w:left="450" w:hanging="450"/>
        <w:rPr>
          <w:rStyle w:val="Heading320"/>
          <w:rFonts w:asciiTheme="majorHAnsi" w:eastAsiaTheme="majorEastAsia" w:hAnsiTheme="majorHAnsi" w:cstheme="majorBidi"/>
          <w:sz w:val="26"/>
          <w:szCs w:val="26"/>
          <w:u w:val="none"/>
        </w:rPr>
      </w:pPr>
      <w:bookmarkStart w:id="18" w:name="bookmark23"/>
      <w:r>
        <w:rPr>
          <w:rStyle w:val="Heading320"/>
          <w:rFonts w:asciiTheme="majorHAnsi" w:eastAsiaTheme="majorEastAsia" w:hAnsiTheme="majorHAnsi" w:cstheme="majorBidi"/>
          <w:sz w:val="26"/>
          <w:szCs w:val="26"/>
          <w:u w:val="none"/>
        </w:rPr>
        <w:t xml:space="preserve">14   </w:t>
      </w:r>
      <w:r w:rsidR="00DB2E72" w:rsidRPr="00FE7CEA">
        <w:rPr>
          <w:rStyle w:val="Heading320"/>
          <w:rFonts w:asciiTheme="majorHAnsi" w:eastAsiaTheme="majorEastAsia" w:hAnsiTheme="majorHAnsi" w:cstheme="majorBidi"/>
          <w:sz w:val="26"/>
          <w:szCs w:val="26"/>
          <w:u w:val="none"/>
        </w:rPr>
        <w:t>Documents</w:t>
      </w:r>
      <w:bookmarkEnd w:id="18"/>
    </w:p>
    <w:p w:rsidR="00DB2E72" w:rsidRPr="00BC3F45" w:rsidRDefault="00DB2E72" w:rsidP="00083653">
      <w:pPr>
        <w:pStyle w:val="Bodytext120"/>
        <w:shd w:val="clear" w:color="auto" w:fill="auto"/>
        <w:tabs>
          <w:tab w:val="left" w:pos="721"/>
        </w:tabs>
        <w:spacing w:before="0" w:after="0" w:line="276" w:lineRule="auto"/>
        <w:ind w:left="20"/>
        <w:rPr>
          <w:rFonts w:asciiTheme="minorHAnsi" w:hAnsiTheme="minorHAnsi" w:cstheme="minorHAnsi"/>
        </w:rPr>
      </w:pPr>
      <w:r w:rsidRPr="00BC3F45">
        <w:rPr>
          <w:rStyle w:val="Bodytext129pt"/>
          <w:rFonts w:asciiTheme="minorHAnsi" w:hAnsiTheme="minorHAnsi" w:cstheme="minorHAnsi"/>
          <w:b w:val="0"/>
          <w:sz w:val="22"/>
          <w:szCs w:val="22"/>
        </w:rPr>
        <w:t>Following documents must be submitted before tender closing:</w:t>
      </w:r>
    </w:p>
    <w:p w:rsidR="00DB2E72" w:rsidRPr="00BC3F45" w:rsidRDefault="00DB2E72" w:rsidP="00083653">
      <w:pPr>
        <w:pStyle w:val="Bodytext120"/>
        <w:shd w:val="clear" w:color="auto" w:fill="auto"/>
        <w:tabs>
          <w:tab w:val="left" w:pos="1095"/>
        </w:tabs>
        <w:spacing w:before="0" w:after="0" w:line="276" w:lineRule="auto"/>
        <w:jc w:val="left"/>
        <w:rPr>
          <w:rFonts w:asciiTheme="minorHAnsi" w:hAnsiTheme="minorHAnsi" w:cstheme="minorHAnsi"/>
        </w:rPr>
      </w:pPr>
      <w:r w:rsidRPr="00BC3F45">
        <w:rPr>
          <w:rStyle w:val="Bodytext129pt"/>
          <w:rFonts w:asciiTheme="minorHAnsi" w:hAnsiTheme="minorHAnsi" w:cstheme="minorHAnsi"/>
          <w:b w:val="0"/>
          <w:sz w:val="22"/>
          <w:szCs w:val="22"/>
        </w:rPr>
        <w:t>Written/pr</w:t>
      </w:r>
      <w:r w:rsidR="00663C12" w:rsidRPr="00BC3F45">
        <w:rPr>
          <w:rStyle w:val="Bodytext129pt"/>
          <w:rFonts w:asciiTheme="minorHAnsi" w:hAnsiTheme="minorHAnsi" w:cstheme="minorHAnsi"/>
          <w:b w:val="0"/>
          <w:sz w:val="22"/>
          <w:szCs w:val="22"/>
        </w:rPr>
        <w:t>inted quotation on letter head</w:t>
      </w:r>
      <w:r w:rsidRPr="00BC3F45">
        <w:rPr>
          <w:rStyle w:val="Bodytext129pt"/>
          <w:rFonts w:asciiTheme="minorHAnsi" w:hAnsiTheme="minorHAnsi" w:cstheme="minorHAnsi"/>
          <w:b w:val="0"/>
          <w:sz w:val="22"/>
          <w:szCs w:val="22"/>
        </w:rPr>
        <w:t xml:space="preserve"> paper</w:t>
      </w:r>
      <w:r w:rsidR="00663C12" w:rsidRPr="00BC3F45">
        <w:rPr>
          <w:rStyle w:val="Bodytext129pt"/>
          <w:rFonts w:asciiTheme="minorHAnsi" w:hAnsiTheme="minorHAnsi" w:cstheme="minorHAnsi"/>
          <w:b w:val="0"/>
          <w:sz w:val="22"/>
          <w:szCs w:val="22"/>
        </w:rPr>
        <w:t xml:space="preserve"> or on </w:t>
      </w:r>
      <w:r w:rsidR="003D5D58">
        <w:rPr>
          <w:rStyle w:val="Bodytext129pt"/>
          <w:rFonts w:asciiTheme="minorHAnsi" w:hAnsiTheme="minorHAnsi" w:cstheme="minorHAnsi"/>
          <w:b w:val="0"/>
          <w:sz w:val="22"/>
          <w:szCs w:val="22"/>
        </w:rPr>
        <w:t>t</w:t>
      </w:r>
      <w:r w:rsidR="00663C12" w:rsidRPr="00BC3F45">
        <w:rPr>
          <w:rStyle w:val="Bodytext129pt"/>
          <w:rFonts w:asciiTheme="minorHAnsi" w:hAnsiTheme="minorHAnsi" w:cstheme="minorHAnsi"/>
          <w:b w:val="0"/>
          <w:sz w:val="22"/>
          <w:szCs w:val="22"/>
        </w:rPr>
        <w:t>ender document</w:t>
      </w:r>
      <w:r w:rsidRPr="00BC3F45">
        <w:rPr>
          <w:rStyle w:val="Bodytext129pt"/>
          <w:rFonts w:asciiTheme="minorHAnsi" w:hAnsiTheme="minorHAnsi" w:cstheme="minorHAnsi"/>
          <w:b w:val="0"/>
          <w:sz w:val="22"/>
          <w:szCs w:val="22"/>
        </w:rPr>
        <w:t xml:space="preserve">. The quotation has </w:t>
      </w:r>
      <w:r w:rsidR="009123CD" w:rsidRPr="00BC3F45">
        <w:rPr>
          <w:rStyle w:val="Bodytext129pt"/>
          <w:rFonts w:asciiTheme="minorHAnsi" w:hAnsiTheme="minorHAnsi" w:cstheme="minorHAnsi"/>
          <w:b w:val="0"/>
          <w:sz w:val="22"/>
          <w:szCs w:val="22"/>
        </w:rPr>
        <w:t>included</w:t>
      </w:r>
      <w:r w:rsidRPr="00BC3F45">
        <w:rPr>
          <w:rStyle w:val="Bodytext129pt"/>
          <w:rFonts w:asciiTheme="minorHAnsi" w:hAnsiTheme="minorHAnsi" w:cstheme="minorHAnsi"/>
          <w:b w:val="0"/>
          <w:sz w:val="22"/>
          <w:szCs w:val="22"/>
        </w:rPr>
        <w:t>:</w:t>
      </w:r>
    </w:p>
    <w:p w:rsidR="00DB2E72" w:rsidRDefault="00DB2E72" w:rsidP="00083653">
      <w:pPr>
        <w:pStyle w:val="Bodytext120"/>
        <w:shd w:val="clear" w:color="auto" w:fill="auto"/>
        <w:spacing w:before="0" w:after="0" w:line="276" w:lineRule="auto"/>
        <w:ind w:right="740"/>
        <w:jc w:val="left"/>
        <w:rPr>
          <w:rStyle w:val="Bodytext129pt"/>
          <w:rFonts w:asciiTheme="minorHAnsi" w:hAnsiTheme="minorHAnsi" w:cstheme="minorHAnsi"/>
          <w:b w:val="0"/>
          <w:sz w:val="22"/>
          <w:szCs w:val="22"/>
        </w:rPr>
      </w:pPr>
      <w:r w:rsidRPr="00BC3F45">
        <w:rPr>
          <w:rStyle w:val="Bodytext129pt"/>
          <w:rFonts w:asciiTheme="minorHAnsi" w:hAnsiTheme="minorHAnsi" w:cstheme="minorHAnsi"/>
          <w:b w:val="0"/>
          <w:sz w:val="22"/>
          <w:szCs w:val="22"/>
        </w:rPr>
        <w:t>The pre-qualification d</w:t>
      </w:r>
      <w:r w:rsidR="009123CD" w:rsidRPr="00BC3F45">
        <w:rPr>
          <w:rStyle w:val="Bodytext129pt"/>
          <w:rFonts w:asciiTheme="minorHAnsi" w:hAnsiTheme="minorHAnsi" w:cstheme="minorHAnsi"/>
          <w:b w:val="0"/>
          <w:sz w:val="22"/>
          <w:szCs w:val="22"/>
        </w:rPr>
        <w:t>ocuments (3</w:t>
      </w:r>
      <w:r w:rsidRPr="00BC3F45">
        <w:rPr>
          <w:rStyle w:val="Bodytext129pt"/>
          <w:rFonts w:asciiTheme="minorHAnsi" w:hAnsiTheme="minorHAnsi" w:cstheme="minorHAnsi"/>
          <w:b w:val="0"/>
          <w:sz w:val="22"/>
          <w:szCs w:val="22"/>
        </w:rPr>
        <w:t xml:space="preserve"> Pages) as in Annex 1</w:t>
      </w:r>
      <w:r w:rsidR="009123CD" w:rsidRPr="00BC3F45">
        <w:rPr>
          <w:rStyle w:val="Bodytext129pt"/>
          <w:rFonts w:asciiTheme="minorHAnsi" w:hAnsiTheme="minorHAnsi" w:cstheme="minorHAnsi"/>
          <w:b w:val="0"/>
          <w:sz w:val="22"/>
          <w:szCs w:val="22"/>
        </w:rPr>
        <w:t xml:space="preserve"> must be</w:t>
      </w:r>
      <w:r w:rsidRPr="00BC3F45">
        <w:rPr>
          <w:rStyle w:val="Bodytext129pt"/>
          <w:rFonts w:asciiTheme="minorHAnsi" w:hAnsiTheme="minorHAnsi" w:cstheme="minorHAnsi"/>
          <w:b w:val="0"/>
          <w:sz w:val="22"/>
          <w:szCs w:val="22"/>
        </w:rPr>
        <w:t xml:space="preserve"> (signed and stamped) </w:t>
      </w:r>
    </w:p>
    <w:p w:rsidR="00C601D6" w:rsidRPr="00BC3F45" w:rsidRDefault="00C601D6" w:rsidP="00083653">
      <w:pPr>
        <w:pStyle w:val="Bodytext120"/>
        <w:shd w:val="clear" w:color="auto" w:fill="auto"/>
        <w:spacing w:before="0" w:after="0" w:line="276" w:lineRule="auto"/>
        <w:ind w:right="740"/>
        <w:jc w:val="left"/>
        <w:rPr>
          <w:rFonts w:asciiTheme="minorHAnsi" w:hAnsiTheme="minorHAnsi" w:cstheme="minorHAnsi"/>
        </w:rPr>
      </w:pPr>
      <w:r>
        <w:rPr>
          <w:rStyle w:val="Bodytext129pt"/>
          <w:rFonts w:asciiTheme="minorHAnsi" w:hAnsiTheme="minorHAnsi" w:cstheme="minorHAnsi"/>
          <w:b w:val="0"/>
          <w:sz w:val="22"/>
          <w:szCs w:val="22"/>
        </w:rPr>
        <w:t>Preferably PEC registered</w:t>
      </w:r>
    </w:p>
    <w:p w:rsidR="00C601D6" w:rsidRDefault="00DB2E72" w:rsidP="00083653">
      <w:pPr>
        <w:pStyle w:val="Bodytext120"/>
        <w:shd w:val="clear" w:color="auto" w:fill="auto"/>
        <w:tabs>
          <w:tab w:val="left" w:pos="1100"/>
        </w:tabs>
        <w:spacing w:before="0" w:after="0" w:line="276" w:lineRule="auto"/>
        <w:jc w:val="left"/>
        <w:rPr>
          <w:rStyle w:val="Bodytext129pt"/>
          <w:rFonts w:asciiTheme="minorHAnsi" w:hAnsiTheme="minorHAnsi" w:cstheme="minorHAnsi"/>
          <w:b w:val="0"/>
          <w:sz w:val="22"/>
          <w:szCs w:val="22"/>
        </w:rPr>
      </w:pPr>
      <w:r w:rsidRPr="00BC3F45">
        <w:rPr>
          <w:rStyle w:val="Bodytext129pt"/>
          <w:rFonts w:asciiTheme="minorHAnsi" w:hAnsiTheme="minorHAnsi" w:cstheme="minorHAnsi"/>
          <w:b w:val="0"/>
          <w:sz w:val="22"/>
          <w:szCs w:val="22"/>
        </w:rPr>
        <w:t>Copy of GST registration form or Sales Tax registration form, NTN,</w:t>
      </w:r>
      <w:r w:rsidR="00394597">
        <w:rPr>
          <w:rStyle w:val="Bodytext129pt"/>
          <w:rFonts w:asciiTheme="minorHAnsi" w:hAnsiTheme="minorHAnsi" w:cstheme="minorHAnsi"/>
          <w:b w:val="0"/>
          <w:sz w:val="22"/>
          <w:szCs w:val="22"/>
        </w:rPr>
        <w:t xml:space="preserve"> </w:t>
      </w:r>
      <w:r w:rsidRPr="00BC3F45">
        <w:rPr>
          <w:rStyle w:val="Bodytext129pt"/>
          <w:rFonts w:asciiTheme="minorHAnsi" w:hAnsiTheme="minorHAnsi" w:cstheme="minorHAnsi"/>
          <w:b w:val="0"/>
          <w:sz w:val="22"/>
          <w:szCs w:val="22"/>
        </w:rPr>
        <w:t>Company profile</w:t>
      </w:r>
    </w:p>
    <w:p w:rsidR="00DB2E72" w:rsidRPr="00BC3F45" w:rsidRDefault="00DB2E72" w:rsidP="00083653">
      <w:pPr>
        <w:pStyle w:val="Bodytext120"/>
        <w:numPr>
          <w:ilvl w:val="0"/>
          <w:numId w:val="4"/>
        </w:numPr>
        <w:shd w:val="clear" w:color="auto" w:fill="auto"/>
        <w:tabs>
          <w:tab w:val="left" w:pos="721"/>
        </w:tabs>
        <w:spacing w:before="0" w:after="0" w:line="276" w:lineRule="auto"/>
        <w:ind w:left="20"/>
        <w:rPr>
          <w:rFonts w:asciiTheme="minorHAnsi" w:hAnsiTheme="minorHAnsi" w:cstheme="minorHAnsi"/>
        </w:rPr>
      </w:pPr>
      <w:r w:rsidRPr="00BC3F45">
        <w:rPr>
          <w:rStyle w:val="Bodytext129pt"/>
          <w:rFonts w:asciiTheme="minorHAnsi" w:hAnsiTheme="minorHAnsi" w:cstheme="minorHAnsi"/>
          <w:b w:val="0"/>
          <w:sz w:val="22"/>
          <w:szCs w:val="22"/>
        </w:rPr>
        <w:t>Following documents will be requested from the Seller after firm order:</w:t>
      </w:r>
    </w:p>
    <w:p w:rsidR="00DB2E72" w:rsidRPr="00BC3F45" w:rsidRDefault="00DB2E72" w:rsidP="00083653">
      <w:pPr>
        <w:pStyle w:val="Bodytext120"/>
        <w:numPr>
          <w:ilvl w:val="0"/>
          <w:numId w:val="5"/>
        </w:numPr>
        <w:shd w:val="clear" w:color="auto" w:fill="auto"/>
        <w:tabs>
          <w:tab w:val="left" w:pos="1100"/>
        </w:tabs>
        <w:spacing w:before="0" w:after="0" w:line="276" w:lineRule="auto"/>
        <w:ind w:left="380"/>
        <w:jc w:val="left"/>
        <w:rPr>
          <w:rFonts w:asciiTheme="minorHAnsi" w:hAnsiTheme="minorHAnsi" w:cstheme="minorHAnsi"/>
        </w:rPr>
      </w:pPr>
      <w:r w:rsidRPr="00BC3F45">
        <w:rPr>
          <w:rStyle w:val="Bodytext129pt"/>
          <w:rFonts w:asciiTheme="minorHAnsi" w:hAnsiTheme="minorHAnsi" w:cstheme="minorHAnsi"/>
          <w:b w:val="0"/>
          <w:sz w:val="22"/>
          <w:szCs w:val="22"/>
        </w:rPr>
        <w:t>Signed copy of the contract for acceptance.</w:t>
      </w:r>
    </w:p>
    <w:p w:rsidR="00DB2E72" w:rsidRPr="00BC3F45" w:rsidRDefault="00DB2E72" w:rsidP="00083653">
      <w:pPr>
        <w:pStyle w:val="Bodytext120"/>
        <w:numPr>
          <w:ilvl w:val="0"/>
          <w:numId w:val="5"/>
        </w:numPr>
        <w:shd w:val="clear" w:color="auto" w:fill="auto"/>
        <w:tabs>
          <w:tab w:val="left" w:pos="1100"/>
        </w:tabs>
        <w:spacing w:before="0" w:after="0" w:line="276" w:lineRule="auto"/>
        <w:ind w:left="380"/>
        <w:jc w:val="left"/>
        <w:rPr>
          <w:rFonts w:asciiTheme="minorHAnsi" w:hAnsiTheme="minorHAnsi" w:cstheme="minorHAnsi"/>
        </w:rPr>
      </w:pPr>
      <w:r w:rsidRPr="00BC3F45">
        <w:rPr>
          <w:rStyle w:val="Bodytext129pt"/>
          <w:rFonts w:asciiTheme="minorHAnsi" w:hAnsiTheme="minorHAnsi" w:cstheme="minorHAnsi"/>
          <w:b w:val="0"/>
          <w:sz w:val="22"/>
          <w:szCs w:val="22"/>
        </w:rPr>
        <w:t xml:space="preserve">Original Commercial Invoice </w:t>
      </w:r>
    </w:p>
    <w:p w:rsidR="00DB2E72" w:rsidRPr="00BC3F45" w:rsidRDefault="003D5D58" w:rsidP="00083653">
      <w:pPr>
        <w:pStyle w:val="Bodytext120"/>
        <w:numPr>
          <w:ilvl w:val="0"/>
          <w:numId w:val="5"/>
        </w:numPr>
        <w:shd w:val="clear" w:color="auto" w:fill="auto"/>
        <w:tabs>
          <w:tab w:val="left" w:pos="1105"/>
        </w:tabs>
        <w:spacing w:before="0" w:after="0" w:line="276" w:lineRule="auto"/>
        <w:ind w:left="380"/>
        <w:jc w:val="left"/>
        <w:rPr>
          <w:rFonts w:asciiTheme="minorHAnsi" w:hAnsiTheme="minorHAnsi" w:cstheme="minorHAnsi"/>
        </w:rPr>
      </w:pPr>
      <w:r w:rsidRPr="00BC3F45">
        <w:rPr>
          <w:rStyle w:val="Bodytext129pt"/>
          <w:rFonts w:asciiTheme="minorHAnsi" w:hAnsiTheme="minorHAnsi" w:cstheme="minorHAnsi"/>
          <w:b w:val="0"/>
          <w:sz w:val="22"/>
          <w:szCs w:val="22"/>
        </w:rPr>
        <w:t>Performa</w:t>
      </w:r>
      <w:r w:rsidR="00DB2E72" w:rsidRPr="00BC3F45">
        <w:rPr>
          <w:rStyle w:val="Bodytext129pt"/>
          <w:rFonts w:asciiTheme="minorHAnsi" w:hAnsiTheme="minorHAnsi" w:cstheme="minorHAnsi"/>
          <w:b w:val="0"/>
          <w:sz w:val="22"/>
          <w:szCs w:val="22"/>
        </w:rPr>
        <w:t xml:space="preserve"> Invoice (addressed to Consignee)</w:t>
      </w:r>
    </w:p>
    <w:p w:rsidR="00DB2E72" w:rsidRPr="00BC3F45" w:rsidRDefault="00DB2E72" w:rsidP="00083653">
      <w:pPr>
        <w:pStyle w:val="Bodytext120"/>
        <w:numPr>
          <w:ilvl w:val="0"/>
          <w:numId w:val="5"/>
        </w:numPr>
        <w:shd w:val="clear" w:color="auto" w:fill="auto"/>
        <w:tabs>
          <w:tab w:val="left" w:pos="1105"/>
        </w:tabs>
        <w:spacing w:before="0" w:after="0" w:line="276" w:lineRule="auto"/>
        <w:ind w:left="380"/>
        <w:jc w:val="left"/>
        <w:rPr>
          <w:rFonts w:asciiTheme="minorHAnsi" w:hAnsiTheme="minorHAnsi" w:cstheme="minorHAnsi"/>
        </w:rPr>
      </w:pPr>
      <w:r w:rsidRPr="00BC3F45">
        <w:rPr>
          <w:rStyle w:val="Bodytext129pt"/>
          <w:rFonts w:asciiTheme="minorHAnsi" w:hAnsiTheme="minorHAnsi" w:cstheme="minorHAnsi"/>
          <w:b w:val="0"/>
          <w:sz w:val="22"/>
          <w:szCs w:val="22"/>
        </w:rPr>
        <w:t>Original Waybills</w:t>
      </w:r>
    </w:p>
    <w:p w:rsidR="00DB2E72" w:rsidRPr="00BC3F45" w:rsidRDefault="00DB2E72" w:rsidP="00083653">
      <w:pPr>
        <w:pStyle w:val="Bodytext120"/>
        <w:numPr>
          <w:ilvl w:val="0"/>
          <w:numId w:val="5"/>
        </w:numPr>
        <w:shd w:val="clear" w:color="auto" w:fill="auto"/>
        <w:tabs>
          <w:tab w:val="left" w:pos="1105"/>
        </w:tabs>
        <w:spacing w:before="0" w:after="0" w:line="276" w:lineRule="auto"/>
        <w:ind w:left="380"/>
        <w:jc w:val="left"/>
        <w:rPr>
          <w:rFonts w:asciiTheme="minorHAnsi" w:hAnsiTheme="minorHAnsi" w:cstheme="minorHAnsi"/>
        </w:rPr>
      </w:pPr>
      <w:r w:rsidRPr="00BC3F45">
        <w:rPr>
          <w:rStyle w:val="Bodytext129pt"/>
          <w:rFonts w:asciiTheme="minorHAnsi" w:hAnsiTheme="minorHAnsi" w:cstheme="minorHAnsi"/>
          <w:b w:val="0"/>
          <w:sz w:val="22"/>
          <w:szCs w:val="22"/>
        </w:rPr>
        <w:t>Packing list</w:t>
      </w:r>
    </w:p>
    <w:p w:rsidR="00DB2E72" w:rsidRPr="00BC3F45" w:rsidRDefault="00DB2E72" w:rsidP="00083653">
      <w:pPr>
        <w:pStyle w:val="Bodytext120"/>
        <w:numPr>
          <w:ilvl w:val="0"/>
          <w:numId w:val="4"/>
        </w:numPr>
        <w:shd w:val="clear" w:color="auto" w:fill="auto"/>
        <w:tabs>
          <w:tab w:val="left" w:pos="721"/>
        </w:tabs>
        <w:spacing w:before="0" w:after="0" w:line="276" w:lineRule="auto"/>
        <w:ind w:left="20"/>
        <w:rPr>
          <w:rFonts w:asciiTheme="minorHAnsi" w:hAnsiTheme="minorHAnsi" w:cstheme="minorHAnsi"/>
        </w:rPr>
      </w:pPr>
      <w:r w:rsidRPr="00BC3F45">
        <w:rPr>
          <w:rStyle w:val="Bodytext129pt"/>
          <w:rFonts w:asciiTheme="minorHAnsi" w:hAnsiTheme="minorHAnsi" w:cstheme="minorHAnsi"/>
          <w:b w:val="0"/>
          <w:sz w:val="22"/>
          <w:szCs w:val="22"/>
        </w:rPr>
        <w:t>Expenses for commercial courier to be covered by the tenderer/supplier.</w:t>
      </w:r>
    </w:p>
    <w:p w:rsidR="00DB2E72" w:rsidRPr="00FE7CEA" w:rsidRDefault="009A3ADF" w:rsidP="008D2700">
      <w:pPr>
        <w:pStyle w:val="Heading2"/>
        <w:ind w:left="450" w:hanging="450"/>
        <w:rPr>
          <w:rStyle w:val="Heading320"/>
          <w:rFonts w:asciiTheme="majorHAnsi" w:eastAsiaTheme="majorEastAsia" w:hAnsiTheme="majorHAnsi" w:cstheme="majorBidi"/>
          <w:sz w:val="26"/>
          <w:szCs w:val="26"/>
          <w:u w:val="none"/>
        </w:rPr>
      </w:pPr>
      <w:bookmarkStart w:id="19" w:name="bookmark24"/>
      <w:r>
        <w:rPr>
          <w:rStyle w:val="Heading320"/>
          <w:rFonts w:asciiTheme="majorHAnsi" w:eastAsiaTheme="majorEastAsia" w:hAnsiTheme="majorHAnsi" w:cstheme="majorBidi"/>
          <w:sz w:val="26"/>
          <w:szCs w:val="26"/>
          <w:u w:val="none"/>
        </w:rPr>
        <w:t>15   Payment</w:t>
      </w:r>
      <w:r w:rsidR="00DB2E72" w:rsidRPr="00FE7CEA">
        <w:rPr>
          <w:rStyle w:val="Heading320"/>
          <w:rFonts w:asciiTheme="majorHAnsi" w:eastAsiaTheme="majorEastAsia" w:hAnsiTheme="majorHAnsi" w:cstheme="majorBidi"/>
          <w:sz w:val="26"/>
          <w:szCs w:val="26"/>
          <w:u w:val="none"/>
        </w:rPr>
        <w:t xml:space="preserve"> Conditions</w:t>
      </w:r>
      <w:bookmarkEnd w:id="19"/>
    </w:p>
    <w:p w:rsidR="00DB2E72" w:rsidRPr="00BC3F45" w:rsidRDefault="00DB2E72" w:rsidP="00083653">
      <w:pPr>
        <w:pStyle w:val="Bodytext120"/>
        <w:numPr>
          <w:ilvl w:val="2"/>
          <w:numId w:val="4"/>
        </w:numPr>
        <w:shd w:val="clear" w:color="auto" w:fill="auto"/>
        <w:tabs>
          <w:tab w:val="left" w:pos="457"/>
        </w:tabs>
        <w:spacing w:before="0" w:after="0" w:line="276" w:lineRule="auto"/>
        <w:ind w:left="20"/>
        <w:rPr>
          <w:rFonts w:asciiTheme="minorHAnsi" w:hAnsiTheme="minorHAnsi" w:cstheme="minorHAnsi"/>
          <w:b/>
        </w:rPr>
      </w:pPr>
      <w:r w:rsidRPr="00BC3F45">
        <w:rPr>
          <w:rStyle w:val="Bodytext129pt"/>
          <w:rFonts w:asciiTheme="minorHAnsi" w:hAnsiTheme="minorHAnsi" w:cstheme="minorHAnsi"/>
          <w:b w:val="0"/>
          <w:sz w:val="22"/>
          <w:szCs w:val="22"/>
        </w:rPr>
        <w:t>Payment shall take place in the currency of the Contract.</w:t>
      </w:r>
    </w:p>
    <w:p w:rsidR="00DB2E72" w:rsidRPr="00BC3F45" w:rsidRDefault="00DB2E72" w:rsidP="00083653">
      <w:pPr>
        <w:pStyle w:val="Bodytext120"/>
        <w:numPr>
          <w:ilvl w:val="2"/>
          <w:numId w:val="4"/>
        </w:numPr>
        <w:shd w:val="clear" w:color="auto" w:fill="auto"/>
        <w:tabs>
          <w:tab w:val="left" w:pos="466"/>
        </w:tabs>
        <w:spacing w:before="0" w:after="0" w:line="276" w:lineRule="auto"/>
        <w:ind w:left="450" w:right="740" w:hanging="430"/>
        <w:rPr>
          <w:rFonts w:asciiTheme="minorHAnsi" w:hAnsiTheme="minorHAnsi" w:cstheme="minorHAnsi"/>
          <w:b/>
        </w:rPr>
      </w:pPr>
      <w:r w:rsidRPr="00BC3F45">
        <w:rPr>
          <w:rStyle w:val="Bodytext129pt"/>
          <w:rFonts w:asciiTheme="minorHAnsi" w:hAnsiTheme="minorHAnsi" w:cstheme="minorHAnsi"/>
          <w:b w:val="0"/>
          <w:sz w:val="22"/>
          <w:szCs w:val="22"/>
        </w:rPr>
        <w:t>Payments due by the Contracting Authority shall be made through cross cheque to the contractor.</w:t>
      </w:r>
    </w:p>
    <w:p w:rsidR="00DB2E72" w:rsidRPr="00BC3F45" w:rsidRDefault="00DB2E72" w:rsidP="00083653">
      <w:pPr>
        <w:pStyle w:val="Bodytext120"/>
        <w:numPr>
          <w:ilvl w:val="2"/>
          <w:numId w:val="4"/>
        </w:numPr>
        <w:shd w:val="clear" w:color="auto" w:fill="auto"/>
        <w:tabs>
          <w:tab w:val="left" w:pos="457"/>
        </w:tabs>
        <w:spacing w:before="0" w:after="0" w:line="276" w:lineRule="auto"/>
        <w:ind w:left="20"/>
        <w:rPr>
          <w:rFonts w:asciiTheme="minorHAnsi" w:hAnsiTheme="minorHAnsi" w:cstheme="minorHAnsi"/>
          <w:b/>
        </w:rPr>
      </w:pPr>
      <w:r w:rsidRPr="00BC3F45">
        <w:rPr>
          <w:rStyle w:val="Bodytext129pt"/>
          <w:rFonts w:asciiTheme="minorHAnsi" w:hAnsiTheme="minorHAnsi" w:cstheme="minorHAnsi"/>
          <w:b w:val="0"/>
          <w:sz w:val="22"/>
          <w:szCs w:val="22"/>
          <w:lang w:val="nl"/>
        </w:rPr>
        <w:t xml:space="preserve">Pre-financing </w:t>
      </w:r>
      <w:r w:rsidRPr="00BC3F45">
        <w:rPr>
          <w:rStyle w:val="Bodytext129pt"/>
          <w:rFonts w:asciiTheme="minorHAnsi" w:hAnsiTheme="minorHAnsi" w:cstheme="minorHAnsi"/>
          <w:b w:val="0"/>
          <w:sz w:val="22"/>
          <w:szCs w:val="22"/>
        </w:rPr>
        <w:t>will not be granted.</w:t>
      </w:r>
    </w:p>
    <w:p w:rsidR="00DB2E72" w:rsidRPr="00BC3F45" w:rsidRDefault="00DB2E72" w:rsidP="00083653">
      <w:pPr>
        <w:pStyle w:val="Bodytext120"/>
        <w:numPr>
          <w:ilvl w:val="2"/>
          <w:numId w:val="4"/>
        </w:numPr>
        <w:shd w:val="clear" w:color="auto" w:fill="auto"/>
        <w:tabs>
          <w:tab w:val="left" w:pos="495"/>
        </w:tabs>
        <w:spacing w:before="0" w:after="0" w:line="276" w:lineRule="auto"/>
        <w:ind w:left="450" w:right="20" w:hanging="430"/>
        <w:rPr>
          <w:rFonts w:asciiTheme="minorHAnsi" w:hAnsiTheme="minorHAnsi" w:cstheme="minorHAnsi"/>
          <w:b/>
        </w:rPr>
      </w:pPr>
      <w:r w:rsidRPr="00BC3F45">
        <w:rPr>
          <w:rStyle w:val="Bodytext129pt"/>
          <w:rFonts w:asciiTheme="minorHAnsi" w:hAnsiTheme="minorHAnsi" w:cstheme="minorHAnsi"/>
          <w:b w:val="0"/>
          <w:sz w:val="22"/>
          <w:szCs w:val="22"/>
        </w:rPr>
        <w:t>Payment shall take place according to Cash against documents (CAD) within 10 working days of the reception at the warehouse</w:t>
      </w:r>
      <w:r w:rsidR="004B1051" w:rsidRPr="00BC3F45">
        <w:rPr>
          <w:rStyle w:val="Bodytext129pt"/>
          <w:rFonts w:asciiTheme="minorHAnsi" w:hAnsiTheme="minorHAnsi" w:cstheme="minorHAnsi"/>
          <w:b w:val="0"/>
          <w:sz w:val="22"/>
          <w:szCs w:val="22"/>
        </w:rPr>
        <w:t>/delivery point</w:t>
      </w:r>
      <w:r w:rsidRPr="00BC3F45">
        <w:rPr>
          <w:rStyle w:val="Bodytext129pt"/>
          <w:rFonts w:asciiTheme="minorHAnsi" w:hAnsiTheme="minorHAnsi" w:cstheme="minorHAnsi"/>
          <w:b w:val="0"/>
          <w:sz w:val="22"/>
          <w:szCs w:val="22"/>
        </w:rPr>
        <w:t>. The order sum cannot be subdivided into partial payments.</w:t>
      </w:r>
    </w:p>
    <w:p w:rsidR="00DB2E72" w:rsidRPr="00BC3F45" w:rsidRDefault="00DB2E72" w:rsidP="00083653">
      <w:pPr>
        <w:pStyle w:val="Bodytext120"/>
        <w:numPr>
          <w:ilvl w:val="2"/>
          <w:numId w:val="4"/>
        </w:numPr>
        <w:shd w:val="clear" w:color="auto" w:fill="auto"/>
        <w:tabs>
          <w:tab w:val="left" w:pos="457"/>
        </w:tabs>
        <w:spacing w:before="0" w:after="0" w:line="240" w:lineRule="auto"/>
        <w:ind w:left="450" w:right="20" w:hanging="430"/>
        <w:rPr>
          <w:rFonts w:asciiTheme="minorHAnsi" w:hAnsiTheme="minorHAnsi" w:cstheme="minorHAnsi"/>
          <w:b/>
        </w:rPr>
      </w:pPr>
      <w:r w:rsidRPr="00BC3F45">
        <w:rPr>
          <w:rStyle w:val="Bodytext129pt"/>
          <w:rFonts w:asciiTheme="minorHAnsi" w:hAnsiTheme="minorHAnsi" w:cstheme="minorHAnsi"/>
          <w:b w:val="0"/>
          <w:sz w:val="22"/>
          <w:szCs w:val="22"/>
        </w:rPr>
        <w:t>The period referred to in article 15.4 may be suspended by notifying the Contractor that the invoice cannot be fulfilled because the sum is not due, because appropriate substantiating documents have not been provided or because there is evidence that the expenditure might not be eligible. In the latter case, an inspection may be carried out on the spot for the purpose of further checks. The Contractor shall provide clarifications, modifications or further information within 10 days of being asked to do so. The payment period shall continue to run from the date on which a properly drawn-up invoice is registered.</w:t>
      </w:r>
    </w:p>
    <w:p w:rsidR="00DB2E72" w:rsidRPr="00BC3F45" w:rsidRDefault="00DB2E72" w:rsidP="00083653">
      <w:pPr>
        <w:pStyle w:val="Bodytext120"/>
        <w:shd w:val="clear" w:color="auto" w:fill="auto"/>
        <w:tabs>
          <w:tab w:val="left" w:pos="442"/>
        </w:tabs>
        <w:spacing w:before="0" w:after="0" w:line="240" w:lineRule="auto"/>
        <w:ind w:left="20"/>
        <w:rPr>
          <w:rFonts w:asciiTheme="minorHAnsi" w:hAnsiTheme="minorHAnsi" w:cstheme="minorHAnsi"/>
        </w:rPr>
      </w:pPr>
    </w:p>
    <w:p w:rsidR="00DB2E72" w:rsidRPr="00FE7CEA" w:rsidRDefault="009A3ADF" w:rsidP="009A3ADF">
      <w:pPr>
        <w:pStyle w:val="Heading2"/>
        <w:ind w:left="360" w:hanging="360"/>
        <w:rPr>
          <w:rStyle w:val="Heading320"/>
          <w:rFonts w:asciiTheme="majorHAnsi" w:eastAsiaTheme="majorEastAsia" w:hAnsiTheme="majorHAnsi" w:cstheme="majorBidi"/>
          <w:sz w:val="26"/>
          <w:szCs w:val="26"/>
          <w:u w:val="none"/>
        </w:rPr>
      </w:pPr>
      <w:bookmarkStart w:id="20" w:name="bookmark26"/>
      <w:r>
        <w:rPr>
          <w:rStyle w:val="Heading320"/>
          <w:rFonts w:asciiTheme="majorHAnsi" w:eastAsiaTheme="majorEastAsia" w:hAnsiTheme="majorHAnsi" w:cstheme="majorBidi"/>
          <w:sz w:val="26"/>
          <w:szCs w:val="26"/>
          <w:u w:val="none"/>
        </w:rPr>
        <w:lastRenderedPageBreak/>
        <w:t xml:space="preserve">16    </w:t>
      </w:r>
      <w:r w:rsidR="00DB2E72" w:rsidRPr="00FE7CEA">
        <w:rPr>
          <w:rStyle w:val="Heading320"/>
          <w:rFonts w:asciiTheme="majorHAnsi" w:eastAsiaTheme="majorEastAsia" w:hAnsiTheme="majorHAnsi" w:cstheme="majorBidi"/>
          <w:sz w:val="26"/>
          <w:szCs w:val="26"/>
          <w:u w:val="none"/>
        </w:rPr>
        <w:t>Penalties</w:t>
      </w:r>
      <w:bookmarkEnd w:id="20"/>
    </w:p>
    <w:p w:rsidR="00DB2E72" w:rsidRPr="00BC3F45" w:rsidRDefault="00DB2E72" w:rsidP="00083653">
      <w:pPr>
        <w:pStyle w:val="Bodytext120"/>
        <w:shd w:val="clear" w:color="auto" w:fill="auto"/>
        <w:spacing w:before="0" w:after="0" w:line="240" w:lineRule="auto"/>
        <w:ind w:left="20" w:right="20"/>
        <w:rPr>
          <w:rStyle w:val="Bodytext129pt"/>
          <w:rFonts w:asciiTheme="minorHAnsi" w:hAnsiTheme="minorHAnsi" w:cstheme="minorHAnsi"/>
          <w:b w:val="0"/>
          <w:sz w:val="22"/>
          <w:szCs w:val="22"/>
        </w:rPr>
      </w:pPr>
      <w:r w:rsidRPr="00BC3F45">
        <w:rPr>
          <w:rStyle w:val="Bodytext129pt"/>
          <w:rFonts w:asciiTheme="minorHAnsi" w:hAnsiTheme="minorHAnsi" w:cstheme="minorHAnsi"/>
          <w:b w:val="0"/>
          <w:sz w:val="22"/>
          <w:szCs w:val="22"/>
        </w:rPr>
        <w:t>Delivery schedule will be negotiated and fixed in order. In the event of delay in delivery caused other than by force majeure, the Contracting Authority is entitled to make use of a penalty of 5/1000 per calendar day of the total value of the consignment still to be delivered. The penalty will be deducted from the invoice. In the event of incomplete delivery caused by the Supplier, the Contracting Authority is entitled to deduct the losses from the invoice. In case of damaged cargo caused by inappropriate packaging the Contracting Authority reserves the right to deduct from the relevant order sum an amount according to the variance to the requested specification. In case the quality is not in line with specifications initially agreed by both sides, the Supplier has to inform the Contracting Authority as soon as possible. Goods not meeting agreed quality can be rejected by the Contracting Authority, but if the Contracting Authority accepts these goods a deduction from the order sum and a penalty will be negotiated.</w:t>
      </w:r>
    </w:p>
    <w:p w:rsidR="00DB2E72" w:rsidRPr="00BC3F45" w:rsidRDefault="00DB2E72" w:rsidP="00083653">
      <w:pPr>
        <w:pStyle w:val="Bodytext120"/>
        <w:shd w:val="clear" w:color="auto" w:fill="auto"/>
        <w:spacing w:before="0" w:after="0" w:line="240" w:lineRule="auto"/>
        <w:ind w:left="20" w:right="20"/>
        <w:rPr>
          <w:rFonts w:asciiTheme="minorHAnsi" w:hAnsiTheme="minorHAnsi" w:cstheme="minorHAnsi"/>
          <w:b/>
        </w:rPr>
      </w:pPr>
    </w:p>
    <w:p w:rsidR="00DB2E72" w:rsidRDefault="00DB2E72" w:rsidP="009A3ADF">
      <w:pPr>
        <w:pStyle w:val="Heading2"/>
        <w:numPr>
          <w:ilvl w:val="0"/>
          <w:numId w:val="36"/>
        </w:numPr>
        <w:ind w:left="540" w:hanging="540"/>
        <w:rPr>
          <w:rStyle w:val="Heading320"/>
          <w:rFonts w:asciiTheme="majorHAnsi" w:eastAsiaTheme="majorEastAsia" w:hAnsiTheme="majorHAnsi" w:cstheme="majorBidi"/>
          <w:sz w:val="26"/>
          <w:szCs w:val="26"/>
          <w:u w:val="none"/>
        </w:rPr>
      </w:pPr>
      <w:bookmarkStart w:id="21" w:name="bookmark27"/>
      <w:r w:rsidRPr="00FE7CEA">
        <w:rPr>
          <w:rStyle w:val="Heading320"/>
          <w:rFonts w:asciiTheme="majorHAnsi" w:eastAsiaTheme="majorEastAsia" w:hAnsiTheme="majorHAnsi" w:cstheme="majorBidi"/>
          <w:sz w:val="26"/>
          <w:szCs w:val="26"/>
          <w:u w:val="none"/>
        </w:rPr>
        <w:t>Award Criteria</w:t>
      </w:r>
      <w:bookmarkEnd w:id="21"/>
    </w:p>
    <w:p w:rsidR="00E65202" w:rsidRPr="001C3DF1" w:rsidRDefault="00E65202" w:rsidP="00E65202">
      <w:pPr>
        <w:pStyle w:val="Bodytext120"/>
        <w:numPr>
          <w:ilvl w:val="0"/>
          <w:numId w:val="5"/>
        </w:numPr>
        <w:shd w:val="clear" w:color="auto" w:fill="auto"/>
        <w:tabs>
          <w:tab w:val="left" w:pos="1095"/>
        </w:tabs>
        <w:spacing w:before="0" w:after="0" w:line="276" w:lineRule="auto"/>
        <w:ind w:left="1100" w:right="80" w:hanging="360"/>
        <w:rPr>
          <w:rStyle w:val="Bodytext129pt"/>
          <w:rFonts w:asciiTheme="minorHAnsi" w:hAnsiTheme="minorHAnsi" w:cstheme="minorHAnsi"/>
          <w:bCs w:val="0"/>
          <w:sz w:val="22"/>
          <w:szCs w:val="22"/>
          <w:shd w:val="clear" w:color="auto" w:fill="auto"/>
        </w:rPr>
      </w:pPr>
      <w:r w:rsidRPr="002111A2">
        <w:rPr>
          <w:rStyle w:val="Bodytext129pt"/>
          <w:rFonts w:asciiTheme="minorHAnsi" w:hAnsiTheme="minorHAnsi" w:cstheme="minorHAnsi"/>
          <w:b w:val="0"/>
          <w:sz w:val="22"/>
          <w:szCs w:val="22"/>
        </w:rPr>
        <w:t>We prefer one single supplier for all items, but reserve the right to divide per items towards different suppliers.</w:t>
      </w:r>
    </w:p>
    <w:p w:rsidR="00E65202" w:rsidRPr="002111A2" w:rsidRDefault="00E65202" w:rsidP="00E65202">
      <w:pPr>
        <w:pStyle w:val="Bodytext120"/>
        <w:numPr>
          <w:ilvl w:val="0"/>
          <w:numId w:val="5"/>
        </w:numPr>
        <w:shd w:val="clear" w:color="auto" w:fill="auto"/>
        <w:tabs>
          <w:tab w:val="left" w:pos="1095"/>
        </w:tabs>
        <w:spacing w:before="0" w:after="0" w:line="276" w:lineRule="auto"/>
        <w:ind w:left="1100" w:right="80" w:hanging="360"/>
        <w:rPr>
          <w:rFonts w:asciiTheme="minorHAnsi" w:hAnsiTheme="minorHAnsi" w:cstheme="minorHAnsi"/>
          <w:b/>
        </w:rPr>
      </w:pPr>
      <w:r w:rsidRPr="002111A2">
        <w:rPr>
          <w:rStyle w:val="Bodytext129pt"/>
          <w:rFonts w:asciiTheme="minorHAnsi" w:hAnsiTheme="minorHAnsi" w:cstheme="minorHAnsi"/>
          <w:b w:val="0"/>
          <w:sz w:val="22"/>
          <w:szCs w:val="22"/>
        </w:rPr>
        <w:t>Tenderers not providing all necessary documents, properly signed and stamped will be excluded.</w:t>
      </w:r>
    </w:p>
    <w:p w:rsidR="00E65202" w:rsidRPr="00264E69" w:rsidRDefault="00E65202" w:rsidP="00E65202">
      <w:pPr>
        <w:pStyle w:val="Bodytext120"/>
        <w:numPr>
          <w:ilvl w:val="0"/>
          <w:numId w:val="5"/>
        </w:numPr>
        <w:shd w:val="clear" w:color="auto" w:fill="auto"/>
        <w:tabs>
          <w:tab w:val="left" w:pos="1095"/>
        </w:tabs>
        <w:spacing w:before="0" w:after="0" w:line="276" w:lineRule="auto"/>
        <w:ind w:left="1100" w:hanging="360"/>
        <w:rPr>
          <w:rStyle w:val="Bodytext129pt"/>
          <w:rFonts w:asciiTheme="minorHAnsi" w:hAnsiTheme="minorHAnsi" w:cstheme="minorHAnsi"/>
          <w:bCs w:val="0"/>
          <w:sz w:val="22"/>
          <w:szCs w:val="22"/>
          <w:shd w:val="clear" w:color="auto" w:fill="auto"/>
        </w:rPr>
      </w:pPr>
      <w:r w:rsidRPr="002111A2">
        <w:rPr>
          <w:rStyle w:val="Bodytext129pt"/>
          <w:rFonts w:asciiTheme="minorHAnsi" w:hAnsiTheme="minorHAnsi" w:cstheme="minorHAnsi"/>
          <w:b w:val="0"/>
          <w:sz w:val="22"/>
          <w:szCs w:val="22"/>
        </w:rPr>
        <w:t>Tenderers are urged to provide recent (up to 2 years) references for similar markets.</w:t>
      </w:r>
    </w:p>
    <w:p w:rsidR="00E65202" w:rsidRPr="00087CFC" w:rsidRDefault="00E65202" w:rsidP="00E65202">
      <w:pPr>
        <w:pStyle w:val="Bodytext120"/>
        <w:numPr>
          <w:ilvl w:val="0"/>
          <w:numId w:val="5"/>
        </w:numPr>
        <w:shd w:val="clear" w:color="auto" w:fill="auto"/>
        <w:tabs>
          <w:tab w:val="left" w:pos="1095"/>
        </w:tabs>
        <w:spacing w:before="0" w:after="0" w:line="276" w:lineRule="auto"/>
        <w:ind w:left="1100" w:hanging="360"/>
        <w:rPr>
          <w:rFonts w:asciiTheme="minorHAnsi" w:hAnsiTheme="minorHAnsi" w:cstheme="minorHAnsi"/>
          <w:sz w:val="24"/>
          <w:szCs w:val="24"/>
        </w:rPr>
      </w:pPr>
      <w:r w:rsidRPr="00087CFC">
        <w:rPr>
          <w:rStyle w:val="Bodytext129pt"/>
          <w:rFonts w:asciiTheme="minorHAnsi" w:hAnsiTheme="minorHAnsi" w:cstheme="minorHAnsi"/>
          <w:sz w:val="24"/>
          <w:szCs w:val="24"/>
        </w:rPr>
        <w:t>Bid security of 5% of total bid is mandatory to submit along with the offer.</w:t>
      </w:r>
    </w:p>
    <w:p w:rsidR="001C3DF1" w:rsidRDefault="001C3DF1" w:rsidP="00E65202">
      <w:pPr>
        <w:pStyle w:val="Bodytext120"/>
        <w:shd w:val="clear" w:color="auto" w:fill="auto"/>
        <w:spacing w:before="0" w:after="0" w:line="276" w:lineRule="auto"/>
        <w:ind w:left="380"/>
        <w:rPr>
          <w:rStyle w:val="Bodytext129pt"/>
          <w:rFonts w:asciiTheme="minorHAnsi" w:hAnsiTheme="minorHAnsi" w:cstheme="minorHAnsi"/>
          <w:b w:val="0"/>
          <w:sz w:val="22"/>
          <w:szCs w:val="22"/>
        </w:rPr>
      </w:pPr>
    </w:p>
    <w:p w:rsidR="00E65202" w:rsidRPr="00087CFC" w:rsidRDefault="00E65202" w:rsidP="00E65202">
      <w:pPr>
        <w:pStyle w:val="Bodytext120"/>
        <w:shd w:val="clear" w:color="auto" w:fill="auto"/>
        <w:spacing w:before="0" w:after="0" w:line="276" w:lineRule="auto"/>
        <w:ind w:left="380"/>
        <w:rPr>
          <w:rFonts w:asciiTheme="minorHAnsi" w:hAnsiTheme="minorHAnsi" w:cstheme="minorHAnsi"/>
          <w:b/>
        </w:rPr>
      </w:pPr>
      <w:r w:rsidRPr="00087CFC">
        <w:rPr>
          <w:rStyle w:val="Bodytext129pt"/>
          <w:rFonts w:asciiTheme="minorHAnsi" w:hAnsiTheme="minorHAnsi" w:cstheme="minorHAnsi"/>
          <w:b w:val="0"/>
          <w:sz w:val="22"/>
          <w:szCs w:val="22"/>
        </w:rPr>
        <w:t>Following quantitative criteria will be considered in the contract granting:</w:t>
      </w:r>
    </w:p>
    <w:p w:rsidR="00E65202" w:rsidRPr="001A067E" w:rsidRDefault="00E65202" w:rsidP="00E65202">
      <w:pPr>
        <w:pStyle w:val="Bodytext120"/>
        <w:numPr>
          <w:ilvl w:val="0"/>
          <w:numId w:val="5"/>
        </w:numPr>
        <w:shd w:val="clear" w:color="auto" w:fill="auto"/>
        <w:tabs>
          <w:tab w:val="left" w:pos="1095"/>
        </w:tabs>
        <w:spacing w:before="0" w:after="0" w:line="276" w:lineRule="auto"/>
        <w:ind w:left="1100" w:hanging="360"/>
        <w:rPr>
          <w:rFonts w:asciiTheme="minorHAnsi" w:hAnsiTheme="minorHAnsi" w:cstheme="minorHAnsi"/>
        </w:rPr>
      </w:pPr>
      <w:r w:rsidRPr="001A067E">
        <w:rPr>
          <w:rStyle w:val="Bodytext129pt"/>
          <w:rFonts w:asciiTheme="minorHAnsi" w:hAnsiTheme="minorHAnsi" w:cstheme="minorHAnsi"/>
          <w:b w:val="0"/>
          <w:sz w:val="22"/>
          <w:szCs w:val="22"/>
        </w:rPr>
        <w:t xml:space="preserve">15% delivery </w:t>
      </w:r>
    </w:p>
    <w:p w:rsidR="00E65202" w:rsidRPr="001A067E" w:rsidRDefault="00E65202" w:rsidP="00E65202">
      <w:pPr>
        <w:pStyle w:val="Bodytext120"/>
        <w:numPr>
          <w:ilvl w:val="0"/>
          <w:numId w:val="5"/>
        </w:numPr>
        <w:shd w:val="clear" w:color="auto" w:fill="auto"/>
        <w:tabs>
          <w:tab w:val="left" w:pos="1100"/>
        </w:tabs>
        <w:spacing w:before="0" w:after="0" w:line="276" w:lineRule="auto"/>
        <w:ind w:left="1100" w:hanging="360"/>
        <w:rPr>
          <w:rFonts w:asciiTheme="minorHAnsi" w:hAnsiTheme="minorHAnsi" w:cstheme="minorHAnsi"/>
        </w:rPr>
      </w:pPr>
      <w:r w:rsidRPr="001A067E">
        <w:rPr>
          <w:rStyle w:val="Bodytext129pt"/>
          <w:rFonts w:asciiTheme="minorHAnsi" w:hAnsiTheme="minorHAnsi" w:cstheme="minorHAnsi"/>
          <w:b w:val="0"/>
          <w:sz w:val="22"/>
          <w:szCs w:val="22"/>
        </w:rPr>
        <w:t>5% provision of references of similar markets</w:t>
      </w:r>
    </w:p>
    <w:p w:rsidR="00E65202" w:rsidRDefault="00E65202" w:rsidP="00E65202">
      <w:pPr>
        <w:pStyle w:val="Heading340"/>
        <w:keepNext/>
        <w:keepLines/>
        <w:numPr>
          <w:ilvl w:val="0"/>
          <w:numId w:val="5"/>
        </w:numPr>
        <w:shd w:val="clear" w:color="auto" w:fill="auto"/>
        <w:tabs>
          <w:tab w:val="left" w:pos="1100"/>
        </w:tabs>
        <w:spacing w:line="276" w:lineRule="auto"/>
        <w:ind w:left="1100"/>
        <w:jc w:val="both"/>
        <w:rPr>
          <w:rFonts w:asciiTheme="minorHAnsi" w:hAnsiTheme="minorHAnsi" w:cstheme="minorHAnsi"/>
          <w:sz w:val="22"/>
          <w:szCs w:val="22"/>
        </w:rPr>
      </w:pPr>
      <w:r w:rsidRPr="001A067E">
        <w:rPr>
          <w:rFonts w:asciiTheme="minorHAnsi" w:hAnsiTheme="minorHAnsi" w:cstheme="minorHAnsi"/>
          <w:sz w:val="22"/>
          <w:szCs w:val="22"/>
        </w:rPr>
        <w:t>50% price</w:t>
      </w:r>
    </w:p>
    <w:p w:rsidR="00E65202" w:rsidRPr="001A067E" w:rsidRDefault="00E65202" w:rsidP="00E65202">
      <w:pPr>
        <w:pStyle w:val="Heading340"/>
        <w:keepNext/>
        <w:keepLines/>
        <w:numPr>
          <w:ilvl w:val="0"/>
          <w:numId w:val="5"/>
        </w:numPr>
        <w:shd w:val="clear" w:color="auto" w:fill="auto"/>
        <w:tabs>
          <w:tab w:val="left" w:pos="1100"/>
        </w:tabs>
        <w:spacing w:line="276" w:lineRule="auto"/>
        <w:ind w:left="1100"/>
        <w:jc w:val="both"/>
        <w:rPr>
          <w:rFonts w:asciiTheme="minorHAnsi" w:hAnsiTheme="minorHAnsi" w:cstheme="minorHAnsi"/>
          <w:sz w:val="22"/>
          <w:szCs w:val="22"/>
        </w:rPr>
      </w:pPr>
      <w:r w:rsidRPr="001A067E">
        <w:rPr>
          <w:rStyle w:val="Bodytext129pt"/>
          <w:rFonts w:asciiTheme="minorHAnsi" w:hAnsiTheme="minorHAnsi" w:cstheme="minorHAnsi"/>
          <w:b w:val="0"/>
          <w:sz w:val="22"/>
          <w:szCs w:val="22"/>
        </w:rPr>
        <w:t>30% quality of the goods</w:t>
      </w:r>
    </w:p>
    <w:p w:rsidR="00DB2E72" w:rsidRPr="00BC3F45" w:rsidRDefault="00DB2E72" w:rsidP="00083653">
      <w:pPr>
        <w:pStyle w:val="Bodytext120"/>
        <w:shd w:val="clear" w:color="auto" w:fill="auto"/>
        <w:spacing w:before="0" w:after="0" w:line="276" w:lineRule="auto"/>
        <w:ind w:left="20"/>
        <w:rPr>
          <w:rFonts w:asciiTheme="minorHAnsi" w:hAnsiTheme="minorHAnsi" w:cstheme="minorHAnsi"/>
        </w:rPr>
      </w:pPr>
      <w:r w:rsidRPr="00BC3F45">
        <w:rPr>
          <w:rStyle w:val="Bodytext129pt"/>
          <w:rFonts w:asciiTheme="minorHAnsi" w:hAnsiTheme="minorHAnsi" w:cstheme="minorHAnsi"/>
          <w:sz w:val="22"/>
          <w:szCs w:val="22"/>
          <w:lang w:val="nl"/>
        </w:rPr>
        <w:t xml:space="preserve">Non </w:t>
      </w:r>
      <w:r w:rsidRPr="00BC3F45">
        <w:rPr>
          <w:rStyle w:val="Bodytext129pt"/>
          <w:rFonts w:asciiTheme="minorHAnsi" w:hAnsiTheme="minorHAnsi" w:cstheme="minorHAnsi"/>
          <w:sz w:val="22"/>
          <w:szCs w:val="22"/>
        </w:rPr>
        <w:t xml:space="preserve">provision of samples, upon request for </w:t>
      </w:r>
      <w:r w:rsidR="00E8106E" w:rsidRPr="00BC3F45">
        <w:rPr>
          <w:rStyle w:val="Bodytext129pt"/>
          <w:rFonts w:asciiTheme="minorHAnsi" w:hAnsiTheme="minorHAnsi" w:cstheme="minorHAnsi"/>
          <w:sz w:val="22"/>
          <w:szCs w:val="22"/>
        </w:rPr>
        <w:t>the tenderers</w:t>
      </w:r>
      <w:r w:rsidRPr="00BC3F45">
        <w:rPr>
          <w:rStyle w:val="Bodytext129pt"/>
          <w:rFonts w:asciiTheme="minorHAnsi" w:hAnsiTheme="minorHAnsi" w:cstheme="minorHAnsi"/>
          <w:sz w:val="22"/>
          <w:szCs w:val="22"/>
        </w:rPr>
        <w:t>, will lead to exclusion of the tenderer.</w:t>
      </w:r>
    </w:p>
    <w:p w:rsidR="00DB2E72" w:rsidRDefault="00DB2E72" w:rsidP="009A3ADF">
      <w:pPr>
        <w:pStyle w:val="Heading2"/>
        <w:numPr>
          <w:ilvl w:val="0"/>
          <w:numId w:val="36"/>
        </w:numPr>
        <w:ind w:left="540" w:hanging="540"/>
        <w:rPr>
          <w:rStyle w:val="Heading320"/>
          <w:rFonts w:asciiTheme="majorHAnsi" w:eastAsiaTheme="majorEastAsia" w:hAnsiTheme="majorHAnsi" w:cstheme="majorBidi"/>
          <w:sz w:val="26"/>
          <w:szCs w:val="26"/>
          <w:u w:val="none"/>
        </w:rPr>
      </w:pPr>
      <w:bookmarkStart w:id="22" w:name="bookmark29"/>
      <w:r w:rsidRPr="00FE7CEA">
        <w:rPr>
          <w:rStyle w:val="Heading320"/>
          <w:rFonts w:asciiTheme="majorHAnsi" w:eastAsiaTheme="majorEastAsia" w:hAnsiTheme="majorHAnsi" w:cstheme="majorBidi"/>
          <w:sz w:val="26"/>
          <w:szCs w:val="26"/>
          <w:u w:val="none"/>
        </w:rPr>
        <w:t>Tender Conditions</w:t>
      </w:r>
      <w:bookmarkEnd w:id="22"/>
    </w:p>
    <w:p w:rsidR="00E65202" w:rsidRPr="002111A2" w:rsidRDefault="00E65202" w:rsidP="00E65202">
      <w:pPr>
        <w:keepNext/>
        <w:keepLines/>
        <w:tabs>
          <w:tab w:val="left" w:pos="375"/>
        </w:tabs>
        <w:spacing w:line="276" w:lineRule="auto"/>
        <w:jc w:val="both"/>
        <w:rPr>
          <w:rFonts w:asciiTheme="minorHAnsi" w:hAnsiTheme="minorHAnsi" w:cstheme="minorHAnsi"/>
          <w:b/>
          <w:sz w:val="22"/>
          <w:szCs w:val="22"/>
        </w:rPr>
      </w:pPr>
    </w:p>
    <w:p w:rsidR="00E65202" w:rsidRPr="002111A2" w:rsidRDefault="00E65202" w:rsidP="00E65202">
      <w:pPr>
        <w:pStyle w:val="Bodytext120"/>
        <w:numPr>
          <w:ilvl w:val="0"/>
          <w:numId w:val="12"/>
        </w:numPr>
        <w:shd w:val="clear" w:color="auto" w:fill="auto"/>
        <w:tabs>
          <w:tab w:val="left" w:pos="452"/>
        </w:tabs>
        <w:spacing w:before="0" w:after="0" w:line="276" w:lineRule="auto"/>
        <w:ind w:right="80"/>
        <w:rPr>
          <w:rFonts w:asciiTheme="minorHAnsi" w:hAnsiTheme="minorHAnsi" w:cstheme="minorHAnsi"/>
        </w:rPr>
      </w:pPr>
      <w:r w:rsidRPr="002111A2">
        <w:rPr>
          <w:rStyle w:val="Bodytext129pt"/>
          <w:rFonts w:asciiTheme="minorHAnsi" w:hAnsiTheme="minorHAnsi" w:cstheme="minorHAnsi"/>
          <w:b w:val="0"/>
          <w:sz w:val="22"/>
          <w:szCs w:val="22"/>
        </w:rPr>
        <w:t>The tenders, all correspondence and documents related to the tender exchanged by the tenderer and the Contracting Authority must be written in the language of the procedure, which is English.</w:t>
      </w:r>
    </w:p>
    <w:p w:rsidR="00E60885" w:rsidRPr="00A55C6E" w:rsidRDefault="00E65202" w:rsidP="00E60885">
      <w:pPr>
        <w:pStyle w:val="Bodytext100"/>
        <w:numPr>
          <w:ilvl w:val="0"/>
          <w:numId w:val="12"/>
        </w:numPr>
        <w:shd w:val="clear" w:color="auto" w:fill="auto"/>
        <w:spacing w:line="276" w:lineRule="auto"/>
        <w:ind w:right="940"/>
        <w:rPr>
          <w:rStyle w:val="Bodytext129pt"/>
          <w:rFonts w:asciiTheme="minorHAnsi" w:hAnsiTheme="minorHAnsi" w:cstheme="minorHAnsi"/>
          <w:b w:val="0"/>
          <w:sz w:val="22"/>
          <w:szCs w:val="22"/>
        </w:rPr>
      </w:pPr>
      <w:r w:rsidRPr="0062480E">
        <w:rPr>
          <w:rStyle w:val="Bodytext129pt"/>
          <w:rFonts w:asciiTheme="minorHAnsi" w:hAnsiTheme="minorHAnsi" w:cstheme="minorHAnsi"/>
          <w:b w:val="0"/>
          <w:sz w:val="22"/>
          <w:szCs w:val="22"/>
        </w:rPr>
        <w:t>The offer has</w:t>
      </w:r>
      <w:r w:rsidR="00E60885">
        <w:rPr>
          <w:rStyle w:val="Bodytext129pt"/>
          <w:rFonts w:asciiTheme="minorHAnsi" w:hAnsiTheme="minorHAnsi" w:cstheme="minorHAnsi"/>
          <w:b w:val="0"/>
          <w:sz w:val="22"/>
          <w:szCs w:val="22"/>
        </w:rPr>
        <w:t xml:space="preserve"> to have a validity of minimum 6</w:t>
      </w:r>
      <w:r w:rsidRPr="0062480E">
        <w:rPr>
          <w:rStyle w:val="Bodytext129pt"/>
          <w:rFonts w:asciiTheme="minorHAnsi" w:hAnsiTheme="minorHAnsi" w:cstheme="minorHAnsi"/>
          <w:b w:val="0"/>
          <w:sz w:val="22"/>
          <w:szCs w:val="22"/>
        </w:rPr>
        <w:t>0 days following the tender deadline</w:t>
      </w:r>
      <w:r w:rsidR="00E60885">
        <w:rPr>
          <w:rStyle w:val="Bodytext129pt"/>
          <w:rFonts w:asciiTheme="minorHAnsi" w:hAnsiTheme="minorHAnsi" w:cstheme="minorHAnsi"/>
          <w:b w:val="0"/>
          <w:sz w:val="22"/>
          <w:szCs w:val="22"/>
        </w:rPr>
        <w:t>.</w:t>
      </w:r>
      <w:r>
        <w:rPr>
          <w:rStyle w:val="Bodytext129pt"/>
          <w:rFonts w:asciiTheme="minorHAnsi" w:hAnsiTheme="minorHAnsi" w:cstheme="minorHAnsi"/>
          <w:b w:val="0"/>
          <w:sz w:val="22"/>
          <w:szCs w:val="22"/>
        </w:rPr>
        <w:t xml:space="preserve"> </w:t>
      </w:r>
    </w:p>
    <w:p w:rsidR="00E65202" w:rsidRDefault="00E65202" w:rsidP="00E65202">
      <w:pPr>
        <w:pStyle w:val="Bodytext120"/>
        <w:numPr>
          <w:ilvl w:val="0"/>
          <w:numId w:val="12"/>
        </w:numPr>
        <w:shd w:val="clear" w:color="auto" w:fill="auto"/>
        <w:tabs>
          <w:tab w:val="left" w:pos="447"/>
        </w:tabs>
        <w:spacing w:before="0" w:after="0" w:line="276" w:lineRule="auto"/>
        <w:rPr>
          <w:rStyle w:val="Bodytext129pt"/>
          <w:rFonts w:asciiTheme="minorHAnsi" w:hAnsiTheme="minorHAnsi" w:cstheme="minorHAnsi"/>
          <w:b w:val="0"/>
          <w:sz w:val="22"/>
          <w:szCs w:val="22"/>
        </w:rPr>
      </w:pPr>
      <w:r w:rsidRPr="002111A2">
        <w:rPr>
          <w:rStyle w:val="Bodytext129pt"/>
          <w:rFonts w:asciiTheme="minorHAnsi" w:hAnsiTheme="minorHAnsi" w:cstheme="minorHAnsi"/>
          <w:b w:val="0"/>
          <w:sz w:val="22"/>
          <w:szCs w:val="22"/>
        </w:rPr>
        <w:t>The Contracting Authority, in Pakistan, must receive the tenders before</w:t>
      </w:r>
    </w:p>
    <w:p w:rsidR="00E65202" w:rsidRPr="002111A2" w:rsidRDefault="00E65202" w:rsidP="00E65202">
      <w:pPr>
        <w:pStyle w:val="Bodytext120"/>
        <w:shd w:val="clear" w:color="auto" w:fill="auto"/>
        <w:tabs>
          <w:tab w:val="left" w:pos="447"/>
        </w:tabs>
        <w:spacing w:before="0" w:after="0" w:line="276" w:lineRule="auto"/>
        <w:ind w:left="720"/>
        <w:rPr>
          <w:rStyle w:val="Bodytext129pt"/>
          <w:rFonts w:asciiTheme="minorHAnsi" w:hAnsiTheme="minorHAnsi" w:cstheme="minorHAnsi"/>
          <w:b w:val="0"/>
          <w:sz w:val="22"/>
          <w:szCs w:val="22"/>
        </w:rPr>
      </w:pPr>
    </w:p>
    <w:p w:rsidR="00DB2E72" w:rsidRDefault="006B26CA" w:rsidP="00E65202">
      <w:pPr>
        <w:keepNext/>
        <w:keepLines/>
        <w:spacing w:line="276" w:lineRule="auto"/>
        <w:ind w:left="720"/>
        <w:rPr>
          <w:rStyle w:val="Heading11"/>
          <w:rFonts w:asciiTheme="minorHAnsi" w:hAnsiTheme="minorHAnsi" w:cstheme="minorHAnsi"/>
          <w:b/>
          <w:color w:val="FF0000"/>
          <w:sz w:val="22"/>
          <w:szCs w:val="22"/>
        </w:rPr>
      </w:pPr>
      <w:bookmarkStart w:id="23" w:name="bookmark30"/>
      <w:r>
        <w:rPr>
          <w:rStyle w:val="Heading11"/>
          <w:rFonts w:asciiTheme="minorHAnsi" w:hAnsiTheme="minorHAnsi" w:cstheme="minorHAnsi"/>
          <w:b/>
          <w:color w:val="FF0000"/>
          <w:sz w:val="22"/>
          <w:szCs w:val="22"/>
        </w:rPr>
        <w:t>December 20</w:t>
      </w:r>
      <w:r w:rsidR="00E8106E" w:rsidRPr="00BC3F45">
        <w:rPr>
          <w:rStyle w:val="Heading11"/>
          <w:rFonts w:asciiTheme="minorHAnsi" w:hAnsiTheme="minorHAnsi" w:cstheme="minorHAnsi"/>
          <w:b/>
          <w:color w:val="FF0000"/>
          <w:sz w:val="22"/>
          <w:szCs w:val="22"/>
        </w:rPr>
        <w:t>, 20</w:t>
      </w:r>
      <w:r w:rsidR="00727EF1">
        <w:rPr>
          <w:rStyle w:val="Heading11"/>
          <w:rFonts w:asciiTheme="minorHAnsi" w:hAnsiTheme="minorHAnsi" w:cstheme="minorHAnsi"/>
          <w:b/>
          <w:color w:val="FF0000"/>
          <w:sz w:val="22"/>
          <w:szCs w:val="22"/>
        </w:rPr>
        <w:t>19</w:t>
      </w:r>
      <w:r w:rsidR="00E8106E" w:rsidRPr="00BC3F45">
        <w:rPr>
          <w:rStyle w:val="Heading11"/>
          <w:rFonts w:asciiTheme="minorHAnsi" w:hAnsiTheme="minorHAnsi" w:cstheme="minorHAnsi"/>
          <w:b/>
          <w:color w:val="FF0000"/>
          <w:sz w:val="22"/>
          <w:szCs w:val="22"/>
        </w:rPr>
        <w:t xml:space="preserve"> not later than</w:t>
      </w:r>
      <w:r w:rsidR="00DB2E72" w:rsidRPr="00BC3F45">
        <w:rPr>
          <w:rStyle w:val="Heading11"/>
          <w:rFonts w:asciiTheme="minorHAnsi" w:hAnsiTheme="minorHAnsi" w:cstheme="minorHAnsi"/>
          <w:b/>
          <w:color w:val="FF0000"/>
          <w:sz w:val="22"/>
          <w:szCs w:val="22"/>
        </w:rPr>
        <w:t xml:space="preserve"> 1</w:t>
      </w:r>
      <w:r w:rsidR="004B1051" w:rsidRPr="00BC3F45">
        <w:rPr>
          <w:rStyle w:val="Heading11"/>
          <w:rFonts w:asciiTheme="minorHAnsi" w:hAnsiTheme="minorHAnsi" w:cstheme="minorHAnsi"/>
          <w:b/>
          <w:color w:val="FF0000"/>
          <w:sz w:val="22"/>
          <w:szCs w:val="22"/>
        </w:rPr>
        <w:t>2</w:t>
      </w:r>
      <w:r w:rsidR="000E678A">
        <w:rPr>
          <w:rStyle w:val="Heading11"/>
          <w:rFonts w:asciiTheme="minorHAnsi" w:hAnsiTheme="minorHAnsi" w:cstheme="minorHAnsi"/>
          <w:b/>
          <w:color w:val="FF0000"/>
          <w:sz w:val="22"/>
          <w:szCs w:val="22"/>
        </w:rPr>
        <w:t>:</w:t>
      </w:r>
      <w:r w:rsidR="00DB2E72" w:rsidRPr="00BC3F45">
        <w:rPr>
          <w:rStyle w:val="Heading11"/>
          <w:rFonts w:asciiTheme="minorHAnsi" w:hAnsiTheme="minorHAnsi" w:cstheme="minorHAnsi"/>
          <w:b/>
          <w:color w:val="FF0000"/>
          <w:sz w:val="22"/>
          <w:szCs w:val="22"/>
        </w:rPr>
        <w:t>0</w:t>
      </w:r>
      <w:r w:rsidR="000E678A">
        <w:rPr>
          <w:rStyle w:val="Heading11"/>
          <w:rFonts w:asciiTheme="minorHAnsi" w:hAnsiTheme="minorHAnsi" w:cstheme="minorHAnsi"/>
          <w:b/>
          <w:color w:val="FF0000"/>
          <w:sz w:val="22"/>
          <w:szCs w:val="22"/>
        </w:rPr>
        <w:t>0</w:t>
      </w:r>
      <w:r w:rsidR="007A3A18">
        <w:rPr>
          <w:rStyle w:val="Heading11"/>
          <w:rFonts w:asciiTheme="minorHAnsi" w:hAnsiTheme="minorHAnsi" w:cstheme="minorHAnsi"/>
          <w:b/>
          <w:color w:val="FF0000"/>
          <w:sz w:val="22"/>
          <w:szCs w:val="22"/>
        </w:rPr>
        <w:t xml:space="preserve"> PM</w:t>
      </w:r>
      <w:bookmarkEnd w:id="23"/>
      <w:r w:rsidR="00306A0A">
        <w:rPr>
          <w:rStyle w:val="Heading11"/>
          <w:rFonts w:asciiTheme="minorHAnsi" w:hAnsiTheme="minorHAnsi" w:cstheme="minorHAnsi"/>
          <w:b/>
          <w:color w:val="FF0000"/>
          <w:sz w:val="22"/>
          <w:szCs w:val="22"/>
        </w:rPr>
        <w:t xml:space="preserve"> </w:t>
      </w:r>
      <w:r w:rsidR="00DB2E72" w:rsidRPr="00BC3F45">
        <w:rPr>
          <w:rStyle w:val="Heading11"/>
          <w:rFonts w:asciiTheme="minorHAnsi" w:hAnsiTheme="minorHAnsi" w:cstheme="minorHAnsi"/>
          <w:b/>
          <w:color w:val="FF0000"/>
          <w:sz w:val="22"/>
          <w:szCs w:val="22"/>
        </w:rPr>
        <w:t>PST</w:t>
      </w:r>
      <w:r w:rsidR="00E8106E" w:rsidRPr="00BC3F45">
        <w:rPr>
          <w:rStyle w:val="Heading11"/>
          <w:rFonts w:asciiTheme="minorHAnsi" w:hAnsiTheme="minorHAnsi" w:cstheme="minorHAnsi"/>
          <w:b/>
          <w:color w:val="FF0000"/>
          <w:sz w:val="22"/>
          <w:szCs w:val="22"/>
        </w:rPr>
        <w:t xml:space="preserve"> in </w:t>
      </w:r>
      <w:r w:rsidR="004A5EF3" w:rsidRPr="00BC3F45">
        <w:rPr>
          <w:rStyle w:val="Heading11"/>
          <w:rFonts w:asciiTheme="minorHAnsi" w:hAnsiTheme="minorHAnsi" w:cstheme="minorHAnsi"/>
          <w:b/>
          <w:color w:val="FF0000"/>
          <w:sz w:val="22"/>
          <w:szCs w:val="22"/>
        </w:rPr>
        <w:t xml:space="preserve">Doaba office in </w:t>
      </w:r>
      <w:r w:rsidR="00C960DB">
        <w:rPr>
          <w:rStyle w:val="Heading11"/>
          <w:rFonts w:asciiTheme="minorHAnsi" w:hAnsiTheme="minorHAnsi" w:cstheme="minorHAnsi"/>
          <w:b/>
          <w:color w:val="FF0000"/>
          <w:sz w:val="22"/>
          <w:szCs w:val="22"/>
        </w:rPr>
        <w:t>Muzaffargarh</w:t>
      </w:r>
      <w:r w:rsidR="00AF31CD">
        <w:rPr>
          <w:rStyle w:val="Heading11"/>
          <w:rFonts w:asciiTheme="minorHAnsi" w:hAnsiTheme="minorHAnsi" w:cstheme="minorHAnsi"/>
          <w:b/>
          <w:color w:val="FF0000"/>
          <w:sz w:val="22"/>
          <w:szCs w:val="22"/>
        </w:rPr>
        <w:t>.</w:t>
      </w:r>
    </w:p>
    <w:p w:rsidR="00E60885" w:rsidRPr="00BC3F45" w:rsidRDefault="00E60885" w:rsidP="00E65202">
      <w:pPr>
        <w:keepNext/>
        <w:keepLines/>
        <w:spacing w:line="276" w:lineRule="auto"/>
        <w:ind w:left="720"/>
        <w:rPr>
          <w:rStyle w:val="Heading11"/>
          <w:rFonts w:asciiTheme="minorHAnsi" w:hAnsiTheme="minorHAnsi" w:cstheme="minorHAnsi"/>
          <w:b/>
          <w:color w:val="FF0000"/>
          <w:sz w:val="22"/>
          <w:szCs w:val="22"/>
        </w:rPr>
      </w:pPr>
    </w:p>
    <w:p w:rsidR="00DB2E72" w:rsidRPr="00BC3F45" w:rsidRDefault="00DB2E72" w:rsidP="00083653">
      <w:pPr>
        <w:pStyle w:val="Bodytext120"/>
        <w:numPr>
          <w:ilvl w:val="0"/>
          <w:numId w:val="12"/>
        </w:numPr>
        <w:shd w:val="clear" w:color="auto" w:fill="auto"/>
        <w:tabs>
          <w:tab w:val="left" w:pos="462"/>
        </w:tabs>
        <w:spacing w:before="0" w:after="0" w:line="276" w:lineRule="auto"/>
        <w:rPr>
          <w:rStyle w:val="Bodytext129pt"/>
          <w:rFonts w:asciiTheme="minorHAnsi" w:hAnsiTheme="minorHAnsi" w:cstheme="minorHAnsi"/>
          <w:b w:val="0"/>
          <w:bCs w:val="0"/>
          <w:sz w:val="22"/>
          <w:szCs w:val="22"/>
        </w:rPr>
      </w:pPr>
      <w:r w:rsidRPr="00BC3F45">
        <w:rPr>
          <w:rStyle w:val="Bodytext129pt"/>
          <w:rFonts w:asciiTheme="minorHAnsi" w:hAnsiTheme="minorHAnsi" w:cstheme="minorHAnsi"/>
          <w:b w:val="0"/>
          <w:sz w:val="22"/>
          <w:szCs w:val="22"/>
        </w:rPr>
        <w:t xml:space="preserve">     The tender must include all the documents specified in paragraph 14 of these Instructions and be sent to the following address:</w:t>
      </w:r>
    </w:p>
    <w:p w:rsidR="00575273" w:rsidRPr="00A7499C" w:rsidRDefault="00F42B9D" w:rsidP="00A7499C">
      <w:pPr>
        <w:pStyle w:val="Bodytext120"/>
        <w:numPr>
          <w:ilvl w:val="0"/>
          <w:numId w:val="12"/>
        </w:numPr>
        <w:shd w:val="clear" w:color="auto" w:fill="auto"/>
        <w:spacing w:before="0" w:after="0" w:line="276" w:lineRule="auto"/>
        <w:ind w:right="25"/>
        <w:jc w:val="left"/>
        <w:rPr>
          <w:rFonts w:asciiTheme="majorBidi" w:hAnsiTheme="majorBidi" w:cstheme="majorBidi"/>
          <w:b/>
          <w:szCs w:val="17"/>
        </w:rPr>
      </w:pPr>
      <w:r w:rsidRPr="008E6B34">
        <w:rPr>
          <w:rFonts w:asciiTheme="majorBidi" w:hAnsiTheme="majorBidi" w:cstheme="majorBidi"/>
          <w:b/>
          <w:szCs w:val="17"/>
        </w:rPr>
        <w:t>DOABA Foundation</w:t>
      </w:r>
      <w:r>
        <w:rPr>
          <w:rFonts w:asciiTheme="majorBidi" w:hAnsiTheme="majorBidi" w:cstheme="majorBidi"/>
          <w:b/>
          <w:szCs w:val="17"/>
        </w:rPr>
        <w:t xml:space="preserve"> Office Garden Road Near Teleri Bypass Muzaffargarh</w:t>
      </w:r>
      <w:r w:rsidRPr="008E6B34">
        <w:rPr>
          <w:rFonts w:asciiTheme="majorBidi" w:hAnsiTheme="majorBidi" w:cstheme="majorBidi"/>
          <w:b/>
          <w:szCs w:val="17"/>
        </w:rPr>
        <w:t>, Pakistan</w:t>
      </w:r>
      <w:r w:rsidR="00A7499C" w:rsidRPr="008E6B34">
        <w:rPr>
          <w:rFonts w:asciiTheme="majorBidi" w:hAnsiTheme="majorBidi" w:cstheme="majorBidi"/>
          <w:b/>
          <w:szCs w:val="17"/>
        </w:rPr>
        <w:t>, Pakistan.</w:t>
      </w:r>
    </w:p>
    <w:p w:rsidR="00DB2E72" w:rsidRPr="00BC3F45" w:rsidRDefault="00DB2E72" w:rsidP="00083653">
      <w:pPr>
        <w:pStyle w:val="Bodytext120"/>
        <w:numPr>
          <w:ilvl w:val="0"/>
          <w:numId w:val="12"/>
        </w:numPr>
        <w:shd w:val="clear" w:color="auto" w:fill="auto"/>
        <w:tabs>
          <w:tab w:val="left" w:pos="720"/>
        </w:tabs>
        <w:spacing w:before="0" w:after="0" w:line="240" w:lineRule="auto"/>
        <w:ind w:right="80"/>
        <w:rPr>
          <w:rFonts w:asciiTheme="minorHAnsi" w:hAnsiTheme="minorHAnsi" w:cstheme="minorHAnsi"/>
          <w:b/>
        </w:rPr>
      </w:pPr>
      <w:r w:rsidRPr="00BC3F45">
        <w:rPr>
          <w:rStyle w:val="Bodytext129pt"/>
          <w:rFonts w:asciiTheme="minorHAnsi" w:hAnsiTheme="minorHAnsi" w:cstheme="minorHAnsi"/>
          <w:b w:val="0"/>
          <w:sz w:val="22"/>
          <w:szCs w:val="22"/>
        </w:rPr>
        <w:t>All tenders, including annexes and all supporting documents, must be submitted in a sealed envelope bearing only:</w:t>
      </w:r>
    </w:p>
    <w:p w:rsidR="00DB2E72" w:rsidRPr="00BC3F45" w:rsidRDefault="00DB2E72" w:rsidP="00083653">
      <w:pPr>
        <w:pStyle w:val="Bodytext120"/>
        <w:numPr>
          <w:ilvl w:val="2"/>
          <w:numId w:val="12"/>
        </w:numPr>
        <w:shd w:val="clear" w:color="auto" w:fill="auto"/>
        <w:tabs>
          <w:tab w:val="left" w:pos="966"/>
        </w:tabs>
        <w:spacing w:before="0" w:after="0" w:line="276" w:lineRule="auto"/>
        <w:jc w:val="left"/>
        <w:rPr>
          <w:rFonts w:asciiTheme="minorHAnsi" w:hAnsiTheme="minorHAnsi" w:cstheme="minorHAnsi"/>
          <w:b/>
        </w:rPr>
      </w:pPr>
      <w:r w:rsidRPr="00BC3F45">
        <w:rPr>
          <w:rStyle w:val="Bodytext129pt"/>
          <w:rFonts w:asciiTheme="minorHAnsi" w:hAnsiTheme="minorHAnsi" w:cstheme="minorHAnsi"/>
          <w:b w:val="0"/>
          <w:sz w:val="22"/>
          <w:szCs w:val="22"/>
        </w:rPr>
        <w:t>the above address;</w:t>
      </w:r>
    </w:p>
    <w:p w:rsidR="00DB2E72" w:rsidRPr="00BC3F45" w:rsidRDefault="00DB2E72" w:rsidP="00083653">
      <w:pPr>
        <w:pStyle w:val="Bodytext120"/>
        <w:numPr>
          <w:ilvl w:val="2"/>
          <w:numId w:val="12"/>
        </w:numPr>
        <w:shd w:val="clear" w:color="auto" w:fill="auto"/>
        <w:tabs>
          <w:tab w:val="left" w:pos="956"/>
        </w:tabs>
        <w:spacing w:before="0" w:after="0" w:line="276" w:lineRule="auto"/>
        <w:jc w:val="left"/>
        <w:rPr>
          <w:rFonts w:asciiTheme="minorHAnsi" w:hAnsiTheme="minorHAnsi" w:cstheme="minorHAnsi"/>
          <w:b/>
        </w:rPr>
      </w:pPr>
      <w:r w:rsidRPr="00BC3F45">
        <w:rPr>
          <w:rStyle w:val="Bodytext129pt"/>
          <w:rFonts w:asciiTheme="minorHAnsi" w:hAnsiTheme="minorHAnsi" w:cstheme="minorHAnsi"/>
          <w:b w:val="0"/>
          <w:sz w:val="22"/>
          <w:szCs w:val="22"/>
        </w:rPr>
        <w:t>the reference code of this tender procedure, (</w:t>
      </w:r>
      <w:r w:rsidRPr="00BC3F45">
        <w:rPr>
          <w:rStyle w:val="Bodytext129pt"/>
          <w:rFonts w:asciiTheme="minorHAnsi" w:hAnsiTheme="minorHAnsi" w:cstheme="minorHAnsi"/>
          <w:bCs w:val="0"/>
          <w:sz w:val="22"/>
          <w:szCs w:val="22"/>
        </w:rPr>
        <w:t xml:space="preserve">i.e. </w:t>
      </w:r>
      <w:r w:rsidR="002111A2" w:rsidRPr="00BC3F45">
        <w:rPr>
          <w:rStyle w:val="Bodytext129pt"/>
          <w:rFonts w:asciiTheme="minorHAnsi" w:hAnsiTheme="minorHAnsi" w:cstheme="minorHAnsi"/>
          <w:bCs w:val="0"/>
          <w:sz w:val="22"/>
          <w:szCs w:val="22"/>
        </w:rPr>
        <w:t>DF/</w:t>
      </w:r>
      <w:r w:rsidR="00F56D69" w:rsidRPr="00BC3F45">
        <w:rPr>
          <w:rStyle w:val="Bodytext129pt"/>
          <w:rFonts w:asciiTheme="minorHAnsi" w:hAnsiTheme="minorHAnsi" w:cstheme="minorHAnsi"/>
          <w:bCs w:val="0"/>
          <w:sz w:val="22"/>
          <w:szCs w:val="22"/>
        </w:rPr>
        <w:t>IFT</w:t>
      </w:r>
      <w:r w:rsidR="00AA1657">
        <w:rPr>
          <w:rStyle w:val="Bodytext129pt"/>
          <w:rFonts w:asciiTheme="minorHAnsi" w:hAnsiTheme="minorHAnsi" w:cstheme="minorHAnsi"/>
          <w:bCs w:val="0"/>
          <w:sz w:val="22"/>
          <w:szCs w:val="22"/>
        </w:rPr>
        <w:t>0</w:t>
      </w:r>
      <w:r w:rsidR="00427C76">
        <w:rPr>
          <w:rStyle w:val="Bodytext129pt"/>
          <w:rFonts w:asciiTheme="minorHAnsi" w:hAnsiTheme="minorHAnsi" w:cstheme="minorHAnsi"/>
          <w:bCs w:val="0"/>
          <w:sz w:val="22"/>
          <w:szCs w:val="22"/>
        </w:rPr>
        <w:t>0</w:t>
      </w:r>
      <w:r w:rsidR="006B26CA">
        <w:rPr>
          <w:rStyle w:val="Bodytext129pt"/>
          <w:rFonts w:asciiTheme="minorHAnsi" w:hAnsiTheme="minorHAnsi" w:cstheme="minorHAnsi"/>
          <w:bCs w:val="0"/>
          <w:sz w:val="22"/>
          <w:szCs w:val="22"/>
        </w:rPr>
        <w:t>9</w:t>
      </w:r>
      <w:r w:rsidR="00AA1657">
        <w:rPr>
          <w:rStyle w:val="Bodytext129pt"/>
          <w:rFonts w:asciiTheme="minorHAnsi" w:hAnsiTheme="minorHAnsi" w:cstheme="minorHAnsi"/>
          <w:bCs w:val="0"/>
          <w:sz w:val="22"/>
          <w:szCs w:val="22"/>
        </w:rPr>
        <w:t>- CBID 3448 MYP</w:t>
      </w:r>
      <w:r w:rsidRPr="00BC3F45">
        <w:rPr>
          <w:rStyle w:val="Bodytext129pt"/>
          <w:rFonts w:asciiTheme="minorHAnsi" w:hAnsiTheme="minorHAnsi" w:cstheme="minorHAnsi"/>
          <w:b w:val="0"/>
          <w:sz w:val="22"/>
          <w:szCs w:val="22"/>
        </w:rPr>
        <w:t>);</w:t>
      </w:r>
    </w:p>
    <w:p w:rsidR="00DB2E72" w:rsidRPr="00BC3F45" w:rsidRDefault="00DB2E72" w:rsidP="00083653">
      <w:pPr>
        <w:pStyle w:val="Bodytext120"/>
        <w:numPr>
          <w:ilvl w:val="2"/>
          <w:numId w:val="12"/>
        </w:numPr>
        <w:shd w:val="clear" w:color="auto" w:fill="auto"/>
        <w:tabs>
          <w:tab w:val="left" w:pos="1023"/>
        </w:tabs>
        <w:spacing w:before="0" w:after="0" w:line="276" w:lineRule="auto"/>
        <w:jc w:val="left"/>
        <w:rPr>
          <w:rFonts w:asciiTheme="minorHAnsi" w:hAnsiTheme="minorHAnsi" w:cstheme="minorHAnsi"/>
          <w:b/>
        </w:rPr>
      </w:pPr>
      <w:r w:rsidRPr="00BC3F45">
        <w:rPr>
          <w:rStyle w:val="Bodytext129pt"/>
          <w:rFonts w:asciiTheme="minorHAnsi" w:hAnsiTheme="minorHAnsi" w:cstheme="minorHAnsi"/>
          <w:b w:val="0"/>
          <w:sz w:val="22"/>
          <w:szCs w:val="22"/>
        </w:rPr>
        <w:t>the words 'Not to be opened before the tender opening session'</w:t>
      </w:r>
    </w:p>
    <w:p w:rsidR="00DB2E72" w:rsidRPr="00BC3F45" w:rsidRDefault="00214C90" w:rsidP="00083653">
      <w:pPr>
        <w:pStyle w:val="Bodytext120"/>
        <w:numPr>
          <w:ilvl w:val="2"/>
          <w:numId w:val="12"/>
        </w:numPr>
        <w:shd w:val="clear" w:color="auto" w:fill="auto"/>
        <w:tabs>
          <w:tab w:val="left" w:pos="966"/>
        </w:tabs>
        <w:spacing w:before="0" w:after="0" w:line="276" w:lineRule="auto"/>
        <w:jc w:val="left"/>
        <w:rPr>
          <w:rFonts w:asciiTheme="minorHAnsi" w:hAnsiTheme="minorHAnsi" w:cstheme="minorHAnsi"/>
          <w:b/>
        </w:rPr>
      </w:pPr>
      <w:r w:rsidRPr="00BC3F45">
        <w:rPr>
          <w:rStyle w:val="Bodytext129pt"/>
          <w:rFonts w:asciiTheme="minorHAnsi" w:hAnsiTheme="minorHAnsi" w:cstheme="minorHAnsi"/>
          <w:b w:val="0"/>
          <w:sz w:val="22"/>
          <w:szCs w:val="22"/>
        </w:rPr>
        <w:t>The</w:t>
      </w:r>
      <w:r w:rsidR="00DB2E72" w:rsidRPr="00BC3F45">
        <w:rPr>
          <w:rStyle w:val="Bodytext129pt"/>
          <w:rFonts w:asciiTheme="minorHAnsi" w:hAnsiTheme="minorHAnsi" w:cstheme="minorHAnsi"/>
          <w:b w:val="0"/>
          <w:sz w:val="22"/>
          <w:szCs w:val="22"/>
        </w:rPr>
        <w:t xml:space="preserve"> name of the tenderer.</w:t>
      </w:r>
    </w:p>
    <w:p w:rsidR="00DB2E72" w:rsidRPr="00E65202" w:rsidRDefault="00DB2E72" w:rsidP="00083653">
      <w:pPr>
        <w:pStyle w:val="Bodytext120"/>
        <w:numPr>
          <w:ilvl w:val="2"/>
          <w:numId w:val="12"/>
        </w:numPr>
        <w:shd w:val="clear" w:color="auto" w:fill="auto"/>
        <w:tabs>
          <w:tab w:val="left" w:pos="447"/>
        </w:tabs>
        <w:spacing w:before="0" w:after="0" w:line="276" w:lineRule="auto"/>
        <w:ind w:right="80"/>
        <w:rPr>
          <w:rStyle w:val="Bodytext129pt"/>
          <w:rFonts w:asciiTheme="minorHAnsi" w:hAnsiTheme="minorHAnsi" w:cstheme="minorHAnsi"/>
          <w:bCs w:val="0"/>
          <w:sz w:val="22"/>
          <w:szCs w:val="22"/>
          <w:shd w:val="clear" w:color="auto" w:fill="auto"/>
        </w:rPr>
      </w:pPr>
      <w:r w:rsidRPr="00BC3F45">
        <w:rPr>
          <w:rStyle w:val="Bodytext129pt"/>
          <w:rFonts w:asciiTheme="minorHAnsi" w:hAnsiTheme="minorHAnsi" w:cstheme="minorHAnsi"/>
          <w:b w:val="0"/>
          <w:sz w:val="22"/>
          <w:szCs w:val="22"/>
        </w:rPr>
        <w:t>Quotations are to be provided per hard copy, in one copy only. Offers per e-mail or fax will not be accepted or considered.</w:t>
      </w:r>
    </w:p>
    <w:p w:rsidR="00E65202" w:rsidRPr="00BC3F45" w:rsidRDefault="00E65202" w:rsidP="00E65202">
      <w:pPr>
        <w:pStyle w:val="Bodytext120"/>
        <w:shd w:val="clear" w:color="auto" w:fill="auto"/>
        <w:tabs>
          <w:tab w:val="left" w:pos="447"/>
        </w:tabs>
        <w:spacing w:before="0" w:after="0" w:line="276" w:lineRule="auto"/>
        <w:ind w:left="2160" w:right="80"/>
        <w:rPr>
          <w:rFonts w:asciiTheme="minorHAnsi" w:hAnsiTheme="minorHAnsi" w:cstheme="minorHAnsi"/>
          <w:b/>
        </w:rPr>
      </w:pPr>
    </w:p>
    <w:p w:rsidR="00DB2E72" w:rsidRPr="00BC3F45" w:rsidRDefault="00DB2E72" w:rsidP="00083653">
      <w:pPr>
        <w:pStyle w:val="Bodytext120"/>
        <w:numPr>
          <w:ilvl w:val="2"/>
          <w:numId w:val="12"/>
        </w:numPr>
        <w:shd w:val="clear" w:color="auto" w:fill="auto"/>
        <w:tabs>
          <w:tab w:val="left" w:pos="442"/>
        </w:tabs>
        <w:spacing w:before="0" w:after="0" w:line="276" w:lineRule="auto"/>
        <w:rPr>
          <w:rFonts w:asciiTheme="minorHAnsi" w:hAnsiTheme="minorHAnsi" w:cstheme="minorHAnsi"/>
          <w:b/>
        </w:rPr>
      </w:pPr>
      <w:r w:rsidRPr="00BC3F45">
        <w:rPr>
          <w:rStyle w:val="Bodytext129pt"/>
          <w:rFonts w:asciiTheme="minorHAnsi" w:hAnsiTheme="minorHAnsi" w:cstheme="minorHAnsi"/>
          <w:b w:val="0"/>
          <w:sz w:val="22"/>
          <w:szCs w:val="22"/>
        </w:rPr>
        <w:t>Alteration or withdrawal of tenders</w:t>
      </w:r>
    </w:p>
    <w:p w:rsidR="00DB2E72" w:rsidRPr="00BC3F45" w:rsidRDefault="00DB2E72" w:rsidP="00083653">
      <w:pPr>
        <w:pStyle w:val="Bodytext120"/>
        <w:numPr>
          <w:ilvl w:val="0"/>
          <w:numId w:val="12"/>
        </w:numPr>
        <w:shd w:val="clear" w:color="auto" w:fill="auto"/>
        <w:spacing w:before="0" w:after="0" w:line="276" w:lineRule="auto"/>
        <w:ind w:right="160"/>
        <w:rPr>
          <w:rFonts w:asciiTheme="minorHAnsi" w:hAnsiTheme="minorHAnsi" w:cstheme="minorHAnsi"/>
          <w:b/>
        </w:rPr>
      </w:pPr>
      <w:r w:rsidRPr="00BC3F45">
        <w:rPr>
          <w:rStyle w:val="Bodytext129pt"/>
          <w:rFonts w:asciiTheme="minorHAnsi" w:hAnsiTheme="minorHAnsi" w:cstheme="minorHAnsi"/>
          <w:b w:val="0"/>
          <w:sz w:val="22"/>
          <w:szCs w:val="22"/>
        </w:rPr>
        <w:lastRenderedPageBreak/>
        <w:t>Tenderers may alter or withdraw their tenders by written notification prior to the deadline for submission of tenders referred to in Article 19.3 No tender may be altered after this deadline. Withdrawals must be unconditional and will end all participation in the tender procedure.</w:t>
      </w:r>
    </w:p>
    <w:p w:rsidR="00DB2E72" w:rsidRPr="00BC3F45" w:rsidRDefault="00DB2E72" w:rsidP="00083653">
      <w:pPr>
        <w:pStyle w:val="Bodytext120"/>
        <w:numPr>
          <w:ilvl w:val="0"/>
          <w:numId w:val="12"/>
        </w:numPr>
        <w:shd w:val="clear" w:color="auto" w:fill="auto"/>
        <w:spacing w:before="0" w:after="0" w:line="276" w:lineRule="auto"/>
        <w:ind w:right="160"/>
        <w:rPr>
          <w:rFonts w:asciiTheme="minorHAnsi" w:hAnsiTheme="minorHAnsi" w:cstheme="minorHAnsi"/>
          <w:b/>
        </w:rPr>
      </w:pPr>
      <w:r w:rsidRPr="00BC3F45">
        <w:rPr>
          <w:rStyle w:val="Bodytext129pt"/>
          <w:rFonts w:asciiTheme="minorHAnsi" w:hAnsiTheme="minorHAnsi" w:cstheme="minorHAnsi"/>
          <w:b w:val="0"/>
          <w:sz w:val="22"/>
          <w:szCs w:val="22"/>
        </w:rPr>
        <w:t>Any such notification of alteration or withdrawal must be prepared and submitted in outer envelope must be marked 'Alteration' or 'Withdrawal' as appropriate.</w:t>
      </w:r>
    </w:p>
    <w:p w:rsidR="00DB2E72" w:rsidRPr="00BC3F45" w:rsidRDefault="00DB2E72" w:rsidP="00083653">
      <w:pPr>
        <w:pStyle w:val="Bodytext120"/>
        <w:numPr>
          <w:ilvl w:val="0"/>
          <w:numId w:val="12"/>
        </w:numPr>
        <w:shd w:val="clear" w:color="auto" w:fill="auto"/>
        <w:spacing w:before="0" w:after="0" w:line="276" w:lineRule="auto"/>
        <w:ind w:right="160"/>
        <w:rPr>
          <w:rFonts w:asciiTheme="minorHAnsi" w:hAnsiTheme="minorHAnsi" w:cstheme="minorHAnsi"/>
          <w:b/>
        </w:rPr>
      </w:pPr>
      <w:r w:rsidRPr="00BC3F45">
        <w:rPr>
          <w:rStyle w:val="Bodytext129pt"/>
          <w:rFonts w:asciiTheme="minorHAnsi" w:hAnsiTheme="minorHAnsi" w:cstheme="minorHAnsi"/>
          <w:b w:val="0"/>
          <w:sz w:val="22"/>
          <w:szCs w:val="22"/>
        </w:rPr>
        <w:t>No tender may be withdrawn in the interval between the deadline for submission of tenders</w:t>
      </w:r>
    </w:p>
    <w:p w:rsidR="00DB2E72" w:rsidRPr="00BC3F45" w:rsidRDefault="00DB2E72" w:rsidP="00E65202">
      <w:pPr>
        <w:pStyle w:val="Bodytext120"/>
        <w:numPr>
          <w:ilvl w:val="0"/>
          <w:numId w:val="12"/>
        </w:numPr>
        <w:shd w:val="clear" w:color="auto" w:fill="auto"/>
        <w:tabs>
          <w:tab w:val="left" w:pos="720"/>
        </w:tabs>
        <w:spacing w:before="0" w:after="0" w:line="276" w:lineRule="auto"/>
        <w:ind w:right="160"/>
        <w:rPr>
          <w:rFonts w:asciiTheme="minorHAnsi" w:hAnsiTheme="minorHAnsi" w:cstheme="minorHAnsi"/>
          <w:b/>
        </w:rPr>
      </w:pPr>
      <w:r w:rsidRPr="00BC3F45">
        <w:rPr>
          <w:rStyle w:val="Bodytext129pt"/>
          <w:rFonts w:asciiTheme="minorHAnsi" w:hAnsiTheme="minorHAnsi" w:cstheme="minorHAnsi"/>
          <w:b w:val="0"/>
          <w:sz w:val="22"/>
          <w:szCs w:val="22"/>
        </w:rPr>
        <w:t>Costs of preparing tenders: No costs incurred by the tenderer in preparing and submitting the tender are reimbursable. All such costs will be borne by the tenderer.</w:t>
      </w:r>
    </w:p>
    <w:p w:rsidR="00DB2E72" w:rsidRPr="00BC3F45" w:rsidRDefault="00DB2E72" w:rsidP="00E65202">
      <w:pPr>
        <w:pStyle w:val="Bodytext120"/>
        <w:numPr>
          <w:ilvl w:val="0"/>
          <w:numId w:val="12"/>
        </w:numPr>
        <w:shd w:val="clear" w:color="auto" w:fill="auto"/>
        <w:tabs>
          <w:tab w:val="left" w:pos="720"/>
        </w:tabs>
        <w:spacing w:before="0" w:after="0" w:line="276" w:lineRule="auto"/>
        <w:ind w:right="160"/>
        <w:rPr>
          <w:rFonts w:asciiTheme="minorHAnsi" w:hAnsiTheme="minorHAnsi" w:cstheme="minorHAnsi"/>
          <w:b/>
        </w:rPr>
      </w:pPr>
      <w:r w:rsidRPr="00BC3F45">
        <w:rPr>
          <w:rStyle w:val="Bodytext129pt"/>
          <w:rFonts w:asciiTheme="minorHAnsi" w:hAnsiTheme="minorHAnsi" w:cstheme="minorHAnsi"/>
          <w:b w:val="0"/>
          <w:sz w:val="22"/>
          <w:szCs w:val="22"/>
        </w:rPr>
        <w:t>Ownership of tenders: The Contracting Authority retains ownership of all tenders received under this tender procedure. Consequently, tenderers have no right to have their tenders returned to them.</w:t>
      </w:r>
    </w:p>
    <w:p w:rsidR="00DB2E72" w:rsidRPr="00BC3F45" w:rsidRDefault="00DB2E72" w:rsidP="00083653">
      <w:pPr>
        <w:pStyle w:val="Bodytext120"/>
        <w:numPr>
          <w:ilvl w:val="0"/>
          <w:numId w:val="12"/>
        </w:numPr>
        <w:shd w:val="clear" w:color="auto" w:fill="auto"/>
        <w:tabs>
          <w:tab w:val="left" w:pos="696"/>
        </w:tabs>
        <w:spacing w:before="0" w:after="0" w:line="276" w:lineRule="auto"/>
        <w:ind w:right="160"/>
        <w:rPr>
          <w:rStyle w:val="Bodytext129pt"/>
          <w:rFonts w:asciiTheme="minorHAnsi" w:hAnsiTheme="minorHAnsi" w:cstheme="minorHAnsi"/>
          <w:b w:val="0"/>
          <w:bCs w:val="0"/>
          <w:sz w:val="22"/>
          <w:szCs w:val="22"/>
          <w:shd w:val="clear" w:color="auto" w:fill="auto"/>
        </w:rPr>
      </w:pPr>
      <w:r w:rsidRPr="00BC3F45">
        <w:rPr>
          <w:rStyle w:val="Bodytext129pt"/>
          <w:rFonts w:asciiTheme="minorHAnsi" w:hAnsiTheme="minorHAnsi" w:cstheme="minorHAnsi"/>
          <w:b w:val="0"/>
          <w:sz w:val="22"/>
          <w:szCs w:val="22"/>
        </w:rPr>
        <w:t>Suppliers who do not receive a written feedback 20 days after expiry of the deadline have not been successful and will not be informed in writing</w:t>
      </w:r>
      <w:r w:rsidR="00F56D69" w:rsidRPr="00BC3F45">
        <w:rPr>
          <w:rStyle w:val="Bodytext129pt"/>
          <w:rFonts w:asciiTheme="minorHAnsi" w:hAnsiTheme="minorHAnsi" w:cstheme="minorHAnsi"/>
          <w:b w:val="0"/>
          <w:sz w:val="22"/>
          <w:szCs w:val="22"/>
        </w:rPr>
        <w:t>.</w:t>
      </w:r>
    </w:p>
    <w:p w:rsidR="00941DE4" w:rsidRPr="00BC3F45" w:rsidRDefault="00941DE4" w:rsidP="00083653">
      <w:pPr>
        <w:pStyle w:val="Bodytext120"/>
        <w:shd w:val="clear" w:color="auto" w:fill="auto"/>
        <w:tabs>
          <w:tab w:val="left" w:pos="696"/>
        </w:tabs>
        <w:spacing w:before="0" w:after="0" w:line="276" w:lineRule="auto"/>
        <w:ind w:right="160"/>
        <w:rPr>
          <w:rStyle w:val="Bodytext129pt"/>
          <w:rFonts w:asciiTheme="minorHAnsi" w:hAnsiTheme="minorHAnsi" w:cstheme="minorHAnsi"/>
          <w:b w:val="0"/>
          <w:sz w:val="22"/>
          <w:szCs w:val="22"/>
        </w:rPr>
      </w:pPr>
    </w:p>
    <w:p w:rsidR="00F56D69" w:rsidRPr="00BC3F45" w:rsidRDefault="00941DE4" w:rsidP="00083653">
      <w:pPr>
        <w:pStyle w:val="Bodytext120"/>
        <w:shd w:val="clear" w:color="auto" w:fill="auto"/>
        <w:spacing w:before="0" w:after="0" w:line="276" w:lineRule="auto"/>
        <w:ind w:left="360"/>
        <w:jc w:val="left"/>
        <w:rPr>
          <w:rStyle w:val="Bodytext129pt"/>
          <w:rFonts w:asciiTheme="minorHAnsi" w:hAnsiTheme="minorHAnsi" w:cstheme="minorHAnsi"/>
          <w:sz w:val="22"/>
          <w:szCs w:val="22"/>
          <w:lang w:val="de-DE"/>
        </w:rPr>
      </w:pPr>
      <w:r>
        <w:rPr>
          <w:rStyle w:val="Bodytext129pt"/>
          <w:rFonts w:asciiTheme="minorHAnsi" w:hAnsiTheme="minorHAnsi" w:cstheme="minorHAnsi"/>
          <w:sz w:val="22"/>
          <w:szCs w:val="22"/>
          <w:lang w:val="de-DE"/>
        </w:rPr>
        <w:t>Muhammad Bilal</w:t>
      </w:r>
    </w:p>
    <w:p w:rsidR="00DB2E72" w:rsidRPr="000E678A" w:rsidRDefault="00941DE4" w:rsidP="00083653">
      <w:pPr>
        <w:pStyle w:val="Bodytext120"/>
        <w:shd w:val="clear" w:color="auto" w:fill="auto"/>
        <w:spacing w:before="0" w:after="0" w:line="276" w:lineRule="auto"/>
        <w:ind w:left="360"/>
        <w:jc w:val="left"/>
        <w:rPr>
          <w:rStyle w:val="Bodytext129pt"/>
          <w:rFonts w:asciiTheme="minorHAnsi" w:hAnsiTheme="minorHAnsi" w:cstheme="minorHAnsi"/>
          <w:sz w:val="22"/>
          <w:szCs w:val="22"/>
        </w:rPr>
      </w:pPr>
      <w:r>
        <w:rPr>
          <w:rStyle w:val="Bodytext129pt"/>
          <w:rFonts w:asciiTheme="minorHAnsi" w:hAnsiTheme="minorHAnsi" w:cstheme="minorHAnsi"/>
          <w:sz w:val="22"/>
          <w:szCs w:val="22"/>
          <w:u w:val="single"/>
          <w:lang w:val="de-DE"/>
        </w:rPr>
        <w:t>0300-8645458</w:t>
      </w:r>
      <w:r w:rsidR="000E678A">
        <w:rPr>
          <w:rStyle w:val="Bodytext129pt"/>
          <w:rFonts w:asciiTheme="minorHAnsi" w:hAnsiTheme="minorHAnsi" w:cstheme="minorHAnsi"/>
          <w:sz w:val="22"/>
          <w:szCs w:val="22"/>
          <w:u w:val="single"/>
          <w:lang w:val="de-DE"/>
        </w:rPr>
        <w:t xml:space="preserve">  </w:t>
      </w:r>
    </w:p>
    <w:p w:rsidR="00DB2E72" w:rsidRPr="00BC3F45" w:rsidRDefault="00F56D69" w:rsidP="00083653">
      <w:pPr>
        <w:pStyle w:val="Bodytext120"/>
        <w:shd w:val="clear" w:color="auto" w:fill="auto"/>
        <w:spacing w:before="0" w:after="0" w:line="276" w:lineRule="auto"/>
        <w:ind w:left="360"/>
        <w:jc w:val="left"/>
        <w:rPr>
          <w:rFonts w:asciiTheme="minorHAnsi" w:hAnsiTheme="minorHAnsi" w:cstheme="minorHAnsi"/>
          <w:b/>
        </w:rPr>
      </w:pPr>
      <w:r w:rsidRPr="00BC3F45">
        <w:rPr>
          <w:rStyle w:val="Bodytext129pt"/>
          <w:rFonts w:asciiTheme="minorHAnsi" w:hAnsiTheme="minorHAnsi" w:cstheme="minorHAnsi"/>
          <w:sz w:val="22"/>
          <w:szCs w:val="22"/>
          <w:lang w:val="de-DE"/>
        </w:rPr>
        <w:t>Doaba Foundation</w:t>
      </w:r>
      <w:r w:rsidR="008A1349">
        <w:rPr>
          <w:rStyle w:val="Bodytext129pt"/>
          <w:rFonts w:asciiTheme="minorHAnsi" w:hAnsiTheme="minorHAnsi" w:cstheme="minorHAnsi"/>
          <w:sz w:val="22"/>
          <w:szCs w:val="22"/>
          <w:lang w:val="de-DE"/>
        </w:rPr>
        <w:t xml:space="preserve">.   </w:t>
      </w:r>
      <w:r w:rsidR="00DB2E72" w:rsidRPr="00BC3F45">
        <w:rPr>
          <w:rStyle w:val="Bodytext129pt"/>
          <w:rFonts w:asciiTheme="minorHAnsi" w:hAnsiTheme="minorHAnsi" w:cstheme="minorHAnsi"/>
          <w:sz w:val="22"/>
          <w:szCs w:val="22"/>
        </w:rPr>
        <w:t xml:space="preserve">In case of any questions </w:t>
      </w:r>
      <w:r w:rsidR="000E678A" w:rsidRPr="00BC3F45">
        <w:rPr>
          <w:rStyle w:val="Bodytext129pt"/>
          <w:rFonts w:asciiTheme="minorHAnsi" w:hAnsiTheme="minorHAnsi" w:cstheme="minorHAnsi"/>
          <w:sz w:val="22"/>
          <w:szCs w:val="22"/>
        </w:rPr>
        <w:t>contact</w:t>
      </w:r>
      <w:r w:rsidR="00EA31F2">
        <w:rPr>
          <w:rStyle w:val="Bodytext129pt"/>
          <w:rFonts w:asciiTheme="minorHAnsi" w:hAnsiTheme="minorHAnsi" w:cstheme="minorHAnsi"/>
          <w:sz w:val="22"/>
          <w:szCs w:val="22"/>
        </w:rPr>
        <w:t xml:space="preserve"> </w:t>
      </w:r>
      <w:r w:rsidR="00941DE4" w:rsidRPr="00941DE4">
        <w:rPr>
          <w:rStyle w:val="Bodytext129pt"/>
          <w:rFonts w:asciiTheme="minorHAnsi" w:hAnsiTheme="minorHAnsi" w:cstheme="minorHAnsi"/>
          <w:sz w:val="22"/>
          <w:szCs w:val="22"/>
        </w:rPr>
        <w:t xml:space="preserve">muhammad.bilal@doabafoundation.org </w:t>
      </w:r>
      <w:r w:rsidR="00DB2E72" w:rsidRPr="00BC3F45">
        <w:rPr>
          <w:rFonts w:asciiTheme="minorHAnsi" w:hAnsiTheme="minorHAnsi" w:cstheme="minorHAnsi"/>
          <w:b/>
        </w:rPr>
        <w:br w:type="page"/>
      </w:r>
    </w:p>
    <w:p w:rsidR="00DB2E72" w:rsidRPr="00BC3F45" w:rsidRDefault="00DB2E72" w:rsidP="00036A45">
      <w:pPr>
        <w:spacing w:line="276" w:lineRule="auto"/>
        <w:rPr>
          <w:rFonts w:asciiTheme="minorHAnsi" w:hAnsiTheme="minorHAnsi" w:cstheme="minorHAnsi"/>
          <w:b/>
          <w:sz w:val="22"/>
          <w:szCs w:val="22"/>
        </w:rPr>
      </w:pPr>
      <w:r w:rsidRPr="00BC3F45">
        <w:rPr>
          <w:rFonts w:asciiTheme="minorHAnsi" w:hAnsiTheme="minorHAnsi" w:cstheme="minorHAnsi"/>
          <w:b/>
          <w:sz w:val="22"/>
          <w:szCs w:val="22"/>
        </w:rPr>
        <w:lastRenderedPageBreak/>
        <w:t>Annex 1</w:t>
      </w:r>
    </w:p>
    <w:p w:rsidR="00DB2E72" w:rsidRPr="00BC3F45" w:rsidRDefault="00DB2E72" w:rsidP="00036A45">
      <w:pPr>
        <w:spacing w:line="276" w:lineRule="auto"/>
        <w:rPr>
          <w:rFonts w:asciiTheme="minorHAnsi" w:hAnsiTheme="minorHAnsi" w:cstheme="minorHAnsi"/>
          <w:b/>
          <w:sz w:val="22"/>
          <w:szCs w:val="22"/>
        </w:rPr>
      </w:pPr>
      <w:r w:rsidRPr="00BC3F45">
        <w:rPr>
          <w:rFonts w:asciiTheme="minorHAnsi" w:hAnsiTheme="minorHAnsi" w:cstheme="minorHAnsi"/>
          <w:b/>
          <w:sz w:val="22"/>
          <w:szCs w:val="22"/>
        </w:rPr>
        <w:t>Supplier qualification</w:t>
      </w:r>
    </w:p>
    <w:p w:rsidR="00DB2E72" w:rsidRPr="00BC3F45" w:rsidRDefault="00DB2E72" w:rsidP="00036A45">
      <w:pPr>
        <w:spacing w:line="276" w:lineRule="auto"/>
        <w:rPr>
          <w:rFonts w:asciiTheme="minorHAnsi" w:hAnsiTheme="minorHAnsi" w:cstheme="minorHAnsi"/>
          <w:b/>
          <w:sz w:val="22"/>
          <w:szCs w:val="22"/>
        </w:rPr>
      </w:pPr>
      <w:r w:rsidRPr="00BC3F45">
        <w:rPr>
          <w:rFonts w:asciiTheme="minorHAnsi" w:hAnsiTheme="minorHAnsi" w:cstheme="minorHAnsi"/>
          <w:b/>
          <w:sz w:val="22"/>
          <w:szCs w:val="22"/>
        </w:rPr>
        <w:t>Page 1/3</w:t>
      </w:r>
    </w:p>
    <w:tbl>
      <w:tblPr>
        <w:tblW w:w="10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47"/>
        <w:gridCol w:w="7523"/>
      </w:tblGrid>
      <w:tr w:rsidR="00DB2E72" w:rsidRPr="00BC3F45" w:rsidTr="008A1349">
        <w:trPr>
          <w:trHeight w:val="683"/>
        </w:trPr>
        <w:tc>
          <w:tcPr>
            <w:tcW w:w="3347" w:type="dxa"/>
            <w:tcBorders>
              <w:top w:val="single" w:sz="4" w:space="0" w:color="auto"/>
              <w:left w:val="single" w:sz="4" w:space="0" w:color="auto"/>
              <w:bottom w:val="single" w:sz="4" w:space="0" w:color="auto"/>
              <w:right w:val="single" w:sz="4" w:space="0" w:color="auto"/>
            </w:tcBorders>
            <w:vAlign w:val="center"/>
            <w:hideMark/>
          </w:tcPr>
          <w:p w:rsidR="00DB2E72" w:rsidRPr="00BC3F45" w:rsidRDefault="00DB2E72" w:rsidP="00036A45">
            <w:pPr>
              <w:spacing w:line="276" w:lineRule="auto"/>
              <w:ind w:right="290"/>
              <w:rPr>
                <w:rFonts w:asciiTheme="minorHAnsi" w:hAnsiTheme="minorHAnsi" w:cstheme="minorHAnsi"/>
              </w:rPr>
            </w:pPr>
            <w:r w:rsidRPr="00BC3F45">
              <w:rPr>
                <w:rFonts w:asciiTheme="minorHAnsi" w:hAnsiTheme="minorHAnsi" w:cstheme="minorHAnsi"/>
                <w:sz w:val="22"/>
                <w:szCs w:val="22"/>
              </w:rPr>
              <w:t>Company name</w:t>
            </w:r>
          </w:p>
        </w:tc>
        <w:tc>
          <w:tcPr>
            <w:tcW w:w="7523" w:type="dxa"/>
            <w:tcBorders>
              <w:top w:val="single" w:sz="4" w:space="0" w:color="auto"/>
              <w:left w:val="single" w:sz="4" w:space="0" w:color="auto"/>
              <w:bottom w:val="single" w:sz="4" w:space="0" w:color="auto"/>
              <w:right w:val="single" w:sz="4" w:space="0" w:color="auto"/>
            </w:tcBorders>
            <w:vAlign w:val="center"/>
          </w:tcPr>
          <w:p w:rsidR="00DB2E72" w:rsidRPr="00BC3F45" w:rsidRDefault="00DB2E72" w:rsidP="00036A45">
            <w:pPr>
              <w:spacing w:line="276" w:lineRule="auto"/>
              <w:rPr>
                <w:rFonts w:asciiTheme="minorHAnsi" w:hAnsiTheme="minorHAnsi" w:cstheme="minorHAnsi"/>
              </w:rPr>
            </w:pPr>
          </w:p>
          <w:p w:rsidR="00DB2E72" w:rsidRPr="00BC3F45" w:rsidRDefault="00DB2E72" w:rsidP="00036A45">
            <w:pPr>
              <w:spacing w:line="276" w:lineRule="auto"/>
              <w:rPr>
                <w:rFonts w:asciiTheme="minorHAnsi" w:hAnsiTheme="minorHAnsi" w:cstheme="minorHAnsi"/>
              </w:rPr>
            </w:pPr>
          </w:p>
        </w:tc>
      </w:tr>
      <w:tr w:rsidR="00DB2E72" w:rsidRPr="00BC3F45" w:rsidTr="008A1349">
        <w:trPr>
          <w:trHeight w:val="683"/>
        </w:trPr>
        <w:tc>
          <w:tcPr>
            <w:tcW w:w="3347" w:type="dxa"/>
            <w:tcBorders>
              <w:top w:val="single" w:sz="4" w:space="0" w:color="auto"/>
              <w:left w:val="single" w:sz="4" w:space="0" w:color="auto"/>
              <w:bottom w:val="single" w:sz="4" w:space="0" w:color="auto"/>
              <w:right w:val="single" w:sz="4" w:space="0" w:color="auto"/>
            </w:tcBorders>
            <w:vAlign w:val="center"/>
            <w:hideMark/>
          </w:tcPr>
          <w:p w:rsidR="00DB2E72" w:rsidRPr="00BC3F45" w:rsidRDefault="00DB2E72" w:rsidP="00036A45">
            <w:pPr>
              <w:spacing w:line="276" w:lineRule="auto"/>
              <w:rPr>
                <w:rFonts w:asciiTheme="minorHAnsi" w:hAnsiTheme="minorHAnsi" w:cstheme="minorHAnsi"/>
              </w:rPr>
            </w:pPr>
            <w:r w:rsidRPr="00BC3F45">
              <w:rPr>
                <w:rFonts w:asciiTheme="minorHAnsi" w:hAnsiTheme="minorHAnsi" w:cstheme="minorHAnsi"/>
                <w:sz w:val="22"/>
                <w:szCs w:val="22"/>
              </w:rPr>
              <w:t>Legal form</w:t>
            </w:r>
          </w:p>
        </w:tc>
        <w:tc>
          <w:tcPr>
            <w:tcW w:w="7523" w:type="dxa"/>
            <w:tcBorders>
              <w:top w:val="single" w:sz="4" w:space="0" w:color="auto"/>
              <w:left w:val="single" w:sz="4" w:space="0" w:color="auto"/>
              <w:bottom w:val="single" w:sz="4" w:space="0" w:color="auto"/>
              <w:right w:val="single" w:sz="4" w:space="0" w:color="auto"/>
            </w:tcBorders>
            <w:vAlign w:val="center"/>
          </w:tcPr>
          <w:p w:rsidR="00DB2E72" w:rsidRPr="00BC3F45" w:rsidRDefault="00DB2E72" w:rsidP="00036A45">
            <w:pPr>
              <w:spacing w:line="276" w:lineRule="auto"/>
              <w:rPr>
                <w:rFonts w:asciiTheme="minorHAnsi" w:hAnsiTheme="minorHAnsi" w:cstheme="minorHAnsi"/>
              </w:rPr>
            </w:pPr>
          </w:p>
          <w:p w:rsidR="00DB2E72" w:rsidRPr="00BC3F45" w:rsidRDefault="00DB2E72" w:rsidP="00036A45">
            <w:pPr>
              <w:spacing w:line="276" w:lineRule="auto"/>
              <w:rPr>
                <w:rFonts w:asciiTheme="minorHAnsi" w:hAnsiTheme="minorHAnsi" w:cstheme="minorHAnsi"/>
              </w:rPr>
            </w:pPr>
          </w:p>
        </w:tc>
      </w:tr>
      <w:tr w:rsidR="00DB2E72" w:rsidRPr="00BC3F45" w:rsidTr="008A1349">
        <w:trPr>
          <w:trHeight w:val="683"/>
        </w:trPr>
        <w:tc>
          <w:tcPr>
            <w:tcW w:w="3347" w:type="dxa"/>
            <w:tcBorders>
              <w:top w:val="single" w:sz="4" w:space="0" w:color="auto"/>
              <w:left w:val="single" w:sz="4" w:space="0" w:color="auto"/>
              <w:bottom w:val="single" w:sz="4" w:space="0" w:color="auto"/>
              <w:right w:val="single" w:sz="4" w:space="0" w:color="auto"/>
            </w:tcBorders>
            <w:vAlign w:val="center"/>
          </w:tcPr>
          <w:p w:rsidR="00DB2E72" w:rsidRPr="00BC3F45" w:rsidRDefault="008A7950" w:rsidP="008A7950">
            <w:pPr>
              <w:spacing w:line="276" w:lineRule="auto"/>
              <w:rPr>
                <w:rFonts w:asciiTheme="minorHAnsi" w:hAnsiTheme="minorHAnsi" w:cstheme="minorHAnsi"/>
              </w:rPr>
            </w:pPr>
            <w:r w:rsidRPr="00BC3F45">
              <w:rPr>
                <w:rFonts w:asciiTheme="minorHAnsi" w:hAnsiTheme="minorHAnsi" w:cstheme="minorHAnsi"/>
                <w:sz w:val="22"/>
                <w:szCs w:val="22"/>
              </w:rPr>
              <w:t>Number of employees</w:t>
            </w:r>
          </w:p>
        </w:tc>
        <w:tc>
          <w:tcPr>
            <w:tcW w:w="7523" w:type="dxa"/>
            <w:tcBorders>
              <w:top w:val="single" w:sz="4" w:space="0" w:color="auto"/>
              <w:left w:val="single" w:sz="4" w:space="0" w:color="auto"/>
              <w:bottom w:val="single" w:sz="4" w:space="0" w:color="auto"/>
              <w:right w:val="single" w:sz="4" w:space="0" w:color="auto"/>
            </w:tcBorders>
            <w:vAlign w:val="center"/>
          </w:tcPr>
          <w:p w:rsidR="00DB2E72" w:rsidRPr="00BC3F45" w:rsidRDefault="00DB2E72" w:rsidP="00036A45">
            <w:pPr>
              <w:spacing w:line="276" w:lineRule="auto"/>
              <w:rPr>
                <w:rFonts w:asciiTheme="minorHAnsi" w:hAnsiTheme="minorHAnsi" w:cstheme="minorHAnsi"/>
              </w:rPr>
            </w:pPr>
          </w:p>
        </w:tc>
      </w:tr>
      <w:tr w:rsidR="00DB2E72" w:rsidRPr="00BC3F45" w:rsidTr="008A1349">
        <w:trPr>
          <w:trHeight w:val="610"/>
        </w:trPr>
        <w:tc>
          <w:tcPr>
            <w:tcW w:w="3347" w:type="dxa"/>
            <w:tcBorders>
              <w:top w:val="single" w:sz="4" w:space="0" w:color="auto"/>
              <w:left w:val="single" w:sz="4" w:space="0" w:color="auto"/>
              <w:bottom w:val="single" w:sz="4" w:space="0" w:color="auto"/>
              <w:right w:val="single" w:sz="4" w:space="0" w:color="auto"/>
            </w:tcBorders>
            <w:vAlign w:val="center"/>
            <w:hideMark/>
          </w:tcPr>
          <w:p w:rsidR="00DB2E72" w:rsidRPr="00BC3F45" w:rsidRDefault="00DB2E72" w:rsidP="00036A45">
            <w:pPr>
              <w:spacing w:line="276" w:lineRule="auto"/>
              <w:rPr>
                <w:rFonts w:asciiTheme="minorHAnsi" w:hAnsiTheme="minorHAnsi" w:cstheme="minorHAnsi"/>
              </w:rPr>
            </w:pPr>
            <w:r w:rsidRPr="00BC3F45">
              <w:rPr>
                <w:rFonts w:asciiTheme="minorHAnsi" w:hAnsiTheme="minorHAnsi" w:cstheme="minorHAnsi"/>
                <w:sz w:val="22"/>
                <w:szCs w:val="22"/>
              </w:rPr>
              <w:t>Nationality of company</w:t>
            </w:r>
          </w:p>
        </w:tc>
        <w:tc>
          <w:tcPr>
            <w:tcW w:w="7523" w:type="dxa"/>
            <w:tcBorders>
              <w:top w:val="single" w:sz="4" w:space="0" w:color="auto"/>
              <w:left w:val="single" w:sz="4" w:space="0" w:color="auto"/>
              <w:bottom w:val="single" w:sz="4" w:space="0" w:color="auto"/>
              <w:right w:val="single" w:sz="4" w:space="0" w:color="auto"/>
            </w:tcBorders>
            <w:vAlign w:val="center"/>
          </w:tcPr>
          <w:p w:rsidR="00DB2E72" w:rsidRPr="00BC3F45" w:rsidRDefault="00DB2E72" w:rsidP="00036A45">
            <w:pPr>
              <w:spacing w:line="276" w:lineRule="auto"/>
              <w:rPr>
                <w:rFonts w:asciiTheme="minorHAnsi" w:hAnsiTheme="minorHAnsi" w:cstheme="minorHAnsi"/>
              </w:rPr>
            </w:pPr>
          </w:p>
        </w:tc>
      </w:tr>
      <w:tr w:rsidR="00DB2E72" w:rsidRPr="00BC3F45" w:rsidTr="008A1349">
        <w:trPr>
          <w:trHeight w:val="773"/>
        </w:trPr>
        <w:tc>
          <w:tcPr>
            <w:tcW w:w="3347" w:type="dxa"/>
            <w:tcBorders>
              <w:top w:val="single" w:sz="4" w:space="0" w:color="auto"/>
              <w:left w:val="single" w:sz="4" w:space="0" w:color="auto"/>
              <w:bottom w:val="single" w:sz="4" w:space="0" w:color="auto"/>
              <w:right w:val="single" w:sz="4" w:space="0" w:color="auto"/>
            </w:tcBorders>
            <w:vAlign w:val="center"/>
          </w:tcPr>
          <w:p w:rsidR="00DB2E72" w:rsidRPr="00BC3F45" w:rsidRDefault="008A7950" w:rsidP="008A7950">
            <w:pPr>
              <w:spacing w:line="276" w:lineRule="auto"/>
              <w:rPr>
                <w:rFonts w:asciiTheme="minorHAnsi" w:hAnsiTheme="minorHAnsi" w:cstheme="minorHAnsi"/>
              </w:rPr>
            </w:pPr>
            <w:r w:rsidRPr="00BC3F45">
              <w:rPr>
                <w:rFonts w:asciiTheme="minorHAnsi" w:hAnsiTheme="minorHAnsi" w:cstheme="minorHAnsi"/>
                <w:sz w:val="22"/>
                <w:szCs w:val="22"/>
              </w:rPr>
              <w:t>Postal address</w:t>
            </w:r>
          </w:p>
        </w:tc>
        <w:tc>
          <w:tcPr>
            <w:tcW w:w="7523" w:type="dxa"/>
            <w:tcBorders>
              <w:top w:val="single" w:sz="4" w:space="0" w:color="auto"/>
              <w:left w:val="single" w:sz="4" w:space="0" w:color="auto"/>
              <w:bottom w:val="single" w:sz="4" w:space="0" w:color="auto"/>
              <w:right w:val="single" w:sz="4" w:space="0" w:color="auto"/>
            </w:tcBorders>
            <w:vAlign w:val="center"/>
          </w:tcPr>
          <w:p w:rsidR="00DB2E72" w:rsidRPr="00BC3F45" w:rsidRDefault="00DB2E72" w:rsidP="00036A45">
            <w:pPr>
              <w:spacing w:line="276" w:lineRule="auto"/>
              <w:rPr>
                <w:rFonts w:asciiTheme="minorHAnsi" w:hAnsiTheme="minorHAnsi" w:cstheme="minorHAnsi"/>
              </w:rPr>
            </w:pPr>
          </w:p>
          <w:p w:rsidR="00DB2E72" w:rsidRPr="00BC3F45" w:rsidRDefault="00DB2E72" w:rsidP="00036A45">
            <w:pPr>
              <w:spacing w:line="276" w:lineRule="auto"/>
              <w:rPr>
                <w:rFonts w:asciiTheme="minorHAnsi" w:hAnsiTheme="minorHAnsi" w:cstheme="minorHAnsi"/>
              </w:rPr>
            </w:pPr>
          </w:p>
        </w:tc>
      </w:tr>
      <w:tr w:rsidR="00DB2E72" w:rsidRPr="00BC3F45" w:rsidTr="008A1349">
        <w:trPr>
          <w:trHeight w:val="737"/>
        </w:trPr>
        <w:tc>
          <w:tcPr>
            <w:tcW w:w="3347" w:type="dxa"/>
            <w:tcBorders>
              <w:top w:val="single" w:sz="4" w:space="0" w:color="auto"/>
              <w:left w:val="single" w:sz="4" w:space="0" w:color="auto"/>
              <w:bottom w:val="single" w:sz="4" w:space="0" w:color="auto"/>
              <w:right w:val="single" w:sz="4" w:space="0" w:color="auto"/>
            </w:tcBorders>
            <w:vAlign w:val="center"/>
          </w:tcPr>
          <w:p w:rsidR="00DB2E72" w:rsidRPr="00BC3F45" w:rsidRDefault="008A7950" w:rsidP="008A7950">
            <w:pPr>
              <w:spacing w:line="276" w:lineRule="auto"/>
              <w:rPr>
                <w:rFonts w:asciiTheme="minorHAnsi" w:hAnsiTheme="minorHAnsi" w:cstheme="minorHAnsi"/>
              </w:rPr>
            </w:pPr>
            <w:r w:rsidRPr="00BC3F45">
              <w:rPr>
                <w:rFonts w:asciiTheme="minorHAnsi" w:hAnsiTheme="minorHAnsi" w:cstheme="minorHAnsi"/>
                <w:sz w:val="22"/>
                <w:szCs w:val="22"/>
              </w:rPr>
              <w:t>Visitors address</w:t>
            </w:r>
          </w:p>
        </w:tc>
        <w:tc>
          <w:tcPr>
            <w:tcW w:w="7523" w:type="dxa"/>
            <w:tcBorders>
              <w:top w:val="single" w:sz="4" w:space="0" w:color="auto"/>
              <w:left w:val="single" w:sz="4" w:space="0" w:color="auto"/>
              <w:bottom w:val="single" w:sz="4" w:space="0" w:color="auto"/>
              <w:right w:val="single" w:sz="4" w:space="0" w:color="auto"/>
            </w:tcBorders>
            <w:vAlign w:val="center"/>
          </w:tcPr>
          <w:p w:rsidR="00DB2E72" w:rsidRPr="00BC3F45" w:rsidRDefault="00DB2E72" w:rsidP="00036A45">
            <w:pPr>
              <w:spacing w:line="276" w:lineRule="auto"/>
              <w:rPr>
                <w:rFonts w:asciiTheme="minorHAnsi" w:hAnsiTheme="minorHAnsi" w:cstheme="minorHAnsi"/>
              </w:rPr>
            </w:pPr>
          </w:p>
          <w:p w:rsidR="00DB2E72" w:rsidRPr="00BC3F45" w:rsidRDefault="00DB2E72" w:rsidP="00036A45">
            <w:pPr>
              <w:spacing w:line="276" w:lineRule="auto"/>
              <w:rPr>
                <w:rFonts w:asciiTheme="minorHAnsi" w:hAnsiTheme="minorHAnsi" w:cstheme="minorHAnsi"/>
              </w:rPr>
            </w:pPr>
          </w:p>
        </w:tc>
      </w:tr>
      <w:tr w:rsidR="00DB2E72" w:rsidRPr="00BC3F45" w:rsidTr="008A1349">
        <w:trPr>
          <w:trHeight w:val="681"/>
        </w:trPr>
        <w:tc>
          <w:tcPr>
            <w:tcW w:w="3347" w:type="dxa"/>
            <w:tcBorders>
              <w:top w:val="single" w:sz="4" w:space="0" w:color="auto"/>
              <w:left w:val="single" w:sz="4" w:space="0" w:color="auto"/>
              <w:bottom w:val="single" w:sz="4" w:space="0" w:color="auto"/>
              <w:right w:val="single" w:sz="4" w:space="0" w:color="auto"/>
            </w:tcBorders>
            <w:vAlign w:val="center"/>
            <w:hideMark/>
          </w:tcPr>
          <w:p w:rsidR="00DB2E72" w:rsidRPr="00BC3F45" w:rsidRDefault="00DB2E72" w:rsidP="00036A45">
            <w:pPr>
              <w:spacing w:line="276" w:lineRule="auto"/>
              <w:rPr>
                <w:rFonts w:asciiTheme="minorHAnsi" w:hAnsiTheme="minorHAnsi" w:cstheme="minorHAnsi"/>
              </w:rPr>
            </w:pPr>
            <w:r w:rsidRPr="00BC3F45">
              <w:rPr>
                <w:rFonts w:asciiTheme="minorHAnsi" w:hAnsiTheme="minorHAnsi" w:cstheme="minorHAnsi"/>
                <w:sz w:val="22"/>
                <w:szCs w:val="22"/>
              </w:rPr>
              <w:t>Telephone number</w:t>
            </w:r>
          </w:p>
        </w:tc>
        <w:tc>
          <w:tcPr>
            <w:tcW w:w="7523" w:type="dxa"/>
            <w:tcBorders>
              <w:top w:val="single" w:sz="4" w:space="0" w:color="auto"/>
              <w:left w:val="single" w:sz="4" w:space="0" w:color="auto"/>
              <w:bottom w:val="single" w:sz="4" w:space="0" w:color="auto"/>
              <w:right w:val="single" w:sz="4" w:space="0" w:color="auto"/>
            </w:tcBorders>
            <w:vAlign w:val="center"/>
          </w:tcPr>
          <w:p w:rsidR="00DB2E72" w:rsidRPr="00BC3F45" w:rsidRDefault="00DB2E72" w:rsidP="00036A45">
            <w:pPr>
              <w:spacing w:line="276" w:lineRule="auto"/>
              <w:rPr>
                <w:rFonts w:asciiTheme="minorHAnsi" w:hAnsiTheme="minorHAnsi" w:cstheme="minorHAnsi"/>
              </w:rPr>
            </w:pPr>
          </w:p>
        </w:tc>
      </w:tr>
      <w:tr w:rsidR="00DB2E72" w:rsidRPr="00BC3F45" w:rsidTr="008A1349">
        <w:trPr>
          <w:trHeight w:val="717"/>
        </w:trPr>
        <w:tc>
          <w:tcPr>
            <w:tcW w:w="3347" w:type="dxa"/>
            <w:tcBorders>
              <w:top w:val="single" w:sz="4" w:space="0" w:color="auto"/>
              <w:left w:val="single" w:sz="4" w:space="0" w:color="auto"/>
              <w:bottom w:val="single" w:sz="4" w:space="0" w:color="auto"/>
              <w:right w:val="single" w:sz="4" w:space="0" w:color="auto"/>
            </w:tcBorders>
            <w:vAlign w:val="center"/>
            <w:hideMark/>
          </w:tcPr>
          <w:p w:rsidR="00DB2E72" w:rsidRPr="00BC3F45" w:rsidRDefault="00DB2E72" w:rsidP="00036A45">
            <w:pPr>
              <w:spacing w:line="276" w:lineRule="auto"/>
              <w:rPr>
                <w:rFonts w:asciiTheme="minorHAnsi" w:hAnsiTheme="minorHAnsi" w:cstheme="minorHAnsi"/>
              </w:rPr>
            </w:pPr>
            <w:r w:rsidRPr="00BC3F45">
              <w:rPr>
                <w:rFonts w:asciiTheme="minorHAnsi" w:hAnsiTheme="minorHAnsi" w:cstheme="minorHAnsi"/>
                <w:sz w:val="22"/>
                <w:szCs w:val="22"/>
              </w:rPr>
              <w:t>Email address</w:t>
            </w:r>
          </w:p>
        </w:tc>
        <w:tc>
          <w:tcPr>
            <w:tcW w:w="7523" w:type="dxa"/>
            <w:tcBorders>
              <w:top w:val="single" w:sz="4" w:space="0" w:color="auto"/>
              <w:left w:val="single" w:sz="4" w:space="0" w:color="auto"/>
              <w:bottom w:val="single" w:sz="4" w:space="0" w:color="auto"/>
              <w:right w:val="single" w:sz="4" w:space="0" w:color="auto"/>
            </w:tcBorders>
            <w:vAlign w:val="center"/>
          </w:tcPr>
          <w:p w:rsidR="00DB2E72" w:rsidRPr="00BC3F45" w:rsidRDefault="00DB2E72" w:rsidP="00036A45">
            <w:pPr>
              <w:spacing w:line="276" w:lineRule="auto"/>
              <w:rPr>
                <w:rFonts w:asciiTheme="minorHAnsi" w:hAnsiTheme="minorHAnsi" w:cstheme="minorHAnsi"/>
              </w:rPr>
            </w:pPr>
          </w:p>
        </w:tc>
      </w:tr>
      <w:tr w:rsidR="00DB2E72" w:rsidRPr="00BC3F45" w:rsidTr="008A1349">
        <w:trPr>
          <w:trHeight w:val="610"/>
        </w:trPr>
        <w:tc>
          <w:tcPr>
            <w:tcW w:w="3347" w:type="dxa"/>
            <w:tcBorders>
              <w:top w:val="single" w:sz="4" w:space="0" w:color="auto"/>
              <w:left w:val="single" w:sz="4" w:space="0" w:color="auto"/>
              <w:bottom w:val="single" w:sz="4" w:space="0" w:color="auto"/>
              <w:right w:val="single" w:sz="4" w:space="0" w:color="auto"/>
            </w:tcBorders>
            <w:vAlign w:val="center"/>
            <w:hideMark/>
          </w:tcPr>
          <w:p w:rsidR="00DB2E72" w:rsidRPr="00BC3F45" w:rsidRDefault="00DB2E72" w:rsidP="00036A45">
            <w:pPr>
              <w:spacing w:line="276" w:lineRule="auto"/>
              <w:rPr>
                <w:rFonts w:asciiTheme="minorHAnsi" w:hAnsiTheme="minorHAnsi" w:cstheme="minorHAnsi"/>
              </w:rPr>
            </w:pPr>
            <w:r w:rsidRPr="00BC3F45">
              <w:rPr>
                <w:rFonts w:asciiTheme="minorHAnsi" w:hAnsiTheme="minorHAnsi" w:cstheme="minorHAnsi"/>
                <w:sz w:val="22"/>
                <w:szCs w:val="22"/>
              </w:rPr>
              <w:t>Website</w:t>
            </w:r>
          </w:p>
        </w:tc>
        <w:tc>
          <w:tcPr>
            <w:tcW w:w="7523" w:type="dxa"/>
            <w:tcBorders>
              <w:top w:val="single" w:sz="4" w:space="0" w:color="auto"/>
              <w:left w:val="single" w:sz="4" w:space="0" w:color="auto"/>
              <w:bottom w:val="single" w:sz="4" w:space="0" w:color="auto"/>
              <w:right w:val="single" w:sz="4" w:space="0" w:color="auto"/>
            </w:tcBorders>
            <w:vAlign w:val="center"/>
          </w:tcPr>
          <w:p w:rsidR="00DB2E72" w:rsidRPr="00BC3F45" w:rsidRDefault="00DB2E72" w:rsidP="00036A45">
            <w:pPr>
              <w:spacing w:line="276" w:lineRule="auto"/>
              <w:rPr>
                <w:rFonts w:asciiTheme="minorHAnsi" w:hAnsiTheme="minorHAnsi" w:cstheme="minorHAnsi"/>
              </w:rPr>
            </w:pPr>
          </w:p>
        </w:tc>
      </w:tr>
      <w:tr w:rsidR="00DB2E72" w:rsidRPr="00BC3F45" w:rsidTr="008A1349">
        <w:trPr>
          <w:trHeight w:val="681"/>
        </w:trPr>
        <w:tc>
          <w:tcPr>
            <w:tcW w:w="3347" w:type="dxa"/>
            <w:tcBorders>
              <w:top w:val="single" w:sz="4" w:space="0" w:color="auto"/>
              <w:left w:val="single" w:sz="4" w:space="0" w:color="auto"/>
              <w:bottom w:val="single" w:sz="4" w:space="0" w:color="auto"/>
              <w:right w:val="single" w:sz="4" w:space="0" w:color="auto"/>
            </w:tcBorders>
            <w:vAlign w:val="center"/>
            <w:hideMark/>
          </w:tcPr>
          <w:p w:rsidR="00DB2E72" w:rsidRPr="00BC3F45" w:rsidRDefault="00DB2E72" w:rsidP="00036A45">
            <w:pPr>
              <w:spacing w:line="276" w:lineRule="auto"/>
              <w:rPr>
                <w:rFonts w:asciiTheme="minorHAnsi" w:hAnsiTheme="minorHAnsi" w:cstheme="minorHAnsi"/>
              </w:rPr>
            </w:pPr>
            <w:r w:rsidRPr="00BC3F45">
              <w:rPr>
                <w:rFonts w:asciiTheme="minorHAnsi" w:hAnsiTheme="minorHAnsi" w:cstheme="minorHAnsi"/>
                <w:sz w:val="22"/>
                <w:szCs w:val="22"/>
              </w:rPr>
              <w:t>Name of Managing Director</w:t>
            </w:r>
          </w:p>
        </w:tc>
        <w:tc>
          <w:tcPr>
            <w:tcW w:w="7523" w:type="dxa"/>
            <w:tcBorders>
              <w:top w:val="single" w:sz="4" w:space="0" w:color="auto"/>
              <w:left w:val="single" w:sz="4" w:space="0" w:color="auto"/>
              <w:bottom w:val="single" w:sz="4" w:space="0" w:color="auto"/>
              <w:right w:val="single" w:sz="4" w:space="0" w:color="auto"/>
            </w:tcBorders>
            <w:vAlign w:val="center"/>
          </w:tcPr>
          <w:p w:rsidR="00DB2E72" w:rsidRPr="00BC3F45" w:rsidRDefault="00DB2E72" w:rsidP="00036A45">
            <w:pPr>
              <w:spacing w:line="276" w:lineRule="auto"/>
              <w:rPr>
                <w:rFonts w:asciiTheme="minorHAnsi" w:hAnsiTheme="minorHAnsi" w:cstheme="minorHAnsi"/>
              </w:rPr>
            </w:pPr>
          </w:p>
        </w:tc>
      </w:tr>
      <w:tr w:rsidR="00DB2E72" w:rsidRPr="00BC3F45" w:rsidTr="008A1349">
        <w:trPr>
          <w:trHeight w:val="890"/>
        </w:trPr>
        <w:tc>
          <w:tcPr>
            <w:tcW w:w="3347" w:type="dxa"/>
            <w:tcBorders>
              <w:top w:val="single" w:sz="4" w:space="0" w:color="auto"/>
              <w:left w:val="single" w:sz="4" w:space="0" w:color="auto"/>
              <w:bottom w:val="single" w:sz="4" w:space="0" w:color="auto"/>
              <w:right w:val="single" w:sz="4" w:space="0" w:color="auto"/>
            </w:tcBorders>
            <w:vAlign w:val="center"/>
            <w:hideMark/>
          </w:tcPr>
          <w:p w:rsidR="00DB2E72" w:rsidRPr="00BC3F45" w:rsidRDefault="00DB2E72" w:rsidP="00036A45">
            <w:pPr>
              <w:spacing w:line="276" w:lineRule="auto"/>
              <w:rPr>
                <w:rFonts w:asciiTheme="minorHAnsi" w:hAnsiTheme="minorHAnsi" w:cstheme="minorHAnsi"/>
              </w:rPr>
            </w:pPr>
            <w:r w:rsidRPr="00BC3F45">
              <w:rPr>
                <w:rFonts w:asciiTheme="minorHAnsi" w:hAnsiTheme="minorHAnsi" w:cstheme="minorHAnsi"/>
                <w:sz w:val="22"/>
                <w:szCs w:val="22"/>
              </w:rPr>
              <w:t>Sales &amp; marketing contact person</w:t>
            </w:r>
          </w:p>
        </w:tc>
        <w:tc>
          <w:tcPr>
            <w:tcW w:w="7523" w:type="dxa"/>
            <w:tcBorders>
              <w:top w:val="single" w:sz="4" w:space="0" w:color="auto"/>
              <w:left w:val="single" w:sz="4" w:space="0" w:color="auto"/>
              <w:bottom w:val="single" w:sz="4" w:space="0" w:color="auto"/>
              <w:right w:val="single" w:sz="4" w:space="0" w:color="auto"/>
            </w:tcBorders>
            <w:vAlign w:val="center"/>
          </w:tcPr>
          <w:p w:rsidR="00DB2E72" w:rsidRPr="00BC3F45" w:rsidRDefault="00DB2E72" w:rsidP="00036A45">
            <w:pPr>
              <w:spacing w:line="276" w:lineRule="auto"/>
              <w:rPr>
                <w:rFonts w:asciiTheme="minorHAnsi" w:hAnsiTheme="minorHAnsi" w:cstheme="minorHAnsi"/>
              </w:rPr>
            </w:pPr>
          </w:p>
        </w:tc>
      </w:tr>
      <w:tr w:rsidR="00DB2E72" w:rsidRPr="00BC3F45" w:rsidTr="008A1349">
        <w:trPr>
          <w:trHeight w:val="872"/>
        </w:trPr>
        <w:tc>
          <w:tcPr>
            <w:tcW w:w="3347" w:type="dxa"/>
            <w:tcBorders>
              <w:top w:val="single" w:sz="4" w:space="0" w:color="auto"/>
              <w:left w:val="single" w:sz="4" w:space="0" w:color="auto"/>
              <w:bottom w:val="single" w:sz="4" w:space="0" w:color="auto"/>
              <w:right w:val="single" w:sz="4" w:space="0" w:color="auto"/>
            </w:tcBorders>
            <w:vAlign w:val="center"/>
            <w:hideMark/>
          </w:tcPr>
          <w:p w:rsidR="00DB2E72" w:rsidRPr="00BC3F45" w:rsidRDefault="00DB2E72" w:rsidP="00036A45">
            <w:pPr>
              <w:spacing w:line="276" w:lineRule="auto"/>
              <w:rPr>
                <w:rFonts w:asciiTheme="minorHAnsi" w:hAnsiTheme="minorHAnsi" w:cstheme="minorHAnsi"/>
              </w:rPr>
            </w:pPr>
            <w:r w:rsidRPr="00BC3F45">
              <w:rPr>
                <w:rFonts w:asciiTheme="minorHAnsi" w:hAnsiTheme="minorHAnsi" w:cstheme="minorHAnsi"/>
                <w:sz w:val="22"/>
                <w:szCs w:val="22"/>
              </w:rPr>
              <w:t>Shipping department contact person</w:t>
            </w:r>
          </w:p>
        </w:tc>
        <w:tc>
          <w:tcPr>
            <w:tcW w:w="7523" w:type="dxa"/>
            <w:tcBorders>
              <w:top w:val="single" w:sz="4" w:space="0" w:color="auto"/>
              <w:left w:val="single" w:sz="4" w:space="0" w:color="auto"/>
              <w:bottom w:val="single" w:sz="4" w:space="0" w:color="auto"/>
              <w:right w:val="single" w:sz="4" w:space="0" w:color="auto"/>
            </w:tcBorders>
            <w:vAlign w:val="center"/>
          </w:tcPr>
          <w:p w:rsidR="00DB2E72" w:rsidRPr="00BC3F45" w:rsidRDefault="00DB2E72" w:rsidP="00036A45">
            <w:pPr>
              <w:spacing w:line="276" w:lineRule="auto"/>
              <w:rPr>
                <w:rFonts w:asciiTheme="minorHAnsi" w:hAnsiTheme="minorHAnsi" w:cstheme="minorHAnsi"/>
              </w:rPr>
            </w:pPr>
          </w:p>
        </w:tc>
      </w:tr>
      <w:tr w:rsidR="00DB2E72" w:rsidRPr="00BC3F45" w:rsidTr="008A1349">
        <w:trPr>
          <w:trHeight w:val="908"/>
        </w:trPr>
        <w:tc>
          <w:tcPr>
            <w:tcW w:w="3347" w:type="dxa"/>
            <w:tcBorders>
              <w:top w:val="single" w:sz="4" w:space="0" w:color="auto"/>
              <w:left w:val="single" w:sz="4" w:space="0" w:color="auto"/>
              <w:bottom w:val="single" w:sz="4" w:space="0" w:color="auto"/>
              <w:right w:val="single" w:sz="4" w:space="0" w:color="auto"/>
            </w:tcBorders>
            <w:vAlign w:val="center"/>
            <w:hideMark/>
          </w:tcPr>
          <w:p w:rsidR="00DB2E72" w:rsidRPr="00BC3F45" w:rsidRDefault="00DB2E72" w:rsidP="00036A45">
            <w:pPr>
              <w:spacing w:line="276" w:lineRule="auto"/>
              <w:rPr>
                <w:rFonts w:asciiTheme="minorHAnsi" w:hAnsiTheme="minorHAnsi" w:cstheme="minorHAnsi"/>
                <w:lang w:val="en-US"/>
              </w:rPr>
            </w:pPr>
            <w:r w:rsidRPr="00BC3F45">
              <w:rPr>
                <w:rFonts w:asciiTheme="minorHAnsi" w:hAnsiTheme="minorHAnsi" w:cstheme="minorHAnsi"/>
                <w:sz w:val="22"/>
                <w:szCs w:val="22"/>
                <w:lang w:val="en-US"/>
              </w:rPr>
              <w:t>Range of services provided by the company (company portfolio)</w:t>
            </w:r>
          </w:p>
        </w:tc>
        <w:tc>
          <w:tcPr>
            <w:tcW w:w="7523" w:type="dxa"/>
            <w:tcBorders>
              <w:top w:val="single" w:sz="4" w:space="0" w:color="auto"/>
              <w:left w:val="single" w:sz="4" w:space="0" w:color="auto"/>
              <w:bottom w:val="single" w:sz="4" w:space="0" w:color="auto"/>
              <w:right w:val="single" w:sz="4" w:space="0" w:color="auto"/>
            </w:tcBorders>
            <w:vAlign w:val="center"/>
          </w:tcPr>
          <w:p w:rsidR="00DB2E72" w:rsidRPr="00BC3F45" w:rsidRDefault="00DB2E72" w:rsidP="00036A45">
            <w:pPr>
              <w:spacing w:line="276" w:lineRule="auto"/>
              <w:rPr>
                <w:rFonts w:asciiTheme="minorHAnsi" w:hAnsiTheme="minorHAnsi" w:cstheme="minorHAnsi"/>
                <w:lang w:val="en-US"/>
              </w:rPr>
            </w:pPr>
          </w:p>
          <w:p w:rsidR="00DB2E72" w:rsidRPr="00BC3F45" w:rsidRDefault="00DB2E72" w:rsidP="00036A45">
            <w:pPr>
              <w:spacing w:line="276" w:lineRule="auto"/>
              <w:rPr>
                <w:rFonts w:asciiTheme="minorHAnsi" w:hAnsiTheme="minorHAnsi" w:cstheme="minorHAnsi"/>
                <w:lang w:val="en-US"/>
              </w:rPr>
            </w:pPr>
          </w:p>
        </w:tc>
      </w:tr>
      <w:tr w:rsidR="00DB2E72" w:rsidRPr="00BC3F45" w:rsidTr="008A1349">
        <w:trPr>
          <w:trHeight w:val="1178"/>
        </w:trPr>
        <w:tc>
          <w:tcPr>
            <w:tcW w:w="3347" w:type="dxa"/>
            <w:tcBorders>
              <w:top w:val="single" w:sz="4" w:space="0" w:color="auto"/>
              <w:left w:val="single" w:sz="4" w:space="0" w:color="auto"/>
              <w:bottom w:val="single" w:sz="4" w:space="0" w:color="auto"/>
              <w:right w:val="single" w:sz="4" w:space="0" w:color="auto"/>
            </w:tcBorders>
            <w:vAlign w:val="center"/>
          </w:tcPr>
          <w:p w:rsidR="00DB2E72" w:rsidRPr="00BC3F45" w:rsidRDefault="008A7950" w:rsidP="008A7950">
            <w:pPr>
              <w:spacing w:line="276" w:lineRule="auto"/>
              <w:rPr>
                <w:rFonts w:asciiTheme="minorHAnsi" w:hAnsiTheme="minorHAnsi" w:cstheme="minorHAnsi"/>
              </w:rPr>
            </w:pPr>
            <w:r w:rsidRPr="00BC3F45">
              <w:rPr>
                <w:rFonts w:asciiTheme="minorHAnsi" w:hAnsiTheme="minorHAnsi" w:cstheme="minorHAnsi"/>
                <w:sz w:val="22"/>
                <w:szCs w:val="22"/>
              </w:rPr>
              <w:t>Remarks</w:t>
            </w:r>
          </w:p>
        </w:tc>
        <w:tc>
          <w:tcPr>
            <w:tcW w:w="7523" w:type="dxa"/>
            <w:tcBorders>
              <w:top w:val="single" w:sz="4" w:space="0" w:color="auto"/>
              <w:left w:val="single" w:sz="4" w:space="0" w:color="auto"/>
              <w:bottom w:val="single" w:sz="4" w:space="0" w:color="auto"/>
              <w:right w:val="single" w:sz="4" w:space="0" w:color="auto"/>
            </w:tcBorders>
            <w:vAlign w:val="center"/>
          </w:tcPr>
          <w:p w:rsidR="00DB2E72" w:rsidRPr="00BC3F45" w:rsidRDefault="00DB2E72" w:rsidP="00036A45">
            <w:pPr>
              <w:spacing w:line="276" w:lineRule="auto"/>
              <w:rPr>
                <w:rFonts w:asciiTheme="minorHAnsi" w:hAnsiTheme="minorHAnsi" w:cstheme="minorHAnsi"/>
              </w:rPr>
            </w:pPr>
          </w:p>
        </w:tc>
      </w:tr>
    </w:tbl>
    <w:p w:rsidR="008A1349" w:rsidRDefault="008A1349" w:rsidP="00036A45">
      <w:pPr>
        <w:spacing w:line="276" w:lineRule="auto"/>
        <w:rPr>
          <w:rFonts w:asciiTheme="minorHAnsi" w:hAnsiTheme="minorHAnsi" w:cstheme="minorHAnsi"/>
          <w:b/>
          <w:sz w:val="22"/>
          <w:szCs w:val="22"/>
          <w:lang w:val="en-US"/>
        </w:rPr>
      </w:pPr>
    </w:p>
    <w:p w:rsidR="00DB2E72" w:rsidRPr="00BC3F45" w:rsidRDefault="00DB2E72" w:rsidP="00036A45">
      <w:pPr>
        <w:spacing w:line="276" w:lineRule="auto"/>
        <w:rPr>
          <w:rFonts w:asciiTheme="minorHAnsi" w:hAnsiTheme="minorHAnsi" w:cstheme="minorHAnsi"/>
          <w:sz w:val="22"/>
          <w:szCs w:val="22"/>
          <w:lang w:val="en-US"/>
        </w:rPr>
      </w:pPr>
      <w:r w:rsidRPr="00BC3F45">
        <w:rPr>
          <w:rFonts w:asciiTheme="minorHAnsi" w:hAnsiTheme="minorHAnsi" w:cstheme="minorHAnsi"/>
          <w:b/>
          <w:sz w:val="22"/>
          <w:szCs w:val="22"/>
          <w:lang w:val="en-US"/>
        </w:rPr>
        <w:t>Note</w:t>
      </w:r>
      <w:r w:rsidRPr="00BC3F45">
        <w:rPr>
          <w:rFonts w:asciiTheme="minorHAnsi" w:hAnsiTheme="minorHAnsi" w:cstheme="minorHAnsi"/>
          <w:sz w:val="22"/>
          <w:szCs w:val="22"/>
          <w:lang w:val="en-US"/>
        </w:rPr>
        <w:t xml:space="preserve">: </w:t>
      </w:r>
      <w:r w:rsidR="008A7950" w:rsidRPr="00BC3F45">
        <w:rPr>
          <w:rFonts w:asciiTheme="minorHAnsi" w:hAnsiTheme="minorHAnsi" w:cstheme="minorHAnsi"/>
          <w:sz w:val="22"/>
          <w:szCs w:val="22"/>
          <w:lang w:val="en-US"/>
        </w:rPr>
        <w:t>Doaba Foundation</w:t>
      </w:r>
      <w:r w:rsidRPr="00BC3F45">
        <w:rPr>
          <w:rFonts w:asciiTheme="minorHAnsi" w:hAnsiTheme="minorHAnsi" w:cstheme="minorHAnsi"/>
          <w:sz w:val="22"/>
          <w:szCs w:val="22"/>
          <w:lang w:val="en-US"/>
        </w:rPr>
        <w:t xml:space="preserve"> carries out projects in the field of humanitarian aid and development cooperation which are also financed by the European Community, among others. Part of this qualifying process for our suppliers is the following declaration by your company (in accordance with European Union rules and conditions for the awarding of contracts for services, supplies of goods and construction services).</w:t>
      </w:r>
    </w:p>
    <w:p w:rsidR="00E8106E" w:rsidRDefault="00E8106E" w:rsidP="00036A45">
      <w:pPr>
        <w:spacing w:line="276" w:lineRule="auto"/>
        <w:rPr>
          <w:rFonts w:asciiTheme="minorHAnsi" w:hAnsiTheme="minorHAnsi" w:cstheme="minorHAnsi"/>
          <w:b/>
          <w:sz w:val="22"/>
          <w:szCs w:val="22"/>
          <w:lang w:val="en-US"/>
        </w:rPr>
      </w:pPr>
    </w:p>
    <w:p w:rsidR="008A1349" w:rsidRPr="00BC3F45" w:rsidRDefault="008A1349" w:rsidP="00036A45">
      <w:pPr>
        <w:spacing w:line="276" w:lineRule="auto"/>
        <w:rPr>
          <w:rFonts w:asciiTheme="minorHAnsi" w:hAnsiTheme="minorHAnsi" w:cstheme="minorHAnsi"/>
          <w:b/>
          <w:sz w:val="22"/>
          <w:szCs w:val="22"/>
          <w:lang w:val="en-US"/>
        </w:rPr>
      </w:pPr>
    </w:p>
    <w:p w:rsidR="00DB2E72" w:rsidRPr="00BC3F45" w:rsidRDefault="00DB2E72" w:rsidP="00036A45">
      <w:pPr>
        <w:spacing w:line="276" w:lineRule="auto"/>
        <w:rPr>
          <w:rFonts w:asciiTheme="minorHAnsi" w:hAnsiTheme="minorHAnsi" w:cstheme="minorHAnsi"/>
          <w:b/>
          <w:sz w:val="22"/>
          <w:szCs w:val="22"/>
          <w:lang w:val="en-US"/>
        </w:rPr>
      </w:pPr>
      <w:r w:rsidRPr="00BC3F45">
        <w:rPr>
          <w:rFonts w:asciiTheme="minorHAnsi" w:hAnsiTheme="minorHAnsi" w:cstheme="minorHAnsi"/>
          <w:b/>
          <w:sz w:val="22"/>
          <w:szCs w:val="22"/>
          <w:lang w:val="en-US"/>
        </w:rPr>
        <w:lastRenderedPageBreak/>
        <w:t>Page 2/3</w:t>
      </w:r>
    </w:p>
    <w:p w:rsidR="00DB2E72" w:rsidRPr="00BC3F45" w:rsidRDefault="008A7950" w:rsidP="00083653">
      <w:pPr>
        <w:pStyle w:val="Heading1"/>
        <w:spacing w:after="0" w:line="276" w:lineRule="auto"/>
        <w:rPr>
          <w:rFonts w:asciiTheme="minorHAnsi" w:hAnsiTheme="minorHAnsi" w:cstheme="minorHAnsi"/>
          <w:sz w:val="22"/>
          <w:szCs w:val="22"/>
          <w:lang w:val="en-US"/>
        </w:rPr>
      </w:pPr>
      <w:r w:rsidRPr="00BC3F45">
        <w:rPr>
          <w:rFonts w:asciiTheme="minorHAnsi" w:hAnsiTheme="minorHAnsi" w:cstheme="minorHAnsi"/>
          <w:sz w:val="22"/>
          <w:szCs w:val="22"/>
          <w:lang w:val="en-US"/>
        </w:rPr>
        <w:t>Doaba Foundation</w:t>
      </w:r>
      <w:r w:rsidR="00DB2E72" w:rsidRPr="00BC3F45">
        <w:rPr>
          <w:rFonts w:asciiTheme="minorHAnsi" w:hAnsiTheme="minorHAnsi" w:cstheme="minorHAnsi"/>
          <w:sz w:val="22"/>
          <w:szCs w:val="22"/>
          <w:lang w:val="en-US"/>
        </w:rPr>
        <w:t xml:space="preserve"> supports the goals of the UN Global Compact</w:t>
      </w:r>
    </w:p>
    <w:p w:rsidR="00DB2E72" w:rsidRPr="00BC3F45" w:rsidRDefault="00DB2E72" w:rsidP="00083653">
      <w:pPr>
        <w:pStyle w:val="NormalWeb"/>
        <w:spacing w:after="0" w:afterAutospacing="0" w:line="276" w:lineRule="auto"/>
        <w:jc w:val="both"/>
        <w:rPr>
          <w:rFonts w:asciiTheme="minorHAnsi" w:hAnsiTheme="minorHAnsi" w:cstheme="minorHAnsi"/>
          <w:sz w:val="22"/>
          <w:szCs w:val="22"/>
          <w:lang w:val="en-US"/>
        </w:rPr>
      </w:pPr>
      <w:r w:rsidRPr="00BC3F45">
        <w:rPr>
          <w:rFonts w:asciiTheme="minorHAnsi" w:hAnsiTheme="minorHAnsi" w:cstheme="minorHAnsi"/>
          <w:sz w:val="22"/>
          <w:szCs w:val="22"/>
          <w:lang w:val="en-US"/>
        </w:rPr>
        <w:t xml:space="preserve">The UN Global Compact is a strategic policy initiative for businesses that are committed to aligning their operations and strategies with </w:t>
      </w:r>
      <w:hyperlink r:id="rId9" w:tgtFrame="_self" w:history="1">
        <w:r w:rsidRPr="00BC3F45">
          <w:rPr>
            <w:rStyle w:val="Hyperlink"/>
            <w:rFonts w:asciiTheme="minorHAnsi" w:eastAsia="Arial" w:hAnsiTheme="minorHAnsi" w:cstheme="minorHAnsi"/>
            <w:sz w:val="22"/>
            <w:szCs w:val="22"/>
            <w:lang w:val="en-US"/>
          </w:rPr>
          <w:t>ten universally accepted principles</w:t>
        </w:r>
      </w:hyperlink>
      <w:r w:rsidRPr="00BC3F45">
        <w:rPr>
          <w:rFonts w:asciiTheme="minorHAnsi" w:hAnsiTheme="minorHAnsi" w:cstheme="minorHAnsi"/>
          <w:sz w:val="22"/>
          <w:szCs w:val="22"/>
          <w:lang w:val="en-US"/>
        </w:rPr>
        <w:t xml:space="preserve"> in the areas of </w:t>
      </w:r>
      <w:hyperlink r:id="rId10" w:tgtFrame="_self" w:history="1">
        <w:r w:rsidRPr="00BC3F45">
          <w:rPr>
            <w:rStyle w:val="Hyperlink"/>
            <w:rFonts w:asciiTheme="minorHAnsi" w:eastAsia="Arial" w:hAnsiTheme="minorHAnsi" w:cstheme="minorHAnsi"/>
            <w:sz w:val="22"/>
            <w:szCs w:val="22"/>
            <w:lang w:val="en-US"/>
          </w:rPr>
          <w:t>human rights</w:t>
        </w:r>
      </w:hyperlink>
      <w:r w:rsidRPr="00BC3F45">
        <w:rPr>
          <w:rFonts w:asciiTheme="minorHAnsi" w:hAnsiTheme="minorHAnsi" w:cstheme="minorHAnsi"/>
          <w:sz w:val="22"/>
          <w:szCs w:val="22"/>
          <w:lang w:val="en-US"/>
        </w:rPr>
        <w:t xml:space="preserve">, </w:t>
      </w:r>
      <w:hyperlink r:id="rId11" w:tgtFrame="_self" w:history="1">
        <w:r w:rsidRPr="00BC3F45">
          <w:rPr>
            <w:rStyle w:val="Hyperlink"/>
            <w:rFonts w:asciiTheme="minorHAnsi" w:eastAsia="Arial" w:hAnsiTheme="minorHAnsi" w:cstheme="minorHAnsi"/>
            <w:sz w:val="22"/>
            <w:szCs w:val="22"/>
            <w:lang w:val="en-US"/>
          </w:rPr>
          <w:t>labour</w:t>
        </w:r>
      </w:hyperlink>
      <w:r w:rsidRPr="00BC3F45">
        <w:rPr>
          <w:rFonts w:asciiTheme="minorHAnsi" w:hAnsiTheme="minorHAnsi" w:cstheme="minorHAnsi"/>
          <w:sz w:val="22"/>
          <w:szCs w:val="22"/>
          <w:lang w:val="en-US"/>
        </w:rPr>
        <w:t xml:space="preserve">, </w:t>
      </w:r>
      <w:hyperlink r:id="rId12" w:tgtFrame="_self" w:history="1">
        <w:r w:rsidRPr="00BC3F45">
          <w:rPr>
            <w:rStyle w:val="Hyperlink"/>
            <w:rFonts w:asciiTheme="minorHAnsi" w:eastAsia="Arial" w:hAnsiTheme="minorHAnsi" w:cstheme="minorHAnsi"/>
            <w:sz w:val="22"/>
            <w:szCs w:val="22"/>
            <w:lang w:val="en-US"/>
          </w:rPr>
          <w:t>environment</w:t>
        </w:r>
      </w:hyperlink>
      <w:r w:rsidRPr="00BC3F45">
        <w:rPr>
          <w:rFonts w:asciiTheme="minorHAnsi" w:hAnsiTheme="minorHAnsi" w:cstheme="minorHAnsi"/>
          <w:sz w:val="22"/>
          <w:szCs w:val="22"/>
          <w:lang w:val="en-US"/>
        </w:rPr>
        <w:t xml:space="preserve"> and </w:t>
      </w:r>
      <w:hyperlink r:id="rId13" w:tgtFrame="_self" w:history="1">
        <w:r w:rsidRPr="00BC3F45">
          <w:rPr>
            <w:rStyle w:val="Hyperlink"/>
            <w:rFonts w:asciiTheme="minorHAnsi" w:eastAsia="Arial" w:hAnsiTheme="minorHAnsi" w:cstheme="minorHAnsi"/>
            <w:sz w:val="22"/>
            <w:szCs w:val="22"/>
            <w:lang w:val="en-US"/>
          </w:rPr>
          <w:t>anti-corruption</w:t>
        </w:r>
      </w:hyperlink>
      <w:r w:rsidRPr="00BC3F45">
        <w:rPr>
          <w:rFonts w:asciiTheme="minorHAnsi" w:hAnsiTheme="minorHAnsi" w:cstheme="minorHAnsi"/>
          <w:sz w:val="22"/>
          <w:szCs w:val="22"/>
          <w:lang w:val="en-US"/>
        </w:rPr>
        <w:t>. By doing so, business, as a primary driver of globalisation, can help ensure that markets, commerce, technology and finance advance in ways that benefit economies and societies everywhere.</w:t>
      </w:r>
    </w:p>
    <w:p w:rsidR="00DB2E72" w:rsidRPr="00BC3F45" w:rsidRDefault="006678ED" w:rsidP="00083653">
      <w:pPr>
        <w:pStyle w:val="NormalWeb"/>
        <w:spacing w:after="0" w:afterAutospacing="0" w:line="276" w:lineRule="auto"/>
        <w:rPr>
          <w:rFonts w:asciiTheme="minorHAnsi" w:hAnsiTheme="minorHAnsi" w:cstheme="minorHAnsi"/>
          <w:sz w:val="22"/>
          <w:szCs w:val="22"/>
        </w:rPr>
      </w:pPr>
      <w:hyperlink r:id="rId14" w:tgtFrame="_self" w:history="1">
        <w:r w:rsidR="00DB2E72" w:rsidRPr="00BC3F45">
          <w:rPr>
            <w:rStyle w:val="Hyperlink"/>
            <w:rFonts w:asciiTheme="minorHAnsi" w:eastAsia="Arial" w:hAnsiTheme="minorHAnsi" w:cstheme="minorHAnsi"/>
            <w:sz w:val="22"/>
            <w:szCs w:val="22"/>
          </w:rPr>
          <w:t>Human Rights</w:t>
        </w:r>
      </w:hyperlink>
    </w:p>
    <w:p w:rsidR="00DB2E72" w:rsidRPr="00BC3F45" w:rsidRDefault="006678ED" w:rsidP="00036A45">
      <w:pPr>
        <w:numPr>
          <w:ilvl w:val="0"/>
          <w:numId w:val="7"/>
        </w:numPr>
        <w:spacing w:before="100" w:beforeAutospacing="1" w:line="276" w:lineRule="auto"/>
        <w:rPr>
          <w:rFonts w:asciiTheme="minorHAnsi" w:hAnsiTheme="minorHAnsi" w:cstheme="minorHAnsi"/>
          <w:sz w:val="22"/>
          <w:szCs w:val="22"/>
        </w:rPr>
      </w:pPr>
      <w:hyperlink r:id="rId15" w:tgtFrame="_self" w:history="1">
        <w:r w:rsidR="00DB2E72" w:rsidRPr="00BC3F45">
          <w:rPr>
            <w:rStyle w:val="Hyperlink"/>
            <w:rFonts w:asciiTheme="minorHAnsi" w:hAnsiTheme="minorHAnsi" w:cstheme="minorHAnsi"/>
            <w:color w:val="auto"/>
            <w:sz w:val="22"/>
            <w:szCs w:val="22"/>
          </w:rPr>
          <w:t>Principle 1</w:t>
        </w:r>
      </w:hyperlink>
      <w:r w:rsidR="00DB2E72" w:rsidRPr="00BC3F45">
        <w:rPr>
          <w:rFonts w:asciiTheme="minorHAnsi" w:hAnsiTheme="minorHAnsi" w:cstheme="minorHAnsi"/>
          <w:sz w:val="22"/>
          <w:szCs w:val="22"/>
        </w:rPr>
        <w:t>: Businesses should support and respect the protection of internationally proclaimed human rights; and</w:t>
      </w:r>
    </w:p>
    <w:p w:rsidR="00DB2E72" w:rsidRPr="00BC3F45" w:rsidRDefault="006678ED" w:rsidP="00036A45">
      <w:pPr>
        <w:numPr>
          <w:ilvl w:val="0"/>
          <w:numId w:val="7"/>
        </w:numPr>
        <w:spacing w:before="100" w:beforeAutospacing="1" w:line="276" w:lineRule="auto"/>
        <w:rPr>
          <w:rFonts w:asciiTheme="minorHAnsi" w:hAnsiTheme="minorHAnsi" w:cstheme="minorHAnsi"/>
          <w:sz w:val="22"/>
          <w:szCs w:val="22"/>
        </w:rPr>
      </w:pPr>
      <w:hyperlink r:id="rId16" w:tgtFrame="_self" w:history="1">
        <w:r w:rsidR="00DB2E72" w:rsidRPr="00BC3F45">
          <w:rPr>
            <w:rStyle w:val="Hyperlink"/>
            <w:rFonts w:asciiTheme="minorHAnsi" w:hAnsiTheme="minorHAnsi" w:cstheme="minorHAnsi"/>
            <w:color w:val="auto"/>
            <w:sz w:val="22"/>
            <w:szCs w:val="22"/>
          </w:rPr>
          <w:t>Principle 2:</w:t>
        </w:r>
      </w:hyperlink>
      <w:r w:rsidR="00DB2E72" w:rsidRPr="00BC3F45">
        <w:rPr>
          <w:rFonts w:asciiTheme="minorHAnsi" w:hAnsiTheme="minorHAnsi" w:cstheme="minorHAnsi"/>
          <w:sz w:val="22"/>
          <w:szCs w:val="22"/>
        </w:rPr>
        <w:t xml:space="preserve"> make sure that they are not complicit in human rights abuses.  </w:t>
      </w:r>
    </w:p>
    <w:p w:rsidR="00DB2E72" w:rsidRPr="00BC3F45" w:rsidRDefault="006678ED" w:rsidP="00083653">
      <w:pPr>
        <w:pStyle w:val="NormalWeb"/>
        <w:spacing w:after="0" w:afterAutospacing="0" w:line="276" w:lineRule="auto"/>
        <w:rPr>
          <w:rFonts w:asciiTheme="minorHAnsi" w:hAnsiTheme="minorHAnsi" w:cstheme="minorHAnsi"/>
          <w:sz w:val="22"/>
          <w:szCs w:val="22"/>
        </w:rPr>
      </w:pPr>
      <w:hyperlink r:id="rId17" w:tgtFrame="_self" w:history="1">
        <w:r w:rsidR="00DB2E72" w:rsidRPr="00BC3F45">
          <w:rPr>
            <w:rStyle w:val="Hyperlink"/>
            <w:rFonts w:asciiTheme="minorHAnsi" w:eastAsia="Arial" w:hAnsiTheme="minorHAnsi" w:cstheme="minorHAnsi"/>
            <w:sz w:val="22"/>
            <w:szCs w:val="22"/>
          </w:rPr>
          <w:t>Labour</w:t>
        </w:r>
      </w:hyperlink>
    </w:p>
    <w:p w:rsidR="00DB2E72" w:rsidRPr="00BC3F45" w:rsidRDefault="006678ED" w:rsidP="00036A45">
      <w:pPr>
        <w:numPr>
          <w:ilvl w:val="0"/>
          <w:numId w:val="8"/>
        </w:numPr>
        <w:spacing w:before="100" w:beforeAutospacing="1" w:line="276" w:lineRule="auto"/>
        <w:rPr>
          <w:rFonts w:asciiTheme="minorHAnsi" w:hAnsiTheme="minorHAnsi" w:cstheme="minorHAnsi"/>
          <w:sz w:val="22"/>
          <w:szCs w:val="22"/>
        </w:rPr>
      </w:pPr>
      <w:hyperlink r:id="rId18" w:tgtFrame="_self" w:history="1">
        <w:r w:rsidR="00DB2E72" w:rsidRPr="00BC3F45">
          <w:rPr>
            <w:rStyle w:val="Hyperlink"/>
            <w:rFonts w:asciiTheme="minorHAnsi" w:hAnsiTheme="minorHAnsi" w:cstheme="minorHAnsi"/>
            <w:color w:val="auto"/>
            <w:sz w:val="22"/>
            <w:szCs w:val="22"/>
          </w:rPr>
          <w:t>Principle 3</w:t>
        </w:r>
      </w:hyperlink>
      <w:r w:rsidR="00DB2E72" w:rsidRPr="00BC3F45">
        <w:rPr>
          <w:rFonts w:asciiTheme="minorHAnsi" w:hAnsiTheme="minorHAnsi" w:cstheme="minorHAnsi"/>
          <w:sz w:val="22"/>
          <w:szCs w:val="22"/>
        </w:rPr>
        <w:t>: Businesses should uphold the freedom of association and the effective recognition of the right to collective bargaining;</w:t>
      </w:r>
    </w:p>
    <w:p w:rsidR="00DB2E72" w:rsidRPr="00BC3F45" w:rsidRDefault="006678ED" w:rsidP="00036A45">
      <w:pPr>
        <w:numPr>
          <w:ilvl w:val="0"/>
          <w:numId w:val="8"/>
        </w:numPr>
        <w:spacing w:before="100" w:beforeAutospacing="1" w:line="276" w:lineRule="auto"/>
        <w:rPr>
          <w:rFonts w:asciiTheme="minorHAnsi" w:hAnsiTheme="minorHAnsi" w:cstheme="minorHAnsi"/>
          <w:sz w:val="22"/>
          <w:szCs w:val="22"/>
        </w:rPr>
      </w:pPr>
      <w:hyperlink r:id="rId19" w:tgtFrame="_self" w:history="1">
        <w:r w:rsidR="00DB2E72" w:rsidRPr="00BC3F45">
          <w:rPr>
            <w:rStyle w:val="Hyperlink"/>
            <w:rFonts w:asciiTheme="minorHAnsi" w:hAnsiTheme="minorHAnsi" w:cstheme="minorHAnsi"/>
            <w:color w:val="auto"/>
            <w:sz w:val="22"/>
            <w:szCs w:val="22"/>
          </w:rPr>
          <w:t>Principle 4</w:t>
        </w:r>
      </w:hyperlink>
      <w:r w:rsidR="00DB2E72" w:rsidRPr="00BC3F45">
        <w:rPr>
          <w:rFonts w:asciiTheme="minorHAnsi" w:hAnsiTheme="minorHAnsi" w:cstheme="minorHAnsi"/>
          <w:sz w:val="22"/>
          <w:szCs w:val="22"/>
        </w:rPr>
        <w:t>: the elimination of all forms of forced and compulsory labour;</w:t>
      </w:r>
    </w:p>
    <w:p w:rsidR="00DB2E72" w:rsidRPr="00BC3F45" w:rsidRDefault="006678ED" w:rsidP="00036A45">
      <w:pPr>
        <w:numPr>
          <w:ilvl w:val="0"/>
          <w:numId w:val="8"/>
        </w:numPr>
        <w:spacing w:before="100" w:beforeAutospacing="1" w:line="276" w:lineRule="auto"/>
        <w:rPr>
          <w:rFonts w:asciiTheme="minorHAnsi" w:hAnsiTheme="minorHAnsi" w:cstheme="minorHAnsi"/>
          <w:sz w:val="22"/>
          <w:szCs w:val="22"/>
        </w:rPr>
      </w:pPr>
      <w:hyperlink r:id="rId20" w:tgtFrame="_self" w:history="1">
        <w:r w:rsidR="00DB2E72" w:rsidRPr="00BC3F45">
          <w:rPr>
            <w:rStyle w:val="Hyperlink"/>
            <w:rFonts w:asciiTheme="minorHAnsi" w:hAnsiTheme="minorHAnsi" w:cstheme="minorHAnsi"/>
            <w:color w:val="auto"/>
            <w:sz w:val="22"/>
            <w:szCs w:val="22"/>
          </w:rPr>
          <w:t>Principle 5</w:t>
        </w:r>
      </w:hyperlink>
      <w:r w:rsidR="00DB2E72" w:rsidRPr="00BC3F45">
        <w:rPr>
          <w:rFonts w:asciiTheme="minorHAnsi" w:hAnsiTheme="minorHAnsi" w:cstheme="minorHAnsi"/>
          <w:sz w:val="22"/>
          <w:szCs w:val="22"/>
        </w:rPr>
        <w:t>: the effective abolition of child labour; and</w:t>
      </w:r>
    </w:p>
    <w:p w:rsidR="00DB2E72" w:rsidRPr="00BC3F45" w:rsidRDefault="006678ED" w:rsidP="00036A45">
      <w:pPr>
        <w:numPr>
          <w:ilvl w:val="0"/>
          <w:numId w:val="8"/>
        </w:numPr>
        <w:spacing w:before="100" w:beforeAutospacing="1" w:line="276" w:lineRule="auto"/>
        <w:rPr>
          <w:rFonts w:asciiTheme="minorHAnsi" w:hAnsiTheme="minorHAnsi" w:cstheme="minorHAnsi"/>
          <w:sz w:val="22"/>
          <w:szCs w:val="22"/>
        </w:rPr>
      </w:pPr>
      <w:hyperlink r:id="rId21" w:tgtFrame="_self" w:history="1">
        <w:r w:rsidR="00DB2E72" w:rsidRPr="00BC3F45">
          <w:rPr>
            <w:rStyle w:val="Hyperlink"/>
            <w:rFonts w:asciiTheme="minorHAnsi" w:hAnsiTheme="minorHAnsi" w:cstheme="minorHAnsi"/>
            <w:color w:val="auto"/>
            <w:sz w:val="22"/>
            <w:szCs w:val="22"/>
          </w:rPr>
          <w:t>Principle 6</w:t>
        </w:r>
      </w:hyperlink>
      <w:r w:rsidR="00DB2E72" w:rsidRPr="00BC3F45">
        <w:rPr>
          <w:rFonts w:asciiTheme="minorHAnsi" w:hAnsiTheme="minorHAnsi" w:cstheme="minorHAnsi"/>
          <w:sz w:val="22"/>
          <w:szCs w:val="22"/>
        </w:rPr>
        <w:t xml:space="preserve">: the elimination of discrimination in respect of employment and occupation.  </w:t>
      </w:r>
      <w:r w:rsidR="00DB2E72" w:rsidRPr="00BC3F45">
        <w:rPr>
          <w:rFonts w:asciiTheme="minorHAnsi" w:hAnsiTheme="minorHAnsi" w:cstheme="minorHAnsi"/>
          <w:sz w:val="22"/>
          <w:szCs w:val="22"/>
        </w:rPr>
        <w:br/>
      </w:r>
    </w:p>
    <w:p w:rsidR="00DB2E72" w:rsidRPr="00BC3F45" w:rsidRDefault="006678ED" w:rsidP="00083653">
      <w:pPr>
        <w:pStyle w:val="NormalWeb"/>
        <w:spacing w:after="0" w:afterAutospacing="0" w:line="276" w:lineRule="auto"/>
        <w:rPr>
          <w:rFonts w:asciiTheme="minorHAnsi" w:hAnsiTheme="minorHAnsi" w:cstheme="minorHAnsi"/>
          <w:sz w:val="22"/>
          <w:szCs w:val="22"/>
        </w:rPr>
      </w:pPr>
      <w:hyperlink r:id="rId22" w:tgtFrame="_self" w:history="1">
        <w:r w:rsidR="00DB2E72" w:rsidRPr="00BC3F45">
          <w:rPr>
            <w:rStyle w:val="Hyperlink"/>
            <w:rFonts w:asciiTheme="minorHAnsi" w:eastAsia="Arial" w:hAnsiTheme="minorHAnsi" w:cstheme="minorHAnsi"/>
            <w:sz w:val="22"/>
            <w:szCs w:val="22"/>
          </w:rPr>
          <w:t>Environment</w:t>
        </w:r>
      </w:hyperlink>
    </w:p>
    <w:p w:rsidR="00DB2E72" w:rsidRPr="00BC3F45" w:rsidRDefault="006678ED" w:rsidP="00036A45">
      <w:pPr>
        <w:numPr>
          <w:ilvl w:val="0"/>
          <w:numId w:val="9"/>
        </w:numPr>
        <w:spacing w:before="100" w:beforeAutospacing="1" w:line="276" w:lineRule="auto"/>
        <w:rPr>
          <w:rFonts w:asciiTheme="minorHAnsi" w:hAnsiTheme="minorHAnsi" w:cstheme="minorHAnsi"/>
          <w:sz w:val="22"/>
          <w:szCs w:val="22"/>
        </w:rPr>
      </w:pPr>
      <w:hyperlink r:id="rId23" w:tgtFrame="_self" w:history="1">
        <w:r w:rsidR="00DB2E72" w:rsidRPr="00BC3F45">
          <w:rPr>
            <w:rStyle w:val="Hyperlink"/>
            <w:rFonts w:asciiTheme="minorHAnsi" w:hAnsiTheme="minorHAnsi" w:cstheme="minorHAnsi"/>
            <w:color w:val="auto"/>
            <w:sz w:val="22"/>
            <w:szCs w:val="22"/>
          </w:rPr>
          <w:t>Principle 7</w:t>
        </w:r>
      </w:hyperlink>
      <w:r w:rsidR="00DB2E72" w:rsidRPr="00BC3F45">
        <w:rPr>
          <w:rFonts w:asciiTheme="minorHAnsi" w:hAnsiTheme="minorHAnsi" w:cstheme="minorHAnsi"/>
          <w:sz w:val="22"/>
          <w:szCs w:val="22"/>
        </w:rPr>
        <w:t>: Businesses should support a precautionary approach to environmental challenges;</w:t>
      </w:r>
    </w:p>
    <w:p w:rsidR="00DB2E72" w:rsidRPr="00BC3F45" w:rsidRDefault="006678ED" w:rsidP="00036A45">
      <w:pPr>
        <w:numPr>
          <w:ilvl w:val="0"/>
          <w:numId w:val="9"/>
        </w:numPr>
        <w:spacing w:before="100" w:beforeAutospacing="1" w:line="276" w:lineRule="auto"/>
        <w:rPr>
          <w:rFonts w:asciiTheme="minorHAnsi" w:hAnsiTheme="minorHAnsi" w:cstheme="minorHAnsi"/>
          <w:sz w:val="22"/>
          <w:szCs w:val="22"/>
        </w:rPr>
      </w:pPr>
      <w:hyperlink r:id="rId24" w:tgtFrame="_self" w:history="1">
        <w:r w:rsidR="00DB2E72" w:rsidRPr="00BC3F45">
          <w:rPr>
            <w:rStyle w:val="Hyperlink"/>
            <w:rFonts w:asciiTheme="minorHAnsi" w:hAnsiTheme="minorHAnsi" w:cstheme="minorHAnsi"/>
            <w:color w:val="auto"/>
            <w:sz w:val="22"/>
            <w:szCs w:val="22"/>
          </w:rPr>
          <w:t>Principle 8</w:t>
        </w:r>
      </w:hyperlink>
      <w:r w:rsidR="00DB2E72" w:rsidRPr="00BC3F45">
        <w:rPr>
          <w:rFonts w:asciiTheme="minorHAnsi" w:hAnsiTheme="minorHAnsi" w:cstheme="minorHAnsi"/>
          <w:sz w:val="22"/>
          <w:szCs w:val="22"/>
        </w:rPr>
        <w:t>: undertake initiatives to promote greater environmental responsibility; and</w:t>
      </w:r>
    </w:p>
    <w:p w:rsidR="00DB2E72" w:rsidRPr="00BC3F45" w:rsidRDefault="006678ED" w:rsidP="00036A45">
      <w:pPr>
        <w:numPr>
          <w:ilvl w:val="0"/>
          <w:numId w:val="9"/>
        </w:numPr>
        <w:spacing w:before="100" w:beforeAutospacing="1" w:line="276" w:lineRule="auto"/>
        <w:rPr>
          <w:rFonts w:asciiTheme="minorHAnsi" w:hAnsiTheme="minorHAnsi" w:cstheme="minorHAnsi"/>
          <w:sz w:val="22"/>
          <w:szCs w:val="22"/>
        </w:rPr>
      </w:pPr>
      <w:hyperlink r:id="rId25" w:tgtFrame="_self" w:history="1">
        <w:r w:rsidR="00DB2E72" w:rsidRPr="00BC3F45">
          <w:rPr>
            <w:rStyle w:val="Hyperlink"/>
            <w:rFonts w:asciiTheme="minorHAnsi" w:hAnsiTheme="minorHAnsi" w:cstheme="minorHAnsi"/>
            <w:color w:val="auto"/>
            <w:sz w:val="22"/>
            <w:szCs w:val="22"/>
          </w:rPr>
          <w:t>Principle 9</w:t>
        </w:r>
      </w:hyperlink>
      <w:r w:rsidR="00DB2E72" w:rsidRPr="00BC3F45">
        <w:rPr>
          <w:rFonts w:asciiTheme="minorHAnsi" w:hAnsiTheme="minorHAnsi" w:cstheme="minorHAnsi"/>
          <w:sz w:val="22"/>
          <w:szCs w:val="22"/>
        </w:rPr>
        <w:t>: encourage the development and diffusion of environmentally friendly technologies.   </w:t>
      </w:r>
    </w:p>
    <w:p w:rsidR="00DB2E72" w:rsidRPr="00BC3F45" w:rsidRDefault="006678ED" w:rsidP="00083653">
      <w:pPr>
        <w:pStyle w:val="NormalWeb"/>
        <w:spacing w:after="0" w:afterAutospacing="0" w:line="276" w:lineRule="auto"/>
        <w:rPr>
          <w:rFonts w:asciiTheme="minorHAnsi" w:hAnsiTheme="minorHAnsi" w:cstheme="minorHAnsi"/>
          <w:sz w:val="22"/>
          <w:szCs w:val="22"/>
        </w:rPr>
      </w:pPr>
      <w:hyperlink r:id="rId26" w:tgtFrame="_self" w:history="1">
        <w:r w:rsidR="00DB2E72" w:rsidRPr="00BC3F45">
          <w:rPr>
            <w:rStyle w:val="Hyperlink"/>
            <w:rFonts w:asciiTheme="minorHAnsi" w:eastAsia="Arial" w:hAnsiTheme="minorHAnsi" w:cstheme="minorHAnsi"/>
            <w:sz w:val="22"/>
            <w:szCs w:val="22"/>
          </w:rPr>
          <w:t>Anti-Corruption</w:t>
        </w:r>
      </w:hyperlink>
    </w:p>
    <w:p w:rsidR="00DB2E72" w:rsidRPr="00BC3F45" w:rsidRDefault="006678ED" w:rsidP="00036A45">
      <w:pPr>
        <w:numPr>
          <w:ilvl w:val="0"/>
          <w:numId w:val="10"/>
        </w:numPr>
        <w:spacing w:before="100" w:beforeAutospacing="1" w:line="276" w:lineRule="auto"/>
        <w:rPr>
          <w:rFonts w:asciiTheme="minorHAnsi" w:hAnsiTheme="minorHAnsi" w:cstheme="minorHAnsi"/>
          <w:sz w:val="22"/>
          <w:szCs w:val="22"/>
        </w:rPr>
      </w:pPr>
      <w:hyperlink r:id="rId27" w:tgtFrame="_self" w:history="1">
        <w:r w:rsidR="00DB2E72" w:rsidRPr="00BC3F45">
          <w:rPr>
            <w:rStyle w:val="Hyperlink"/>
            <w:rFonts w:asciiTheme="minorHAnsi" w:hAnsiTheme="minorHAnsi" w:cstheme="minorHAnsi"/>
            <w:color w:val="auto"/>
            <w:sz w:val="22"/>
            <w:szCs w:val="22"/>
          </w:rPr>
          <w:t>Principle 10</w:t>
        </w:r>
      </w:hyperlink>
      <w:r w:rsidR="00DB2E72" w:rsidRPr="00BC3F45">
        <w:rPr>
          <w:rFonts w:asciiTheme="minorHAnsi" w:hAnsiTheme="minorHAnsi" w:cstheme="minorHAnsi"/>
          <w:sz w:val="22"/>
          <w:szCs w:val="22"/>
        </w:rPr>
        <w:t>: Businesses should work against corruption in all its forms, including extortion and bribery. </w:t>
      </w:r>
    </w:p>
    <w:p w:rsidR="00DB2E72" w:rsidRPr="00BC3F45" w:rsidRDefault="00DB2E72" w:rsidP="00036A45">
      <w:pPr>
        <w:spacing w:before="100" w:beforeAutospacing="1" w:line="276" w:lineRule="auto"/>
        <w:rPr>
          <w:rFonts w:asciiTheme="minorHAnsi" w:hAnsiTheme="minorHAnsi" w:cstheme="minorHAnsi"/>
          <w:sz w:val="22"/>
          <w:szCs w:val="22"/>
          <w:lang w:val="en-US"/>
        </w:rPr>
      </w:pPr>
      <w:r w:rsidRPr="00BC3F45">
        <w:rPr>
          <w:rFonts w:asciiTheme="minorHAnsi" w:hAnsiTheme="minorHAnsi" w:cstheme="minorHAnsi"/>
          <w:sz w:val="22"/>
          <w:szCs w:val="22"/>
          <w:lang w:val="en-US"/>
        </w:rPr>
        <w:t>The Global Compact is global and local; private and public; voluntary yet accountable.</w:t>
      </w:r>
    </w:p>
    <w:p w:rsidR="00DB2E72" w:rsidRPr="00BC3F45" w:rsidRDefault="00DB2E72" w:rsidP="00036A45">
      <w:pPr>
        <w:spacing w:before="100" w:beforeAutospacing="1" w:line="276" w:lineRule="auto"/>
        <w:rPr>
          <w:rFonts w:asciiTheme="minorHAnsi" w:hAnsiTheme="minorHAnsi" w:cstheme="minorHAnsi"/>
          <w:sz w:val="22"/>
          <w:szCs w:val="22"/>
          <w:lang w:val="en-US"/>
        </w:rPr>
      </w:pPr>
      <w:r w:rsidRPr="00BC3F45">
        <w:rPr>
          <w:rFonts w:asciiTheme="minorHAnsi" w:hAnsiTheme="minorHAnsi" w:cstheme="minorHAnsi"/>
          <w:sz w:val="22"/>
          <w:szCs w:val="22"/>
          <w:lang w:val="en-US"/>
        </w:rPr>
        <w:t xml:space="preserve">Further information is available on this website in </w:t>
      </w:r>
      <w:r w:rsidR="00160B38" w:rsidRPr="00BC3F45">
        <w:rPr>
          <w:rFonts w:asciiTheme="minorHAnsi" w:hAnsiTheme="minorHAnsi" w:cstheme="minorHAnsi"/>
          <w:sz w:val="22"/>
          <w:szCs w:val="22"/>
          <w:lang w:val="en-US"/>
        </w:rPr>
        <w:t>different</w:t>
      </w:r>
      <w:r w:rsidR="00160B38">
        <w:rPr>
          <w:rFonts w:asciiTheme="minorHAnsi" w:hAnsiTheme="minorHAnsi" w:cstheme="minorHAnsi"/>
          <w:sz w:val="22"/>
          <w:szCs w:val="22"/>
          <w:lang w:val="en-US"/>
        </w:rPr>
        <w:t xml:space="preserve"> </w:t>
      </w:r>
      <w:r w:rsidR="00160B38" w:rsidRPr="00BC3F45">
        <w:rPr>
          <w:rFonts w:asciiTheme="minorHAnsi" w:hAnsiTheme="minorHAnsi" w:cstheme="minorHAnsi"/>
          <w:sz w:val="22"/>
          <w:szCs w:val="22"/>
          <w:lang w:val="en-US"/>
        </w:rPr>
        <w:t xml:space="preserve">languages: </w:t>
      </w:r>
      <w:hyperlink r:id="rId28" w:history="1">
        <w:r w:rsidRPr="00BC3F45">
          <w:rPr>
            <w:rStyle w:val="Hyperlink"/>
            <w:rFonts w:asciiTheme="minorHAnsi" w:hAnsiTheme="minorHAnsi" w:cstheme="minorHAnsi"/>
            <w:sz w:val="22"/>
            <w:szCs w:val="22"/>
            <w:lang w:val="en-US"/>
          </w:rPr>
          <w:t>https://www.unglobalcompact.org</w:t>
        </w:r>
      </w:hyperlink>
    </w:p>
    <w:p w:rsidR="00FC77BE" w:rsidRPr="00BC3F45" w:rsidRDefault="00FC77BE" w:rsidP="00036A45">
      <w:pPr>
        <w:spacing w:line="276" w:lineRule="auto"/>
        <w:rPr>
          <w:rFonts w:asciiTheme="minorHAnsi" w:hAnsiTheme="minorHAnsi" w:cstheme="minorHAnsi"/>
          <w:b/>
          <w:sz w:val="22"/>
          <w:szCs w:val="22"/>
          <w:lang w:val="en-US"/>
        </w:rPr>
      </w:pPr>
      <w:r w:rsidRPr="00BC3F45">
        <w:rPr>
          <w:rFonts w:asciiTheme="minorHAnsi" w:hAnsiTheme="minorHAnsi" w:cstheme="minorHAnsi"/>
          <w:b/>
          <w:sz w:val="22"/>
          <w:szCs w:val="22"/>
          <w:lang w:val="en-US"/>
        </w:rPr>
        <w:br w:type="page"/>
      </w:r>
    </w:p>
    <w:p w:rsidR="00DB2E72" w:rsidRPr="00BC3F45" w:rsidRDefault="00DB2E72" w:rsidP="00036A45">
      <w:pPr>
        <w:spacing w:line="276" w:lineRule="auto"/>
        <w:rPr>
          <w:rFonts w:asciiTheme="minorHAnsi" w:hAnsiTheme="minorHAnsi" w:cstheme="minorHAnsi"/>
          <w:b/>
          <w:sz w:val="22"/>
          <w:szCs w:val="22"/>
          <w:lang w:val="en-US"/>
        </w:rPr>
      </w:pPr>
      <w:r w:rsidRPr="00BC3F45">
        <w:rPr>
          <w:rFonts w:asciiTheme="minorHAnsi" w:hAnsiTheme="minorHAnsi" w:cstheme="minorHAnsi"/>
          <w:b/>
          <w:sz w:val="22"/>
          <w:szCs w:val="22"/>
          <w:lang w:val="en-US"/>
        </w:rPr>
        <w:lastRenderedPageBreak/>
        <w:t>Supplier qualification</w:t>
      </w:r>
    </w:p>
    <w:p w:rsidR="00DB2E72" w:rsidRPr="00BC3F45" w:rsidRDefault="00DB2E72" w:rsidP="00036A45">
      <w:pPr>
        <w:spacing w:line="276" w:lineRule="auto"/>
        <w:rPr>
          <w:rFonts w:asciiTheme="minorHAnsi" w:hAnsiTheme="minorHAnsi" w:cstheme="minorHAnsi"/>
          <w:b/>
          <w:sz w:val="22"/>
          <w:szCs w:val="22"/>
          <w:lang w:val="en-US"/>
        </w:rPr>
      </w:pPr>
      <w:r w:rsidRPr="00BC3F45">
        <w:rPr>
          <w:rFonts w:asciiTheme="minorHAnsi" w:hAnsiTheme="minorHAnsi" w:cstheme="minorHAnsi"/>
          <w:b/>
          <w:sz w:val="22"/>
          <w:szCs w:val="22"/>
          <w:lang w:val="en-US"/>
        </w:rPr>
        <w:t>Page 3/3</w:t>
      </w:r>
    </w:p>
    <w:p w:rsidR="00DB2E72" w:rsidRPr="00BC3F45" w:rsidRDefault="00DB2E72" w:rsidP="00036A45">
      <w:pPr>
        <w:spacing w:line="276" w:lineRule="auto"/>
        <w:rPr>
          <w:rFonts w:asciiTheme="minorHAnsi" w:hAnsiTheme="minorHAnsi" w:cstheme="minorHAnsi"/>
          <w:b/>
          <w:bCs/>
          <w:sz w:val="22"/>
          <w:szCs w:val="22"/>
          <w:lang w:val="en-US"/>
        </w:rPr>
      </w:pPr>
    </w:p>
    <w:p w:rsidR="00DB2E72" w:rsidRPr="00BC3F45" w:rsidRDefault="00DB2E72" w:rsidP="00036A45">
      <w:pPr>
        <w:spacing w:line="276" w:lineRule="auto"/>
        <w:rPr>
          <w:rFonts w:asciiTheme="minorHAnsi" w:hAnsiTheme="minorHAnsi" w:cstheme="minorHAnsi"/>
          <w:b/>
          <w:bCs/>
          <w:sz w:val="22"/>
          <w:szCs w:val="22"/>
          <w:lang w:val="en-US"/>
        </w:rPr>
      </w:pPr>
      <w:r w:rsidRPr="00BC3F45">
        <w:rPr>
          <w:rFonts w:asciiTheme="minorHAnsi" w:hAnsiTheme="minorHAnsi" w:cstheme="minorHAnsi"/>
          <w:b/>
          <w:bCs/>
          <w:sz w:val="22"/>
          <w:szCs w:val="22"/>
          <w:lang w:val="en-US"/>
        </w:rPr>
        <w:t>We, ______________________________ (name of company) hereby declare that</w:t>
      </w:r>
    </w:p>
    <w:p w:rsidR="00DB2E72" w:rsidRPr="00BC3F45" w:rsidRDefault="00DB2E72" w:rsidP="00036A45">
      <w:pPr>
        <w:spacing w:line="276" w:lineRule="auto"/>
        <w:rPr>
          <w:rFonts w:asciiTheme="minorHAnsi" w:hAnsiTheme="minorHAnsi" w:cstheme="minorHAnsi"/>
          <w:b/>
          <w:bCs/>
          <w:sz w:val="22"/>
          <w:szCs w:val="22"/>
          <w:lang w:val="en-US"/>
        </w:rPr>
      </w:pPr>
    </w:p>
    <w:p w:rsidR="00DB2E72" w:rsidRPr="00BC3F45" w:rsidRDefault="00DB2E72" w:rsidP="00036A45">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BC3F45">
        <w:rPr>
          <w:rFonts w:asciiTheme="minorHAnsi" w:hAnsiTheme="minorHAnsi" w:cstheme="minorHAnsi"/>
          <w:sz w:val="22"/>
          <w:szCs w:val="22"/>
          <w:lang w:val="en-US"/>
        </w:rPr>
        <w:t>we are not in bankruptcy proceedings, judicial insolvency proceedings or in liquidation, that we have not ceased our commercial activities and are not in a comparable situation by virtue of similar proceedings referred to in the national legal provisions,</w:t>
      </w:r>
    </w:p>
    <w:p w:rsidR="00DB2E72" w:rsidRPr="00BC3F45" w:rsidRDefault="00DB2E72" w:rsidP="00036A45">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BC3F45">
        <w:rPr>
          <w:rFonts w:asciiTheme="minorHAnsi" w:hAnsiTheme="minorHAnsi" w:cstheme="minorHAnsi"/>
          <w:sz w:val="22"/>
          <w:szCs w:val="22"/>
          <w:lang w:val="en-US"/>
        </w:rPr>
        <w:t>we have not received a sanction by legally binding judgment for reasons which bring into doubt our professional reliability,</w:t>
      </w:r>
    </w:p>
    <w:p w:rsidR="00DB2E72" w:rsidRPr="00BC3F45" w:rsidRDefault="00DB2E72" w:rsidP="00036A45">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BC3F45">
        <w:rPr>
          <w:rFonts w:asciiTheme="minorHAnsi" w:hAnsiTheme="minorHAnsi" w:cstheme="minorHAnsi"/>
          <w:sz w:val="22"/>
          <w:szCs w:val="22"/>
          <w:lang w:val="en-US"/>
        </w:rPr>
        <w:t>we comply with our duty to pay social insurance contributions, taxes or other levies in accordance with the legal provisions of the state in which we have our office, the state of the consignee, or the state where the contract is performed,</w:t>
      </w:r>
    </w:p>
    <w:p w:rsidR="00DB2E72" w:rsidRPr="00BC3F45" w:rsidRDefault="00DB2E72" w:rsidP="00036A45">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BC3F45">
        <w:rPr>
          <w:rFonts w:asciiTheme="minorHAnsi" w:hAnsiTheme="minorHAnsi" w:cstheme="minorHAnsi"/>
          <w:sz w:val="22"/>
          <w:szCs w:val="22"/>
          <w:lang w:val="en-US"/>
        </w:rPr>
        <w:t xml:space="preserve">we have not received a legally binding sentence due to fraud, corruption, participation in a criminal association, or another act directed against the financial interests of the European Communities, </w:t>
      </w:r>
    </w:p>
    <w:p w:rsidR="00DB2E72" w:rsidRPr="00BC3F45" w:rsidRDefault="00DB2E72" w:rsidP="00036A45">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BC3F45">
        <w:rPr>
          <w:rFonts w:asciiTheme="minorHAnsi" w:hAnsiTheme="minorHAnsi" w:cstheme="minorHAnsi"/>
          <w:sz w:val="22"/>
          <w:szCs w:val="22"/>
          <w:lang w:val="en-US"/>
        </w:rPr>
        <w:t>no serious breaches of contract due to non-performance of our contractual obligations have been ascertained in connection with another contract or a contract awarded from the Community budget,</w:t>
      </w:r>
    </w:p>
    <w:p w:rsidR="00DB2E72" w:rsidRPr="00BC3F45" w:rsidRDefault="00DB2E72" w:rsidP="00036A45">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BC3F45">
        <w:rPr>
          <w:rFonts w:asciiTheme="minorHAnsi" w:hAnsiTheme="minorHAnsi" w:cstheme="minorHAnsi"/>
          <w:sz w:val="22"/>
          <w:szCs w:val="22"/>
          <w:lang w:val="en-US"/>
        </w:rPr>
        <w:t xml:space="preserve">we are providing you with all the information required in connection with participation in a tender, </w:t>
      </w:r>
    </w:p>
    <w:p w:rsidR="00DB2E72" w:rsidRPr="00BC3F45" w:rsidRDefault="00DB2E72" w:rsidP="00036A45">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BC3F45">
        <w:rPr>
          <w:rFonts w:asciiTheme="minorHAnsi" w:hAnsiTheme="minorHAnsi" w:cstheme="minorHAnsi"/>
          <w:sz w:val="22"/>
          <w:szCs w:val="22"/>
          <w:lang w:val="en-US"/>
        </w:rPr>
        <w:t xml:space="preserve">in respect of contracts which are ultimately paid for out of European Community funds, no one has accused us of breach of contract due to gross violation of our contractual obligations, </w:t>
      </w:r>
    </w:p>
    <w:p w:rsidR="00DB2E72" w:rsidRPr="00BC3F45" w:rsidRDefault="00DB2E72" w:rsidP="00036A45">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BC3F45">
        <w:rPr>
          <w:rFonts w:asciiTheme="minorHAnsi" w:hAnsiTheme="minorHAnsi" w:cstheme="minorHAnsi"/>
          <w:sz w:val="22"/>
          <w:szCs w:val="22"/>
          <w:lang w:val="en-US"/>
        </w:rPr>
        <w:t xml:space="preserve">we have not been excluded as a contract partner by the European Community due to ethical issues, </w:t>
      </w:r>
    </w:p>
    <w:p w:rsidR="00DB2E72" w:rsidRPr="00BC3F45" w:rsidRDefault="00DB2E72" w:rsidP="00036A45">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BC3F45">
        <w:rPr>
          <w:rFonts w:asciiTheme="minorHAnsi" w:hAnsiTheme="minorHAnsi" w:cstheme="minorHAnsi"/>
          <w:sz w:val="22"/>
          <w:szCs w:val="22"/>
          <w:lang w:val="en-US"/>
        </w:rPr>
        <w:t xml:space="preserve">we assure the European Commission, the European Anti-Corruption Bureau and the auditors of the European Community reasonable access on demand to our business and accounting documents for the purpose of checks and audits, </w:t>
      </w:r>
    </w:p>
    <w:p w:rsidR="00DB2E72" w:rsidRPr="00BC3F45" w:rsidRDefault="00DB2E72" w:rsidP="00036A45">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BC3F45">
        <w:rPr>
          <w:rFonts w:asciiTheme="minorHAnsi" w:hAnsiTheme="minorHAnsi" w:cstheme="minorHAnsi"/>
          <w:sz w:val="22"/>
          <w:szCs w:val="22"/>
          <w:lang w:val="en-US"/>
        </w:rPr>
        <w:t>we respect basic social rights and condemn child labor.</w:t>
      </w:r>
    </w:p>
    <w:p w:rsidR="00DB2E72" w:rsidRPr="00BC3F45" w:rsidRDefault="00DB2E72" w:rsidP="00036A45">
      <w:pPr>
        <w:autoSpaceDE w:val="0"/>
        <w:autoSpaceDN w:val="0"/>
        <w:adjustRightInd w:val="0"/>
        <w:spacing w:line="276" w:lineRule="auto"/>
        <w:ind w:left="720"/>
        <w:rPr>
          <w:rFonts w:asciiTheme="minorHAnsi" w:hAnsiTheme="minorHAnsi" w:cstheme="minorHAnsi"/>
          <w:sz w:val="22"/>
          <w:szCs w:val="22"/>
          <w:lang w:val="en-US"/>
        </w:rPr>
      </w:pPr>
    </w:p>
    <w:p w:rsidR="00DB2E72" w:rsidRPr="00BC3F45" w:rsidRDefault="00DB2E72" w:rsidP="00036A45">
      <w:pPr>
        <w:spacing w:before="100" w:beforeAutospacing="1" w:line="276" w:lineRule="auto"/>
        <w:rPr>
          <w:rFonts w:asciiTheme="minorHAnsi" w:hAnsiTheme="minorHAnsi" w:cstheme="minorHAnsi"/>
          <w:sz w:val="22"/>
          <w:szCs w:val="22"/>
          <w:lang w:val="en-US"/>
        </w:rPr>
      </w:pPr>
      <w:r w:rsidRPr="00BC3F45">
        <w:rPr>
          <w:rFonts w:asciiTheme="minorHAnsi" w:hAnsiTheme="minorHAnsi" w:cstheme="minorHAnsi"/>
          <w:sz w:val="22"/>
          <w:szCs w:val="22"/>
          <w:lang w:val="en-US"/>
        </w:rPr>
        <w:t xml:space="preserve">We support the goals of the United Nations Global Compact </w:t>
      </w:r>
      <w:hyperlink r:id="rId29" w:history="1">
        <w:r w:rsidRPr="00BC3F45">
          <w:rPr>
            <w:rStyle w:val="Hyperlink"/>
            <w:rFonts w:asciiTheme="minorHAnsi" w:hAnsiTheme="minorHAnsi" w:cstheme="minorHAnsi"/>
            <w:sz w:val="22"/>
            <w:szCs w:val="22"/>
            <w:lang w:val="en-US"/>
          </w:rPr>
          <w:t>https://www.unglobalcompact.org</w:t>
        </w:r>
      </w:hyperlink>
    </w:p>
    <w:p w:rsidR="00DB2E72" w:rsidRPr="00BC3F45" w:rsidRDefault="00DB2E72" w:rsidP="00036A45">
      <w:pPr>
        <w:spacing w:line="276" w:lineRule="auto"/>
        <w:rPr>
          <w:rFonts w:asciiTheme="minorHAnsi" w:hAnsiTheme="minorHAnsi" w:cstheme="minorHAnsi"/>
          <w:sz w:val="22"/>
          <w:szCs w:val="22"/>
          <w:lang w:val="en-US"/>
        </w:rPr>
      </w:pPr>
    </w:p>
    <w:p w:rsidR="00DB2E72" w:rsidRDefault="00DB2E72" w:rsidP="00036A45">
      <w:pPr>
        <w:spacing w:line="276" w:lineRule="auto"/>
        <w:rPr>
          <w:rFonts w:asciiTheme="minorHAnsi" w:hAnsiTheme="minorHAnsi" w:cstheme="minorHAnsi"/>
          <w:sz w:val="22"/>
          <w:szCs w:val="22"/>
          <w:lang w:val="en-US"/>
        </w:rPr>
      </w:pPr>
    </w:p>
    <w:p w:rsidR="008A1349" w:rsidRDefault="008A1349" w:rsidP="00036A45">
      <w:pPr>
        <w:spacing w:line="276" w:lineRule="auto"/>
        <w:rPr>
          <w:rFonts w:asciiTheme="minorHAnsi" w:hAnsiTheme="minorHAnsi" w:cstheme="minorHAnsi"/>
          <w:sz w:val="22"/>
          <w:szCs w:val="22"/>
          <w:lang w:val="en-US"/>
        </w:rPr>
      </w:pPr>
    </w:p>
    <w:p w:rsidR="008A1349" w:rsidRDefault="008A1349" w:rsidP="00036A45">
      <w:pPr>
        <w:spacing w:line="276" w:lineRule="auto"/>
        <w:rPr>
          <w:rFonts w:asciiTheme="minorHAnsi" w:hAnsiTheme="minorHAnsi" w:cstheme="minorHAnsi"/>
          <w:sz w:val="22"/>
          <w:szCs w:val="22"/>
          <w:lang w:val="en-US"/>
        </w:rPr>
      </w:pPr>
    </w:p>
    <w:p w:rsidR="008A1349" w:rsidRPr="00BC3F45" w:rsidRDefault="008A1349" w:rsidP="00036A45">
      <w:pPr>
        <w:spacing w:line="276" w:lineRule="auto"/>
        <w:rPr>
          <w:rFonts w:asciiTheme="minorHAnsi" w:hAnsiTheme="minorHAnsi" w:cstheme="minorHAnsi"/>
          <w:sz w:val="22"/>
          <w:szCs w:val="22"/>
          <w:lang w:val="en-US"/>
        </w:rPr>
      </w:pPr>
    </w:p>
    <w:p w:rsidR="00DB2E72" w:rsidRPr="00BC3F45" w:rsidRDefault="00DB2E72" w:rsidP="00036A45">
      <w:pPr>
        <w:spacing w:line="276" w:lineRule="auto"/>
        <w:rPr>
          <w:rFonts w:asciiTheme="minorHAnsi" w:hAnsiTheme="minorHAnsi" w:cstheme="minorHAnsi"/>
          <w:sz w:val="22"/>
          <w:szCs w:val="22"/>
          <w:lang w:val="en-US"/>
        </w:rPr>
      </w:pPr>
      <w:r w:rsidRPr="00BC3F45">
        <w:rPr>
          <w:rFonts w:asciiTheme="minorHAnsi" w:hAnsiTheme="minorHAnsi" w:cstheme="minorHAnsi"/>
          <w:sz w:val="22"/>
          <w:szCs w:val="22"/>
          <w:lang w:val="en-US"/>
        </w:rPr>
        <w:t>________________________________________________________________</w:t>
      </w:r>
    </w:p>
    <w:p w:rsidR="001F3246" w:rsidRPr="00BC3F45" w:rsidRDefault="00DB2E72" w:rsidP="00036A45">
      <w:pPr>
        <w:spacing w:line="276" w:lineRule="auto"/>
        <w:rPr>
          <w:rFonts w:asciiTheme="minorHAnsi" w:hAnsiTheme="minorHAnsi" w:cstheme="minorHAnsi"/>
          <w:sz w:val="22"/>
          <w:szCs w:val="22"/>
          <w:lang w:val="en-US"/>
        </w:rPr>
      </w:pPr>
      <w:r w:rsidRPr="00BC3F45">
        <w:rPr>
          <w:rFonts w:asciiTheme="minorHAnsi" w:hAnsiTheme="minorHAnsi" w:cstheme="minorHAnsi"/>
          <w:sz w:val="22"/>
          <w:szCs w:val="22"/>
          <w:lang w:val="en-US"/>
        </w:rPr>
        <w:t>Date, company name, signature, name in block capitals, company stamp.</w:t>
      </w:r>
    </w:p>
    <w:p w:rsidR="00CA5434" w:rsidRDefault="00CA5434" w:rsidP="00036A45">
      <w:pPr>
        <w:spacing w:line="276" w:lineRule="auto"/>
        <w:rPr>
          <w:rFonts w:asciiTheme="minorHAnsi" w:hAnsiTheme="minorHAnsi" w:cstheme="minorHAnsi"/>
          <w:sz w:val="22"/>
          <w:szCs w:val="22"/>
          <w:lang w:val="en-US"/>
        </w:rPr>
      </w:pPr>
    </w:p>
    <w:p w:rsidR="008A1349" w:rsidRDefault="008A1349" w:rsidP="00036A45">
      <w:pPr>
        <w:spacing w:line="276" w:lineRule="auto"/>
        <w:rPr>
          <w:rFonts w:asciiTheme="minorHAnsi" w:hAnsiTheme="minorHAnsi" w:cstheme="minorHAnsi"/>
          <w:sz w:val="22"/>
          <w:szCs w:val="22"/>
          <w:lang w:val="en-US"/>
        </w:rPr>
      </w:pPr>
    </w:p>
    <w:p w:rsidR="000A41B7" w:rsidRDefault="000A41B7" w:rsidP="00036A45">
      <w:pPr>
        <w:spacing w:line="276" w:lineRule="auto"/>
        <w:rPr>
          <w:rFonts w:asciiTheme="minorHAnsi" w:hAnsiTheme="minorHAnsi" w:cstheme="minorHAnsi"/>
          <w:sz w:val="22"/>
          <w:szCs w:val="22"/>
          <w:lang w:val="en-US"/>
        </w:rPr>
      </w:pPr>
    </w:p>
    <w:p w:rsidR="000A41B7" w:rsidRDefault="000A41B7" w:rsidP="00036A45">
      <w:pPr>
        <w:spacing w:line="276" w:lineRule="auto"/>
        <w:rPr>
          <w:rFonts w:asciiTheme="minorHAnsi" w:hAnsiTheme="minorHAnsi" w:cstheme="minorHAnsi"/>
          <w:sz w:val="22"/>
          <w:szCs w:val="22"/>
          <w:lang w:val="en-US"/>
        </w:rPr>
      </w:pPr>
    </w:p>
    <w:p w:rsidR="000A41B7" w:rsidRDefault="000A41B7" w:rsidP="00036A45">
      <w:pPr>
        <w:spacing w:line="276" w:lineRule="auto"/>
        <w:rPr>
          <w:rFonts w:asciiTheme="minorHAnsi" w:hAnsiTheme="minorHAnsi" w:cstheme="minorHAnsi"/>
          <w:sz w:val="22"/>
          <w:szCs w:val="22"/>
          <w:lang w:val="en-US"/>
        </w:rPr>
      </w:pPr>
    </w:p>
    <w:p w:rsidR="000A41B7" w:rsidRDefault="000A41B7" w:rsidP="00036A45">
      <w:pPr>
        <w:spacing w:line="276" w:lineRule="auto"/>
        <w:rPr>
          <w:rFonts w:asciiTheme="minorHAnsi" w:hAnsiTheme="minorHAnsi" w:cstheme="minorHAnsi"/>
          <w:sz w:val="22"/>
          <w:szCs w:val="22"/>
          <w:lang w:val="en-US"/>
        </w:rPr>
      </w:pPr>
    </w:p>
    <w:p w:rsidR="000A41B7" w:rsidRDefault="000A41B7" w:rsidP="00036A45">
      <w:pPr>
        <w:spacing w:line="276" w:lineRule="auto"/>
        <w:rPr>
          <w:rFonts w:asciiTheme="minorHAnsi" w:hAnsiTheme="minorHAnsi" w:cstheme="minorHAnsi"/>
          <w:sz w:val="22"/>
          <w:szCs w:val="22"/>
          <w:lang w:val="en-US"/>
        </w:rPr>
      </w:pPr>
    </w:p>
    <w:p w:rsidR="000A41B7" w:rsidRPr="00BC3F45" w:rsidRDefault="000A41B7" w:rsidP="00036A45">
      <w:pPr>
        <w:spacing w:line="276" w:lineRule="auto"/>
        <w:rPr>
          <w:rFonts w:asciiTheme="minorHAnsi" w:hAnsiTheme="minorHAnsi" w:cstheme="minorHAnsi"/>
          <w:sz w:val="22"/>
          <w:szCs w:val="22"/>
          <w:lang w:val="en-US"/>
        </w:rPr>
      </w:pPr>
    </w:p>
    <w:p w:rsidR="00CA5434" w:rsidRPr="00BC3F45" w:rsidRDefault="00CA5434" w:rsidP="00CA5434">
      <w:pPr>
        <w:tabs>
          <w:tab w:val="left" w:pos="1701"/>
        </w:tabs>
        <w:spacing w:before="600" w:line="280" w:lineRule="exact"/>
        <w:jc w:val="both"/>
        <w:rPr>
          <w:rFonts w:asciiTheme="minorHAnsi" w:eastAsia="Times New Roman" w:hAnsiTheme="minorHAnsi" w:cstheme="minorHAnsi"/>
          <w:b/>
          <w:noProof/>
          <w:color w:val="auto"/>
          <w:sz w:val="22"/>
          <w:szCs w:val="22"/>
          <w:lang w:val="en-US" w:eastAsia="de-DE"/>
        </w:rPr>
      </w:pPr>
      <w:r w:rsidRPr="00BC3F45">
        <w:rPr>
          <w:rFonts w:asciiTheme="minorHAnsi" w:eastAsia="Times New Roman" w:hAnsiTheme="minorHAnsi" w:cstheme="minorHAnsi"/>
          <w:b/>
          <w:noProof/>
          <w:color w:val="auto"/>
          <w:sz w:val="22"/>
          <w:szCs w:val="22"/>
          <w:lang w:val="en-US" w:eastAsia="de-DE"/>
        </w:rPr>
        <w:lastRenderedPageBreak/>
        <w:t>Declaration of Impartiality and Confidentiality, Page 1/4</w:t>
      </w:r>
    </w:p>
    <w:p w:rsidR="00CA5434" w:rsidRPr="00BC3F45" w:rsidRDefault="00CA5434" w:rsidP="00CA5434">
      <w:pPr>
        <w:tabs>
          <w:tab w:val="left" w:pos="1701"/>
        </w:tabs>
        <w:spacing w:before="600" w:line="280" w:lineRule="exact"/>
        <w:jc w:val="both"/>
        <w:rPr>
          <w:rFonts w:asciiTheme="minorHAnsi" w:eastAsia="Times New Roman" w:hAnsiTheme="minorHAnsi" w:cstheme="minorHAnsi"/>
          <w:noProof/>
          <w:color w:val="auto"/>
          <w:sz w:val="22"/>
          <w:szCs w:val="22"/>
          <w:lang w:val="en-US" w:eastAsia="de-DE"/>
        </w:rPr>
      </w:pPr>
      <w:r w:rsidRPr="00BC3F45">
        <w:rPr>
          <w:rFonts w:asciiTheme="minorHAnsi" w:eastAsia="Times New Roman" w:hAnsiTheme="minorHAnsi" w:cstheme="minorHAnsi"/>
          <w:noProof/>
          <w:color w:val="auto"/>
          <w:sz w:val="22"/>
          <w:szCs w:val="22"/>
          <w:lang w:val="en-US" w:eastAsia="de-DE"/>
        </w:rPr>
        <w:t>Publication ref:   ____________________</w:t>
      </w:r>
    </w:p>
    <w:p w:rsidR="00CA5434" w:rsidRPr="00BC3F45" w:rsidRDefault="00CA5434" w:rsidP="00CA5434">
      <w:pPr>
        <w:spacing w:before="100" w:beforeAutospacing="1"/>
        <w:jc w:val="both"/>
        <w:rPr>
          <w:rFonts w:asciiTheme="minorHAnsi" w:eastAsia="Times New Roman" w:hAnsiTheme="minorHAnsi" w:cstheme="minorHAnsi"/>
          <w:noProof/>
          <w:color w:val="auto"/>
          <w:sz w:val="22"/>
          <w:szCs w:val="22"/>
          <w:u w:val="single"/>
          <w:lang w:val="en-US"/>
        </w:rPr>
      </w:pPr>
      <w:r w:rsidRPr="00BC3F45">
        <w:rPr>
          <w:rFonts w:asciiTheme="minorHAnsi" w:eastAsia="Times New Roman" w:hAnsiTheme="minorHAnsi" w:cstheme="minorHAnsi"/>
          <w:noProof/>
          <w:color w:val="auto"/>
          <w:sz w:val="22"/>
          <w:szCs w:val="22"/>
          <w:lang w:val="en-US"/>
        </w:rPr>
        <w:t>I, the undersigned, hereby declare that I agree to participate in the evaluation of the above-mentioned [</w:t>
      </w:r>
      <w:r w:rsidRPr="00BC3F45">
        <w:rPr>
          <w:rFonts w:asciiTheme="minorHAnsi" w:eastAsia="Times New Roman" w:hAnsiTheme="minorHAnsi" w:cstheme="minorHAnsi"/>
          <w:noProof/>
          <w:color w:val="auto"/>
          <w:sz w:val="22"/>
          <w:szCs w:val="22"/>
          <w:shd w:val="clear" w:color="auto" w:fill="BFBFBF"/>
          <w:lang w:val="en-US"/>
        </w:rPr>
        <w:t>tender procedure</w:t>
      </w:r>
      <w:r w:rsidRPr="00BC3F45">
        <w:rPr>
          <w:rFonts w:asciiTheme="minorHAnsi" w:eastAsia="Times New Roman" w:hAnsiTheme="minorHAnsi" w:cstheme="minorHAnsi"/>
          <w:noProof/>
          <w:color w:val="auto"/>
          <w:sz w:val="22"/>
          <w:szCs w:val="22"/>
          <w:lang w:val="en-US"/>
        </w:rPr>
        <w:t>][</w:t>
      </w:r>
      <w:r w:rsidRPr="00BC3F45">
        <w:rPr>
          <w:rFonts w:asciiTheme="minorHAnsi" w:eastAsia="Times New Roman" w:hAnsiTheme="minorHAnsi" w:cstheme="minorHAnsi"/>
          <w:noProof/>
          <w:color w:val="auto"/>
          <w:sz w:val="22"/>
          <w:szCs w:val="22"/>
          <w:shd w:val="clear" w:color="auto" w:fill="BFBFBF"/>
          <w:lang w:val="en-US"/>
        </w:rPr>
        <w:t>call for proposals</w:t>
      </w:r>
      <w:r w:rsidRPr="00BC3F45">
        <w:rPr>
          <w:rFonts w:asciiTheme="minorHAnsi" w:eastAsia="Times New Roman" w:hAnsiTheme="minorHAnsi" w:cstheme="minorHAnsi"/>
          <w:noProof/>
          <w:color w:val="auto"/>
          <w:sz w:val="22"/>
          <w:szCs w:val="22"/>
          <w:lang w:val="en-US"/>
        </w:rPr>
        <w:t xml:space="preserve">]. By making this declaration, I declare that I am aware of the following: </w:t>
      </w:r>
    </w:p>
    <w:p w:rsidR="00CA5434" w:rsidRPr="00BC3F45" w:rsidRDefault="00CA5434" w:rsidP="00CA5434">
      <w:pPr>
        <w:spacing w:before="100" w:beforeAutospacing="1"/>
        <w:ind w:left="426" w:hanging="426"/>
        <w:jc w:val="both"/>
        <w:rPr>
          <w:rFonts w:asciiTheme="minorHAnsi" w:eastAsia="Times New Roman" w:hAnsiTheme="minorHAnsi" w:cstheme="minorHAnsi"/>
          <w:noProof/>
          <w:color w:val="auto"/>
          <w:sz w:val="22"/>
          <w:szCs w:val="22"/>
          <w:lang w:val="en-US"/>
        </w:rPr>
      </w:pPr>
      <w:r w:rsidRPr="00BC3F45">
        <w:rPr>
          <w:rFonts w:asciiTheme="minorHAnsi" w:eastAsia="Times New Roman" w:hAnsiTheme="minorHAnsi" w:cstheme="minorHAnsi"/>
          <w:noProof/>
          <w:color w:val="auto"/>
          <w:sz w:val="22"/>
          <w:szCs w:val="22"/>
          <w:lang w:val="en-US"/>
        </w:rPr>
        <w:t>1.</w:t>
      </w:r>
      <w:r w:rsidRPr="00BC3F45">
        <w:rPr>
          <w:rFonts w:asciiTheme="minorHAnsi" w:eastAsia="Times New Roman" w:hAnsiTheme="minorHAnsi" w:cstheme="minorHAnsi"/>
          <w:noProof/>
          <w:color w:val="auto"/>
          <w:sz w:val="22"/>
          <w:szCs w:val="22"/>
          <w:lang w:val="en-US"/>
        </w:rPr>
        <w:tab/>
        <w:t>Financial persons and other persons involved in budget implementation and management, including acts preparatory thereto, audit or control shall not take any action which may bring their own interests into conflict with those of Welthungerhilfe and the Donor..</w:t>
      </w:r>
    </w:p>
    <w:p w:rsidR="00CA5434" w:rsidRPr="00BC3F45" w:rsidRDefault="00CA5434" w:rsidP="00CA5434">
      <w:pPr>
        <w:spacing w:before="100" w:beforeAutospacing="1"/>
        <w:ind w:left="426" w:hanging="426"/>
        <w:jc w:val="both"/>
        <w:rPr>
          <w:rFonts w:asciiTheme="minorHAnsi" w:eastAsia="Times New Roman" w:hAnsiTheme="minorHAnsi" w:cstheme="minorHAnsi"/>
          <w:noProof/>
          <w:color w:val="auto"/>
          <w:sz w:val="22"/>
          <w:szCs w:val="22"/>
          <w:lang w:val="en-US"/>
        </w:rPr>
      </w:pPr>
      <w:r w:rsidRPr="00BC3F45">
        <w:rPr>
          <w:rFonts w:asciiTheme="minorHAnsi" w:eastAsia="Times New Roman" w:hAnsiTheme="minorHAnsi" w:cstheme="minorHAnsi"/>
          <w:noProof/>
          <w:color w:val="auto"/>
          <w:sz w:val="22"/>
          <w:szCs w:val="22"/>
          <w:lang w:val="en-US"/>
        </w:rPr>
        <w:tab/>
        <w:t>If such a risk exists, the person in question shall refrain from such action. He or she shall refer the matter to the authorising officer by delegation and inform his or her hierarchical superior. The authorising officer shall confirm in writing whether a conflict of interests exists. Where a conflict of interests is found to exist, the person in question shall cease all activities in the matter. The authorising officer by delegation shall personally take any further appropriate action.</w:t>
      </w:r>
    </w:p>
    <w:p w:rsidR="00CA5434" w:rsidRPr="00BC3F45" w:rsidRDefault="00CA5434" w:rsidP="00CA5434">
      <w:pPr>
        <w:spacing w:before="100" w:beforeAutospacing="1"/>
        <w:ind w:left="426" w:hanging="426"/>
        <w:jc w:val="both"/>
        <w:rPr>
          <w:rFonts w:asciiTheme="minorHAnsi" w:eastAsia="Times New Roman" w:hAnsiTheme="minorHAnsi" w:cstheme="minorHAnsi"/>
          <w:noProof/>
          <w:color w:val="auto"/>
          <w:sz w:val="22"/>
          <w:szCs w:val="22"/>
          <w:lang w:val="en-US"/>
        </w:rPr>
      </w:pPr>
      <w:r w:rsidRPr="00BC3F45">
        <w:rPr>
          <w:rFonts w:asciiTheme="minorHAnsi" w:eastAsia="Times New Roman" w:hAnsiTheme="minorHAnsi" w:cstheme="minorHAnsi"/>
          <w:noProof/>
          <w:color w:val="auto"/>
          <w:sz w:val="22"/>
          <w:szCs w:val="22"/>
          <w:lang w:val="en-US"/>
        </w:rPr>
        <w:t>2.</w:t>
      </w:r>
      <w:r w:rsidRPr="00BC3F45">
        <w:rPr>
          <w:rFonts w:asciiTheme="minorHAnsi" w:eastAsia="Times New Roman" w:hAnsiTheme="minorHAnsi" w:cstheme="minorHAnsi"/>
          <w:noProof/>
          <w:color w:val="auto"/>
          <w:sz w:val="22"/>
          <w:szCs w:val="22"/>
          <w:lang w:val="en-US"/>
        </w:rPr>
        <w:tab/>
        <w:t>For the purposes of paragraph 1, a conflict of interests exists where the impartial and objective exercise of the functions of a financial person or other person, as referred to in paragraph 1, is compromised for reasons involving family, emotional life, political or national affinity, economic interest or any other shared interest with a recipient.</w:t>
      </w:r>
    </w:p>
    <w:p w:rsidR="00CA5434" w:rsidRPr="00BC3F45" w:rsidRDefault="00CA5434" w:rsidP="00CA5434">
      <w:pPr>
        <w:spacing w:before="100" w:beforeAutospacing="1"/>
        <w:jc w:val="both"/>
        <w:rPr>
          <w:rFonts w:asciiTheme="minorHAnsi" w:eastAsia="Times New Roman" w:hAnsiTheme="minorHAnsi" w:cstheme="minorHAnsi"/>
          <w:noProof/>
          <w:color w:val="auto"/>
          <w:sz w:val="22"/>
          <w:szCs w:val="22"/>
          <w:lang w:val="en-US"/>
        </w:rPr>
      </w:pPr>
      <w:r w:rsidRPr="00BC3F45">
        <w:rPr>
          <w:rFonts w:asciiTheme="minorHAnsi" w:eastAsia="Times New Roman" w:hAnsiTheme="minorHAnsi" w:cstheme="minorHAnsi"/>
          <w:noProof/>
          <w:color w:val="auto"/>
          <w:sz w:val="22"/>
          <w:szCs w:val="22"/>
          <w:lang w:val="en-US"/>
        </w:rPr>
        <w:t>I hereby declare that, to my knowledge, I have no conflict of interest with the operators who have [</w:t>
      </w:r>
      <w:r w:rsidRPr="00BC3F45">
        <w:rPr>
          <w:rFonts w:asciiTheme="minorHAnsi" w:eastAsia="Times New Roman" w:hAnsiTheme="minorHAnsi" w:cstheme="minorHAnsi"/>
          <w:noProof/>
          <w:color w:val="auto"/>
          <w:sz w:val="22"/>
          <w:szCs w:val="22"/>
          <w:shd w:val="clear" w:color="auto" w:fill="BFBFBF"/>
          <w:lang w:val="en-US"/>
        </w:rPr>
        <w:t>applied to participate</w:t>
      </w:r>
      <w:r w:rsidRPr="00BC3F45">
        <w:rPr>
          <w:rFonts w:asciiTheme="minorHAnsi" w:eastAsia="Times New Roman" w:hAnsiTheme="minorHAnsi" w:cstheme="minorHAnsi"/>
          <w:noProof/>
          <w:color w:val="auto"/>
          <w:sz w:val="22"/>
          <w:szCs w:val="22"/>
          <w:lang w:val="en-US"/>
        </w:rPr>
        <w:t>] [</w:t>
      </w:r>
      <w:r w:rsidRPr="00BC3F45">
        <w:rPr>
          <w:rFonts w:asciiTheme="minorHAnsi" w:eastAsia="Times New Roman" w:hAnsiTheme="minorHAnsi" w:cstheme="minorHAnsi"/>
          <w:noProof/>
          <w:color w:val="auto"/>
          <w:sz w:val="22"/>
          <w:szCs w:val="22"/>
          <w:shd w:val="clear" w:color="auto" w:fill="BFBFBF"/>
          <w:lang w:val="en-US"/>
        </w:rPr>
        <w:t>submitted a tender</w:t>
      </w:r>
      <w:r w:rsidRPr="00BC3F45">
        <w:rPr>
          <w:rFonts w:asciiTheme="minorHAnsi" w:eastAsia="Times New Roman" w:hAnsiTheme="minorHAnsi" w:cstheme="minorHAnsi"/>
          <w:noProof/>
          <w:color w:val="auto"/>
          <w:sz w:val="22"/>
          <w:szCs w:val="22"/>
          <w:lang w:val="en-US"/>
        </w:rPr>
        <w:t>] for this contract, including persons or members of a consortium, or the subcontractors proposed.</w:t>
      </w:r>
    </w:p>
    <w:p w:rsidR="00CA5434" w:rsidRPr="00BC3F45" w:rsidRDefault="00CA5434" w:rsidP="00CA5434">
      <w:pPr>
        <w:spacing w:before="100" w:beforeAutospacing="1"/>
        <w:jc w:val="both"/>
        <w:rPr>
          <w:rFonts w:asciiTheme="minorHAnsi" w:eastAsia="Times New Roman" w:hAnsiTheme="minorHAnsi" w:cstheme="minorHAnsi"/>
          <w:noProof/>
          <w:color w:val="auto"/>
          <w:sz w:val="22"/>
          <w:szCs w:val="22"/>
          <w:lang w:val="en-US"/>
        </w:rPr>
      </w:pPr>
      <w:r w:rsidRPr="00BC3F45">
        <w:rPr>
          <w:rFonts w:asciiTheme="minorHAnsi" w:eastAsia="Times New Roman" w:hAnsiTheme="minorHAnsi" w:cstheme="minorHAnsi"/>
          <w:noProof/>
          <w:color w:val="auto"/>
          <w:sz w:val="22"/>
          <w:szCs w:val="22"/>
          <w:lang w:val="en-US"/>
        </w:rPr>
        <w:t>I confirm that if I discover during the evaluation that such a conflict exists or might exist, I shall declare it immediately to the chairperson of the evaluation committee. In the case that such conflict is confirmed by the chairperson, I agree to cease from participating in the evaluation committee.</w:t>
      </w:r>
    </w:p>
    <w:p w:rsidR="00CA5434" w:rsidRPr="00BC3F45" w:rsidRDefault="00CA5434" w:rsidP="00CA5434">
      <w:pPr>
        <w:spacing w:before="100" w:beforeAutospacing="1"/>
        <w:jc w:val="both"/>
        <w:rPr>
          <w:rFonts w:asciiTheme="minorHAnsi" w:eastAsia="Times New Roman" w:hAnsiTheme="minorHAnsi" w:cstheme="minorHAnsi"/>
          <w:noProof/>
          <w:color w:val="auto"/>
          <w:sz w:val="22"/>
          <w:szCs w:val="22"/>
          <w:lang w:val="en-US"/>
        </w:rPr>
      </w:pPr>
      <w:r w:rsidRPr="00BC3F45">
        <w:rPr>
          <w:rFonts w:asciiTheme="minorHAnsi" w:eastAsia="Times New Roman" w:hAnsiTheme="minorHAnsi" w:cstheme="minorHAnsi"/>
          <w:noProof/>
          <w:color w:val="auto"/>
          <w:sz w:val="22"/>
          <w:szCs w:val="22"/>
          <w:lang w:val="en-US"/>
        </w:rPr>
        <w:t>I confirm that I have familiarised myself with the information available to date concerning this [</w:t>
      </w:r>
      <w:r w:rsidRPr="00BC3F45">
        <w:rPr>
          <w:rFonts w:asciiTheme="minorHAnsi" w:eastAsia="Times New Roman" w:hAnsiTheme="minorHAnsi" w:cstheme="minorHAnsi"/>
          <w:noProof/>
          <w:color w:val="auto"/>
          <w:sz w:val="22"/>
          <w:szCs w:val="22"/>
          <w:shd w:val="clear" w:color="auto" w:fill="BFBFBF"/>
          <w:lang w:val="en-US"/>
        </w:rPr>
        <w:t>tender procedure</w:t>
      </w:r>
      <w:r w:rsidRPr="00BC3F45">
        <w:rPr>
          <w:rFonts w:asciiTheme="minorHAnsi" w:eastAsia="Times New Roman" w:hAnsiTheme="minorHAnsi" w:cstheme="minorHAnsi"/>
          <w:noProof/>
          <w:color w:val="auto"/>
          <w:sz w:val="22"/>
          <w:szCs w:val="22"/>
          <w:lang w:val="en-US"/>
        </w:rPr>
        <w:t>][</w:t>
      </w:r>
      <w:r w:rsidRPr="00BC3F45">
        <w:rPr>
          <w:rFonts w:asciiTheme="minorHAnsi" w:eastAsia="Times New Roman" w:hAnsiTheme="minorHAnsi" w:cstheme="minorHAnsi"/>
          <w:noProof/>
          <w:color w:val="auto"/>
          <w:sz w:val="22"/>
          <w:szCs w:val="22"/>
          <w:shd w:val="clear" w:color="auto" w:fill="BFBFBF"/>
          <w:lang w:val="en-US"/>
        </w:rPr>
        <w:t>call for proposals</w:t>
      </w:r>
      <w:r w:rsidRPr="00BC3F45">
        <w:rPr>
          <w:rFonts w:asciiTheme="minorHAnsi" w:eastAsia="Times New Roman" w:hAnsiTheme="minorHAnsi" w:cstheme="minorHAnsi"/>
          <w:noProof/>
          <w:color w:val="auto"/>
          <w:sz w:val="22"/>
          <w:szCs w:val="22"/>
          <w:lang w:val="en-US"/>
        </w:rPr>
        <w:t xml:space="preserve">], including the provisions of the Practical Guide relating to the evaluation process. </w:t>
      </w:r>
    </w:p>
    <w:p w:rsidR="00CA5434" w:rsidRPr="00BC3F45" w:rsidRDefault="00CA5434" w:rsidP="00CA5434">
      <w:pPr>
        <w:tabs>
          <w:tab w:val="left" w:pos="1701"/>
        </w:tabs>
        <w:spacing w:line="280" w:lineRule="exact"/>
        <w:jc w:val="both"/>
        <w:rPr>
          <w:rFonts w:asciiTheme="minorHAnsi" w:eastAsia="Times New Roman" w:hAnsiTheme="minorHAnsi" w:cstheme="minorHAnsi"/>
          <w:noProof/>
          <w:color w:val="auto"/>
          <w:sz w:val="22"/>
          <w:szCs w:val="22"/>
          <w:lang w:val="en-US" w:eastAsia="de-DE"/>
        </w:rPr>
      </w:pPr>
      <w:r w:rsidRPr="00BC3F45">
        <w:rPr>
          <w:rFonts w:asciiTheme="minorHAnsi" w:eastAsia="Times New Roman" w:hAnsiTheme="minorHAnsi" w:cstheme="minorHAnsi"/>
          <w:noProof/>
          <w:color w:val="auto"/>
          <w:sz w:val="22"/>
          <w:szCs w:val="22"/>
          <w:lang w:val="en-US" w:eastAsia="de-DE"/>
        </w:rPr>
        <w:t>I shall execute my responsibilities impartially and objectively. I further declare that, to the best of my knowledge, I am not in a situation that could cast doubt on my ability to evaluate the [</w:t>
      </w:r>
      <w:r w:rsidRPr="00BC3F45">
        <w:rPr>
          <w:rFonts w:asciiTheme="minorHAnsi" w:eastAsia="Times New Roman" w:hAnsiTheme="minorHAnsi" w:cstheme="minorHAnsi"/>
          <w:noProof/>
          <w:color w:val="auto"/>
          <w:sz w:val="22"/>
          <w:szCs w:val="22"/>
          <w:shd w:val="clear" w:color="auto" w:fill="BFBFBF"/>
          <w:lang w:val="en-US" w:eastAsia="de-DE"/>
        </w:rPr>
        <w:t>tender(s)</w:t>
      </w:r>
      <w:r w:rsidRPr="00BC3F45">
        <w:rPr>
          <w:rFonts w:asciiTheme="minorHAnsi" w:eastAsia="Times New Roman" w:hAnsiTheme="minorHAnsi" w:cstheme="minorHAnsi"/>
          <w:noProof/>
          <w:color w:val="auto"/>
          <w:sz w:val="22"/>
          <w:szCs w:val="22"/>
          <w:lang w:val="en-US" w:eastAsia="de-DE"/>
        </w:rPr>
        <w:t>][</w:t>
      </w:r>
      <w:r w:rsidRPr="00BC3F45">
        <w:rPr>
          <w:rFonts w:asciiTheme="minorHAnsi" w:eastAsia="Times New Roman" w:hAnsiTheme="minorHAnsi" w:cstheme="minorHAnsi"/>
          <w:noProof/>
          <w:color w:val="auto"/>
          <w:sz w:val="22"/>
          <w:szCs w:val="22"/>
          <w:shd w:val="clear" w:color="auto" w:fill="BFBFBF"/>
          <w:lang w:val="en-US" w:eastAsia="de-DE"/>
        </w:rPr>
        <w:t>application(s)</w:t>
      </w:r>
      <w:r w:rsidRPr="00BC3F45">
        <w:rPr>
          <w:rFonts w:asciiTheme="minorHAnsi" w:eastAsia="Times New Roman" w:hAnsiTheme="minorHAnsi" w:cstheme="minorHAnsi"/>
          <w:noProof/>
          <w:color w:val="auto"/>
          <w:sz w:val="22"/>
          <w:szCs w:val="22"/>
          <w:lang w:val="en-US" w:eastAsia="de-DE"/>
        </w:rPr>
        <w:t>].</w:t>
      </w:r>
    </w:p>
    <w:p w:rsidR="00CA5434" w:rsidRPr="00BC3F45" w:rsidRDefault="00CA5434" w:rsidP="00CA5434">
      <w:pPr>
        <w:autoSpaceDE w:val="0"/>
        <w:autoSpaceDN w:val="0"/>
        <w:adjustRightInd w:val="0"/>
        <w:spacing w:line="280" w:lineRule="exact"/>
        <w:jc w:val="both"/>
        <w:rPr>
          <w:rFonts w:asciiTheme="minorHAnsi" w:eastAsia="Times New Roman" w:hAnsiTheme="minorHAnsi" w:cstheme="minorHAnsi"/>
          <w:noProof/>
          <w:color w:val="auto"/>
          <w:sz w:val="22"/>
          <w:szCs w:val="22"/>
          <w:lang w:val="en-US" w:eastAsia="de-DE"/>
        </w:rPr>
      </w:pPr>
      <w:r w:rsidRPr="00BC3F45">
        <w:rPr>
          <w:rFonts w:asciiTheme="minorHAnsi" w:eastAsia="Times New Roman" w:hAnsiTheme="minorHAnsi" w:cstheme="minorHAnsi"/>
          <w:noProof/>
          <w:color w:val="auto"/>
          <w:sz w:val="22"/>
          <w:szCs w:val="22"/>
          <w:lang w:val="en-US" w:eastAsia="de-DE"/>
        </w:rPr>
        <w:t>I shall maintain the strictest confidentiality in respect of all information acquired as a result of my involvement in the evaluation process of the above-mentioned call, as well as any information relating specifically to the object of this call.</w:t>
      </w:r>
    </w:p>
    <w:p w:rsidR="00CA5434" w:rsidRPr="00BC3F45" w:rsidRDefault="00CA5434" w:rsidP="00CA5434">
      <w:pPr>
        <w:autoSpaceDE w:val="0"/>
        <w:autoSpaceDN w:val="0"/>
        <w:adjustRightInd w:val="0"/>
        <w:spacing w:line="280" w:lineRule="exact"/>
        <w:jc w:val="both"/>
        <w:rPr>
          <w:rFonts w:asciiTheme="minorHAnsi" w:eastAsia="Times New Roman" w:hAnsiTheme="minorHAnsi" w:cstheme="minorHAnsi"/>
          <w:noProof/>
          <w:color w:val="auto"/>
          <w:sz w:val="22"/>
          <w:szCs w:val="22"/>
          <w:lang w:val="en-US" w:eastAsia="de-DE"/>
        </w:rPr>
      </w:pPr>
      <w:r w:rsidRPr="00BC3F45">
        <w:rPr>
          <w:rFonts w:asciiTheme="minorHAnsi" w:eastAsia="Times New Roman" w:hAnsiTheme="minorHAnsi" w:cstheme="minorHAnsi"/>
          <w:b/>
          <w:noProof/>
          <w:color w:val="auto"/>
          <w:sz w:val="22"/>
          <w:szCs w:val="22"/>
          <w:lang w:val="en-US" w:eastAsia="de-DE"/>
        </w:rPr>
        <w:t>Declaration of Impartiali</w:t>
      </w:r>
      <w:r w:rsidR="008A1349">
        <w:rPr>
          <w:rFonts w:asciiTheme="minorHAnsi" w:eastAsia="Times New Roman" w:hAnsiTheme="minorHAnsi" w:cstheme="minorHAnsi"/>
          <w:b/>
          <w:noProof/>
          <w:color w:val="auto"/>
          <w:sz w:val="22"/>
          <w:szCs w:val="22"/>
          <w:lang w:val="en-US" w:eastAsia="de-DE"/>
        </w:rPr>
        <w:t xml:space="preserve">ty and Confidentiality, </w:t>
      </w:r>
    </w:p>
    <w:p w:rsidR="00CA5434" w:rsidRPr="00BC3F45" w:rsidRDefault="00CA5434" w:rsidP="00CA5434">
      <w:pPr>
        <w:autoSpaceDE w:val="0"/>
        <w:autoSpaceDN w:val="0"/>
        <w:adjustRightInd w:val="0"/>
        <w:spacing w:line="280" w:lineRule="exact"/>
        <w:jc w:val="both"/>
        <w:rPr>
          <w:rFonts w:asciiTheme="minorHAnsi" w:eastAsia="Times New Roman" w:hAnsiTheme="minorHAnsi" w:cstheme="minorHAnsi"/>
          <w:noProof/>
          <w:color w:val="auto"/>
          <w:sz w:val="22"/>
          <w:szCs w:val="22"/>
          <w:lang w:val="en-US" w:eastAsia="de-DE"/>
        </w:rPr>
      </w:pPr>
      <w:r w:rsidRPr="00BC3F45">
        <w:rPr>
          <w:rFonts w:asciiTheme="minorHAnsi" w:eastAsia="Times New Roman" w:hAnsiTheme="minorHAnsi" w:cstheme="minorHAnsi"/>
          <w:noProof/>
          <w:color w:val="auto"/>
          <w:sz w:val="22"/>
          <w:szCs w:val="22"/>
          <w:lang w:val="en-US" w:eastAsia="de-DE"/>
        </w:rPr>
        <w:t>I undertake neither to disclose such information to any person who is not already authorised to have access to such information, nor to discuss it with any person in any public place or where others could overhear it.</w:t>
      </w:r>
    </w:p>
    <w:p w:rsidR="00CA5434" w:rsidRPr="00BC3F45" w:rsidRDefault="00CA5434" w:rsidP="00CA5434">
      <w:pPr>
        <w:autoSpaceDE w:val="0"/>
        <w:autoSpaceDN w:val="0"/>
        <w:adjustRightInd w:val="0"/>
        <w:spacing w:line="280" w:lineRule="exact"/>
        <w:jc w:val="both"/>
        <w:rPr>
          <w:rFonts w:asciiTheme="minorHAnsi" w:eastAsia="Times New Roman" w:hAnsiTheme="minorHAnsi" w:cstheme="minorHAnsi"/>
          <w:noProof/>
          <w:color w:val="auto"/>
          <w:sz w:val="22"/>
          <w:szCs w:val="22"/>
          <w:lang w:val="en-US" w:eastAsia="de-DE"/>
        </w:rPr>
      </w:pPr>
    </w:p>
    <w:p w:rsidR="00CA5434" w:rsidRPr="00BC3F45" w:rsidRDefault="00CA5434" w:rsidP="00CA5434">
      <w:pPr>
        <w:pBdr>
          <w:bottom w:val="single" w:sz="12" w:space="1" w:color="auto"/>
        </w:pBdr>
        <w:autoSpaceDE w:val="0"/>
        <w:autoSpaceDN w:val="0"/>
        <w:adjustRightInd w:val="0"/>
        <w:spacing w:line="280" w:lineRule="exact"/>
        <w:jc w:val="both"/>
        <w:rPr>
          <w:rFonts w:asciiTheme="minorHAnsi" w:eastAsia="Times New Roman" w:hAnsiTheme="minorHAnsi" w:cstheme="minorHAnsi"/>
          <w:noProof/>
          <w:color w:val="auto"/>
          <w:sz w:val="22"/>
          <w:szCs w:val="22"/>
          <w:lang w:val="en-US" w:eastAsia="de-DE"/>
        </w:rPr>
      </w:pPr>
    </w:p>
    <w:p w:rsidR="00CA5434" w:rsidRPr="00BC3F45" w:rsidRDefault="00CA5434" w:rsidP="008A1349">
      <w:pPr>
        <w:tabs>
          <w:tab w:val="left" w:pos="6090"/>
        </w:tabs>
        <w:autoSpaceDE w:val="0"/>
        <w:autoSpaceDN w:val="0"/>
        <w:adjustRightInd w:val="0"/>
        <w:spacing w:line="280" w:lineRule="exact"/>
        <w:jc w:val="both"/>
        <w:rPr>
          <w:rFonts w:asciiTheme="minorHAnsi" w:eastAsia="Times New Roman" w:hAnsiTheme="minorHAnsi" w:cstheme="minorHAnsi"/>
          <w:noProof/>
          <w:color w:val="auto"/>
          <w:sz w:val="22"/>
          <w:szCs w:val="22"/>
          <w:lang w:val="en-US" w:eastAsia="de-DE"/>
        </w:rPr>
      </w:pPr>
      <w:r w:rsidRPr="00BC3F45">
        <w:rPr>
          <w:rFonts w:asciiTheme="minorHAnsi" w:eastAsia="Times New Roman" w:hAnsiTheme="minorHAnsi" w:cstheme="minorHAnsi"/>
          <w:noProof/>
          <w:color w:val="auto"/>
          <w:sz w:val="22"/>
          <w:szCs w:val="22"/>
          <w:lang w:val="en-US" w:eastAsia="de-DE"/>
        </w:rPr>
        <w:t>(Name in Block letters, Date, Signature)</w:t>
      </w:r>
      <w:r w:rsidR="008A1349">
        <w:rPr>
          <w:rFonts w:asciiTheme="minorHAnsi" w:eastAsia="Times New Roman" w:hAnsiTheme="minorHAnsi" w:cstheme="minorHAnsi"/>
          <w:noProof/>
          <w:color w:val="auto"/>
          <w:sz w:val="22"/>
          <w:szCs w:val="22"/>
          <w:lang w:val="en-US" w:eastAsia="de-DE"/>
        </w:rPr>
        <w:tab/>
      </w:r>
    </w:p>
    <w:p w:rsidR="00CA5434" w:rsidRPr="00BC3F45" w:rsidRDefault="00CA5434" w:rsidP="00036A45">
      <w:pPr>
        <w:spacing w:line="276" w:lineRule="auto"/>
        <w:rPr>
          <w:rFonts w:asciiTheme="minorHAnsi" w:hAnsiTheme="minorHAnsi" w:cstheme="minorHAnsi"/>
          <w:sz w:val="22"/>
          <w:szCs w:val="22"/>
          <w:lang w:val="en-US"/>
        </w:rPr>
      </w:pPr>
    </w:p>
    <w:sectPr w:rsidR="00CA5434" w:rsidRPr="00BC3F45" w:rsidSect="00BF1A06">
      <w:headerReference w:type="default" r:id="rId30"/>
      <w:footerReference w:type="default" r:id="rId31"/>
      <w:type w:val="continuous"/>
      <w:pgSz w:w="11905" w:h="16837"/>
      <w:pgMar w:top="1440" w:right="576" w:bottom="1267" w:left="547"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8ED" w:rsidRDefault="006678ED" w:rsidP="008238BA">
      <w:r>
        <w:separator/>
      </w:r>
    </w:p>
  </w:endnote>
  <w:endnote w:type="continuationSeparator" w:id="0">
    <w:p w:rsidR="006678ED" w:rsidRDefault="006678ED" w:rsidP="00823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753632237"/>
      <w:docPartObj>
        <w:docPartGallery w:val="Page Numbers (Bottom of Page)"/>
        <w:docPartUnique/>
      </w:docPartObj>
    </w:sdtPr>
    <w:sdtEndPr/>
    <w:sdtContent>
      <w:sdt>
        <w:sdtPr>
          <w:rPr>
            <w:sz w:val="18"/>
            <w:szCs w:val="18"/>
          </w:rPr>
          <w:id w:val="1772895190"/>
          <w:docPartObj>
            <w:docPartGallery w:val="Page Numbers (Top of Page)"/>
            <w:docPartUnique/>
          </w:docPartObj>
        </w:sdtPr>
        <w:sdtEndPr/>
        <w:sdtContent>
          <w:p w:rsidR="007A3EA7" w:rsidRDefault="007A3EA7" w:rsidP="00FC77BE">
            <w:pPr>
              <w:jc w:val="right"/>
              <w:rPr>
                <w:sz w:val="18"/>
                <w:szCs w:val="18"/>
              </w:rPr>
            </w:pPr>
            <w:r w:rsidRPr="00FC77BE">
              <w:rPr>
                <w:sz w:val="18"/>
                <w:szCs w:val="18"/>
              </w:rPr>
              <w:t xml:space="preserve">Page </w:t>
            </w:r>
            <w:r w:rsidRPr="00FC77BE">
              <w:rPr>
                <w:sz w:val="18"/>
                <w:szCs w:val="18"/>
              </w:rPr>
              <w:fldChar w:fldCharType="begin"/>
            </w:r>
            <w:r w:rsidRPr="00FC77BE">
              <w:rPr>
                <w:sz w:val="18"/>
                <w:szCs w:val="18"/>
              </w:rPr>
              <w:instrText xml:space="preserve"> PAGE </w:instrText>
            </w:r>
            <w:r w:rsidRPr="00FC77BE">
              <w:rPr>
                <w:sz w:val="18"/>
                <w:szCs w:val="18"/>
              </w:rPr>
              <w:fldChar w:fldCharType="separate"/>
            </w:r>
            <w:r w:rsidR="00D16D09">
              <w:rPr>
                <w:noProof/>
                <w:sz w:val="18"/>
                <w:szCs w:val="18"/>
              </w:rPr>
              <w:t>1</w:t>
            </w:r>
            <w:r w:rsidRPr="00FC77BE">
              <w:rPr>
                <w:sz w:val="18"/>
                <w:szCs w:val="18"/>
              </w:rPr>
              <w:fldChar w:fldCharType="end"/>
            </w:r>
            <w:r w:rsidRPr="00FC77BE">
              <w:rPr>
                <w:sz w:val="18"/>
                <w:szCs w:val="18"/>
              </w:rPr>
              <w:t xml:space="preserve"> of </w:t>
            </w:r>
            <w:r w:rsidRPr="00FC77BE">
              <w:rPr>
                <w:sz w:val="18"/>
                <w:szCs w:val="18"/>
              </w:rPr>
              <w:fldChar w:fldCharType="begin"/>
            </w:r>
            <w:r w:rsidRPr="00FC77BE">
              <w:rPr>
                <w:sz w:val="18"/>
                <w:szCs w:val="18"/>
              </w:rPr>
              <w:instrText xml:space="preserve"> NUMPAGES  </w:instrText>
            </w:r>
            <w:r w:rsidRPr="00FC77BE">
              <w:rPr>
                <w:sz w:val="18"/>
                <w:szCs w:val="18"/>
              </w:rPr>
              <w:fldChar w:fldCharType="separate"/>
            </w:r>
            <w:r w:rsidR="00D16D09">
              <w:rPr>
                <w:noProof/>
                <w:sz w:val="18"/>
                <w:szCs w:val="18"/>
              </w:rPr>
              <w:t>10</w:t>
            </w:r>
            <w:r w:rsidRPr="00FC77BE">
              <w:rPr>
                <w:sz w:val="18"/>
                <w:szCs w:val="18"/>
              </w:rPr>
              <w:fldChar w:fldCharType="end"/>
            </w:r>
          </w:p>
        </w:sdtContent>
      </w:sdt>
    </w:sdtContent>
  </w:sdt>
  <w:p w:rsidR="007A3EA7" w:rsidRPr="002D1229" w:rsidRDefault="007A3EA7" w:rsidP="002D1229">
    <w:pPr>
      <w:shd w:val="clear" w:color="auto" w:fill="FFFFFF" w:themeFill="background1"/>
      <w:rPr>
        <w:sz w:val="16"/>
        <w:szCs w:val="18"/>
        <w:highlight w:val="lightGray"/>
      </w:rPr>
    </w:pPr>
    <w:r w:rsidRPr="0034444B">
      <w:rPr>
        <w:sz w:val="16"/>
        <w:szCs w:val="18"/>
        <w:highlight w:val="lightGray"/>
      </w:rPr>
      <w:t xml:space="preserve">Invitation for tender – </w:t>
    </w:r>
    <w:r w:rsidR="006B26CA">
      <w:rPr>
        <w:sz w:val="16"/>
        <w:szCs w:val="18"/>
        <w:highlight w:val="lightGray"/>
      </w:rPr>
      <w:t>DF/IFT009</w:t>
    </w:r>
    <w:r>
      <w:rPr>
        <w:sz w:val="16"/>
        <w:szCs w:val="18"/>
        <w:highlight w:val="lightGray"/>
      </w:rPr>
      <w:t xml:space="preserve"> CBID-3448-MYP</w:t>
    </w:r>
  </w:p>
  <w:p w:rsidR="007A3EA7" w:rsidRDefault="007A3E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8ED" w:rsidRDefault="006678ED" w:rsidP="008238BA">
      <w:r>
        <w:separator/>
      </w:r>
    </w:p>
  </w:footnote>
  <w:footnote w:type="continuationSeparator" w:id="0">
    <w:p w:rsidR="006678ED" w:rsidRDefault="006678ED" w:rsidP="008238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EA7" w:rsidRDefault="007A3EA7" w:rsidP="001C11C1">
    <w:pPr>
      <w:pStyle w:val="Header"/>
      <w:tabs>
        <w:tab w:val="left" w:pos="1393"/>
        <w:tab w:val="right" w:pos="9025"/>
      </w:tabs>
    </w:pPr>
    <w:r>
      <w:rPr>
        <w:noProof/>
        <w:lang w:val="en-US"/>
      </w:rPr>
      <w:drawing>
        <wp:anchor distT="0" distB="0" distL="114300" distR="114300" simplePos="0" relativeHeight="251657216" behindDoc="0" locked="0" layoutInCell="1" allowOverlap="1" wp14:anchorId="1E1D8735" wp14:editId="6DD8C921">
          <wp:simplePos x="0" y="0"/>
          <wp:positionH relativeFrom="margin">
            <wp:posOffset>5558155</wp:posOffset>
          </wp:positionH>
          <wp:positionV relativeFrom="paragraph">
            <wp:posOffset>104140</wp:posOffset>
          </wp:positionV>
          <wp:extent cx="809625" cy="752475"/>
          <wp:effectExtent l="0" t="0" r="0" b="0"/>
          <wp:wrapSquare wrapText="bothSides"/>
          <wp:docPr id="18" name="Picture 18" descr="C:\Users\Adnan\Desktop\Misl\Mono%20Doab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nan\Desktop\Misl\Mono%20Doaba[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inline distT="0" distB="0" distL="0" distR="0" wp14:anchorId="7392D9FE" wp14:editId="63C1D537">
          <wp:extent cx="1628775" cy="885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BM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29156" cy="88603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207FF"/>
    <w:multiLevelType w:val="multilevel"/>
    <w:tmpl w:val="C8226A74"/>
    <w:lvl w:ilvl="0">
      <w:start w:val="2"/>
      <w:numFmt w:val="decimal"/>
      <w:lvlText w:val="%1."/>
      <w:lvlJc w:val="left"/>
      <w:rPr>
        <w:rFonts w:ascii="Arial" w:eastAsia="Arial" w:hAnsi="Arial" w:cs="Arial"/>
        <w:b/>
        <w:bCs/>
        <w:i w:val="0"/>
        <w:iCs w:val="0"/>
        <w:smallCaps w:val="0"/>
        <w:strike w:val="0"/>
        <w:color w:val="000000"/>
        <w:spacing w:val="0"/>
        <w:w w:val="100"/>
        <w:position w:val="0"/>
        <w:sz w:val="18"/>
        <w:szCs w:val="18"/>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562CD9"/>
    <w:multiLevelType w:val="hybridMultilevel"/>
    <w:tmpl w:val="96A00504"/>
    <w:lvl w:ilvl="0" w:tplc="B63A5536">
      <w:start w:val="1"/>
      <w:numFmt w:val="decimal"/>
      <w:lvlText w:val="%1."/>
      <w:lvlJc w:val="left"/>
      <w:pPr>
        <w:ind w:left="740" w:hanging="360"/>
      </w:pPr>
      <w:rPr>
        <w:b/>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
    <w:nsid w:val="1054200C"/>
    <w:multiLevelType w:val="hybridMultilevel"/>
    <w:tmpl w:val="3A88BBC2"/>
    <w:lvl w:ilvl="0" w:tplc="04CE92A4">
      <w:numFmt w:val="bullet"/>
      <w:lvlText w:val="-"/>
      <w:lvlJc w:val="left"/>
      <w:pPr>
        <w:ind w:left="720" w:hanging="360"/>
      </w:pPr>
      <w:rPr>
        <w:rFonts w:ascii="Calibri" w:eastAsia="Arial Unicode MS"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B97C7A"/>
    <w:multiLevelType w:val="hybridMultilevel"/>
    <w:tmpl w:val="A3300858"/>
    <w:lvl w:ilvl="0" w:tplc="B1B03A32">
      <w:start w:val="1"/>
      <w:numFmt w:val="lowerLetter"/>
      <w:lvlText w:val="%1)"/>
      <w:lvlJc w:val="left"/>
      <w:pPr>
        <w:ind w:left="720" w:hanging="360"/>
      </w:pPr>
      <w:rPr>
        <w:rFonts w:ascii="Arial" w:hAnsi="Arial" w:cs="Aria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nsid w:val="1C760F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CB90C25"/>
    <w:multiLevelType w:val="multilevel"/>
    <w:tmpl w:val="49DA8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F4563D4"/>
    <w:multiLevelType w:val="multilevel"/>
    <w:tmpl w:val="07468400"/>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start w:val="3"/>
      <w:numFmt w:val="decimal"/>
      <w:lvlText w:val="%2."/>
      <w:lvlJc w:val="left"/>
      <w:rPr>
        <w:rFonts w:ascii="Arial" w:eastAsia="Arial" w:hAnsi="Arial" w:cs="Arial"/>
        <w:b/>
        <w:bCs/>
        <w:i w:val="0"/>
        <w:iCs w:val="0"/>
        <w:smallCaps w:val="0"/>
        <w:strike w:val="0"/>
        <w:color w:val="000000"/>
        <w:spacing w:val="0"/>
        <w:w w:val="100"/>
        <w:position w:val="0"/>
        <w:sz w:val="18"/>
        <w:szCs w:val="18"/>
        <w:u w:val="none"/>
        <w:lang w:val="en-GB"/>
      </w:rPr>
    </w:lvl>
    <w:lvl w:ilvl="2">
      <w:start w:val="2"/>
      <w:numFmt w:val="decimal"/>
      <w:lvlText w:val="%2.%3"/>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3">
      <w:start w:val="3"/>
      <w:numFmt w:val="decimal"/>
      <w:lvlText w:val="%4."/>
      <w:lvlJc w:val="left"/>
      <w:rPr>
        <w:rFonts w:ascii="Arial" w:eastAsia="Arial" w:hAnsi="Arial" w:cs="Arial"/>
        <w:b/>
        <w:bCs/>
        <w:i w:val="0"/>
        <w:iCs w:val="0"/>
        <w:smallCaps w:val="0"/>
        <w:strike w:val="0"/>
        <w:color w:val="000000"/>
        <w:spacing w:val="0"/>
        <w:w w:val="100"/>
        <w:position w:val="0"/>
        <w:sz w:val="18"/>
        <w:szCs w:val="18"/>
        <w:u w:val="none"/>
        <w:lang w:val="en-GB"/>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E5786B"/>
    <w:multiLevelType w:val="hybridMultilevel"/>
    <w:tmpl w:val="5E54165A"/>
    <w:lvl w:ilvl="0" w:tplc="C9BA9AD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241607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59C05BB"/>
    <w:multiLevelType w:val="hybridMultilevel"/>
    <w:tmpl w:val="9D463340"/>
    <w:lvl w:ilvl="0" w:tplc="E92E46C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411EFE"/>
    <w:multiLevelType w:val="hybridMultilevel"/>
    <w:tmpl w:val="9DB01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34455B"/>
    <w:multiLevelType w:val="multilevel"/>
    <w:tmpl w:val="E6F0258A"/>
    <w:lvl w:ilvl="0">
      <w:start w:val="1"/>
      <w:numFmt w:val="decimal"/>
      <w:lvlText w:val="14.%1"/>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start w:val="15"/>
      <w:numFmt w:val="decimal"/>
      <w:lvlText w:val="%2."/>
      <w:lvlJc w:val="left"/>
      <w:rPr>
        <w:rFonts w:ascii="Arial" w:eastAsia="Arial" w:hAnsi="Arial" w:cs="Arial"/>
        <w:b/>
        <w:bCs/>
        <w:i w:val="0"/>
        <w:iCs w:val="0"/>
        <w:smallCaps w:val="0"/>
        <w:strike w:val="0"/>
        <w:color w:val="000000"/>
        <w:spacing w:val="0"/>
        <w:w w:val="100"/>
        <w:position w:val="0"/>
        <w:sz w:val="18"/>
        <w:szCs w:val="18"/>
        <w:u w:val="none"/>
        <w:lang w:val="en-GB"/>
      </w:rPr>
    </w:lvl>
    <w:lvl w:ilvl="2">
      <w:start w:val="1"/>
      <w:numFmt w:val="decimal"/>
      <w:lvlText w:val="%2.%3"/>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6333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4724093"/>
    <w:multiLevelType w:val="multilevel"/>
    <w:tmpl w:val="0C2C42A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start w:val="7"/>
      <w:numFmt w:val="decimal"/>
      <w:lvlText w:val="%2."/>
      <w:lvlJc w:val="left"/>
      <w:rPr>
        <w:rFonts w:ascii="Arial" w:eastAsia="Arial" w:hAnsi="Arial" w:cs="Arial"/>
        <w:b/>
        <w:bCs/>
        <w:i w:val="0"/>
        <w:iCs w:val="0"/>
        <w:smallCaps w:val="0"/>
        <w:strike w:val="0"/>
        <w:color w:val="000000"/>
        <w:spacing w:val="0"/>
        <w:w w:val="100"/>
        <w:position w:val="0"/>
        <w:sz w:val="18"/>
        <w:szCs w:val="18"/>
        <w:u w:val="none"/>
        <w:lang w:val="en-GB"/>
      </w:rPr>
    </w:lvl>
    <w:lvl w:ilvl="2">
      <w:start w:val="1"/>
      <w:numFmt w:val="lowerLetter"/>
      <w:lvlText w:val="%3)"/>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76A0967"/>
    <w:multiLevelType w:val="multilevel"/>
    <w:tmpl w:val="ED3004E6"/>
    <w:lvl w:ilvl="0">
      <w:start w:val="3"/>
      <w:numFmt w:val="bullet"/>
      <w:lvlText w:val="•"/>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start w:val="14"/>
      <w:numFmt w:val="decimal"/>
      <w:lvlText w:val="%2."/>
      <w:lvlJc w:val="left"/>
      <w:pPr>
        <w:ind w:left="0" w:firstLine="0"/>
      </w:pPr>
      <w:rPr>
        <w:rFonts w:ascii="Arial" w:eastAsia="Arial" w:hAnsi="Arial" w:cs="Arial" w:hint="default"/>
        <w:b/>
        <w:bCs/>
        <w:i w:val="0"/>
        <w:iCs w:val="0"/>
        <w:smallCaps w:val="0"/>
        <w:strike w:val="0"/>
        <w:color w:val="000000"/>
        <w:spacing w:val="0"/>
        <w:w w:val="100"/>
        <w:position w:val="0"/>
        <w:sz w:val="18"/>
        <w:szCs w:val="18"/>
        <w:u w:val="none"/>
      </w:rPr>
    </w:lvl>
    <w:lvl w:ilvl="2">
      <w:start w:val="1"/>
      <w:numFmt w:val="lowerLetter"/>
      <w:lvlText w:val="%3)"/>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459E0BB4"/>
    <w:multiLevelType w:val="multilevel"/>
    <w:tmpl w:val="5198AB50"/>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6">
    <w:nsid w:val="4BD73323"/>
    <w:multiLevelType w:val="multilevel"/>
    <w:tmpl w:val="FF642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51905412"/>
    <w:multiLevelType w:val="multilevel"/>
    <w:tmpl w:val="FFDAEC8A"/>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2401ABF"/>
    <w:multiLevelType w:val="multilevel"/>
    <w:tmpl w:val="6F78EA1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start w:val="19"/>
      <w:numFmt w:val="decimal"/>
      <w:lvlText w:val="%2."/>
      <w:lvlJc w:val="left"/>
      <w:rPr>
        <w:rFonts w:ascii="Arial" w:eastAsia="Arial" w:hAnsi="Arial" w:cs="Arial"/>
        <w:b/>
        <w:bCs/>
        <w:i w:val="0"/>
        <w:iCs w:val="0"/>
        <w:smallCaps w:val="0"/>
        <w:strike w:val="0"/>
        <w:color w:val="000000"/>
        <w:spacing w:val="0"/>
        <w:w w:val="100"/>
        <w:position w:val="0"/>
        <w:sz w:val="18"/>
        <w:szCs w:val="18"/>
        <w:u w:val="none"/>
        <w:lang w:val="en-GB"/>
      </w:rPr>
    </w:lvl>
    <w:lvl w:ilvl="2">
      <w:start w:val="1"/>
      <w:numFmt w:val="decimal"/>
      <w:lvlText w:val="%2.%3"/>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3">
      <w:start w:val="1"/>
      <w:numFmt w:val="lowerLetter"/>
      <w:lvlText w:val="%4)"/>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52A6372"/>
    <w:multiLevelType w:val="hybridMultilevel"/>
    <w:tmpl w:val="C74077CC"/>
    <w:lvl w:ilvl="0" w:tplc="37622A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D5140C"/>
    <w:multiLevelType w:val="multilevel"/>
    <w:tmpl w:val="CEE22F78"/>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1">
    <w:nsid w:val="57A944AD"/>
    <w:multiLevelType w:val="multilevel"/>
    <w:tmpl w:val="B75AA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8F03AA7"/>
    <w:multiLevelType w:val="hybridMultilevel"/>
    <w:tmpl w:val="9B48A2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8F61167"/>
    <w:multiLevelType w:val="hybridMultilevel"/>
    <w:tmpl w:val="67DE377C"/>
    <w:lvl w:ilvl="0" w:tplc="285E224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043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F0F118D"/>
    <w:multiLevelType w:val="hybridMultilevel"/>
    <w:tmpl w:val="14FEC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794985"/>
    <w:multiLevelType w:val="multilevel"/>
    <w:tmpl w:val="8A22A50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start w:val="7"/>
      <w:numFmt w:val="decimal"/>
      <w:lvlText w:val="%2."/>
      <w:lvlJc w:val="left"/>
      <w:rPr>
        <w:rFonts w:ascii="Arial" w:eastAsia="Arial" w:hAnsi="Arial" w:cs="Arial"/>
        <w:b/>
        <w:bCs/>
        <w:i w:val="0"/>
        <w:iCs w:val="0"/>
        <w:smallCaps w:val="0"/>
        <w:strike w:val="0"/>
        <w:color w:val="000000"/>
        <w:spacing w:val="0"/>
        <w:w w:val="100"/>
        <w:position w:val="0"/>
        <w:sz w:val="18"/>
        <w:szCs w:val="18"/>
        <w:u w:val="none"/>
        <w:lang w:val="en-GB"/>
      </w:rPr>
    </w:lvl>
    <w:lvl w:ilvl="2">
      <w:start w:val="1"/>
      <w:numFmt w:val="lowerLetter"/>
      <w:lvlText w:val="%3)"/>
      <w:lvlJc w:val="left"/>
      <w:rPr>
        <w:b w:val="0"/>
        <w:bCs w:val="0"/>
        <w:i w:val="0"/>
        <w:iCs w:val="0"/>
        <w:smallCaps w:val="0"/>
        <w:strike w:val="0"/>
        <w:color w:val="000000"/>
        <w:spacing w:val="0"/>
        <w:w w:val="100"/>
        <w:position w:val="0"/>
        <w:sz w:val="18"/>
        <w:szCs w:val="18"/>
        <w:u w:val="none"/>
        <w:lang w:val="en-GB"/>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1584313"/>
    <w:multiLevelType w:val="hybridMultilevel"/>
    <w:tmpl w:val="CF50B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D03A24"/>
    <w:multiLevelType w:val="hybridMultilevel"/>
    <w:tmpl w:val="5D889FCE"/>
    <w:lvl w:ilvl="0" w:tplc="1DACBC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8159CA"/>
    <w:multiLevelType w:val="hybridMultilevel"/>
    <w:tmpl w:val="C3B20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174D26"/>
    <w:multiLevelType w:val="multilevel"/>
    <w:tmpl w:val="D24A1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70537003"/>
    <w:multiLevelType w:val="hybridMultilevel"/>
    <w:tmpl w:val="3202EDD8"/>
    <w:lvl w:ilvl="0" w:tplc="41F856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8A39FF"/>
    <w:multiLevelType w:val="hybridMultilevel"/>
    <w:tmpl w:val="3372F7C0"/>
    <w:lvl w:ilvl="0" w:tplc="6C9E5E3A">
      <w:start w:val="1"/>
      <w:numFmt w:val="decimal"/>
      <w:lvlText w:val="%1."/>
      <w:lvlJc w:val="left"/>
      <w:pPr>
        <w:ind w:left="380" w:hanging="360"/>
      </w:pPr>
      <w:rPr>
        <w:rFonts w:cs="Arial Unicode MS" w:hint="default"/>
        <w:u w:val="none"/>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3">
    <w:nsid w:val="75161868"/>
    <w:multiLevelType w:val="multilevel"/>
    <w:tmpl w:val="CEE22F78"/>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4">
    <w:nsid w:val="7D340967"/>
    <w:multiLevelType w:val="multilevel"/>
    <w:tmpl w:val="E16C6ED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7E822000"/>
    <w:multiLevelType w:val="hybridMultilevel"/>
    <w:tmpl w:val="E5A0ED9C"/>
    <w:lvl w:ilvl="0" w:tplc="2E22467C">
      <w:start w:val="6"/>
      <w:numFmt w:val="decimal"/>
      <w:lvlText w:val="%1"/>
      <w:lvlJc w:val="left"/>
      <w:pPr>
        <w:ind w:left="720" w:hanging="360"/>
      </w:pPr>
      <w:rPr>
        <w:rFonts w:hint="default"/>
        <w:b w:val="0"/>
        <w:bCs/>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3"/>
  </w:num>
  <w:num w:numId="4">
    <w:abstractNumId w:val="11"/>
  </w:num>
  <w:num w:numId="5">
    <w:abstractNumId w:val="18"/>
  </w:num>
  <w:num w:numId="6">
    <w:abstractNumId w:val="17"/>
  </w:num>
  <w:num w:numId="7">
    <w:abstractNumId w:val="5"/>
  </w:num>
  <w:num w:numId="8">
    <w:abstractNumId w:val="30"/>
  </w:num>
  <w:num w:numId="9">
    <w:abstractNumId w:val="16"/>
  </w:num>
  <w:num w:numId="10">
    <w:abstractNumId w:val="21"/>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1"/>
  </w:num>
  <w:num w:numId="14">
    <w:abstractNumId w:val="32"/>
  </w:num>
  <w:num w:numId="15">
    <w:abstractNumId w:val="14"/>
  </w:num>
  <w:num w:numId="16">
    <w:abstractNumId w:val="26"/>
  </w:num>
  <w:num w:numId="17">
    <w:abstractNumId w:val="3"/>
  </w:num>
  <w:num w:numId="18">
    <w:abstractNumId w:val="27"/>
  </w:num>
  <w:num w:numId="19">
    <w:abstractNumId w:val="33"/>
  </w:num>
  <w:num w:numId="20">
    <w:abstractNumId w:val="4"/>
  </w:num>
  <w:num w:numId="21">
    <w:abstractNumId w:val="24"/>
  </w:num>
  <w:num w:numId="22">
    <w:abstractNumId w:val="8"/>
  </w:num>
  <w:num w:numId="23">
    <w:abstractNumId w:val="12"/>
  </w:num>
  <w:num w:numId="24">
    <w:abstractNumId w:val="20"/>
  </w:num>
  <w:num w:numId="25">
    <w:abstractNumId w:val="28"/>
  </w:num>
  <w:num w:numId="26">
    <w:abstractNumId w:val="2"/>
  </w:num>
  <w:num w:numId="27">
    <w:abstractNumId w:val="31"/>
  </w:num>
  <w:num w:numId="28">
    <w:abstractNumId w:val="19"/>
  </w:num>
  <w:num w:numId="29">
    <w:abstractNumId w:val="10"/>
  </w:num>
  <w:num w:numId="30">
    <w:abstractNumId w:val="7"/>
  </w:num>
  <w:num w:numId="31">
    <w:abstractNumId w:val="22"/>
  </w:num>
  <w:num w:numId="32">
    <w:abstractNumId w:val="34"/>
  </w:num>
  <w:num w:numId="33">
    <w:abstractNumId w:val="15"/>
  </w:num>
  <w:num w:numId="34">
    <w:abstractNumId w:val="23"/>
  </w:num>
  <w:num w:numId="35">
    <w:abstractNumId w:val="35"/>
  </w:num>
  <w:num w:numId="36">
    <w:abstractNumId w:val="9"/>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E72"/>
    <w:rsid w:val="00001E0B"/>
    <w:rsid w:val="000079C4"/>
    <w:rsid w:val="00013FC4"/>
    <w:rsid w:val="00016FC5"/>
    <w:rsid w:val="00036A45"/>
    <w:rsid w:val="000407F4"/>
    <w:rsid w:val="00047DD9"/>
    <w:rsid w:val="0005412F"/>
    <w:rsid w:val="000543A9"/>
    <w:rsid w:val="0006119D"/>
    <w:rsid w:val="000668E4"/>
    <w:rsid w:val="00072D1F"/>
    <w:rsid w:val="00075717"/>
    <w:rsid w:val="000801CB"/>
    <w:rsid w:val="00083653"/>
    <w:rsid w:val="00083746"/>
    <w:rsid w:val="00093A0C"/>
    <w:rsid w:val="000A41B7"/>
    <w:rsid w:val="000B086E"/>
    <w:rsid w:val="000B1C2B"/>
    <w:rsid w:val="000B2F88"/>
    <w:rsid w:val="000B7970"/>
    <w:rsid w:val="000C3593"/>
    <w:rsid w:val="000C4071"/>
    <w:rsid w:val="000C7E2E"/>
    <w:rsid w:val="000D6544"/>
    <w:rsid w:val="000E563F"/>
    <w:rsid w:val="000E5D8D"/>
    <w:rsid w:val="000E678A"/>
    <w:rsid w:val="000F2F47"/>
    <w:rsid w:val="000F41C4"/>
    <w:rsid w:val="000F5ADB"/>
    <w:rsid w:val="000F72DB"/>
    <w:rsid w:val="00100898"/>
    <w:rsid w:val="0010747E"/>
    <w:rsid w:val="00114BA6"/>
    <w:rsid w:val="00137ED3"/>
    <w:rsid w:val="001477BF"/>
    <w:rsid w:val="00147A01"/>
    <w:rsid w:val="001518A5"/>
    <w:rsid w:val="00160B38"/>
    <w:rsid w:val="00165779"/>
    <w:rsid w:val="001723F7"/>
    <w:rsid w:val="00175959"/>
    <w:rsid w:val="00176C66"/>
    <w:rsid w:val="00177624"/>
    <w:rsid w:val="00197F74"/>
    <w:rsid w:val="001A2231"/>
    <w:rsid w:val="001C11C1"/>
    <w:rsid w:val="001C3DF1"/>
    <w:rsid w:val="001C45D0"/>
    <w:rsid w:val="001E3E94"/>
    <w:rsid w:val="001E5F30"/>
    <w:rsid w:val="001F0508"/>
    <w:rsid w:val="001F3246"/>
    <w:rsid w:val="001F409D"/>
    <w:rsid w:val="001F4BE1"/>
    <w:rsid w:val="0020512E"/>
    <w:rsid w:val="00205A0B"/>
    <w:rsid w:val="002111A2"/>
    <w:rsid w:val="00214C90"/>
    <w:rsid w:val="002207DC"/>
    <w:rsid w:val="0022666F"/>
    <w:rsid w:val="00232B22"/>
    <w:rsid w:val="00257F17"/>
    <w:rsid w:val="00262DDD"/>
    <w:rsid w:val="00272A54"/>
    <w:rsid w:val="002859E5"/>
    <w:rsid w:val="00290D7C"/>
    <w:rsid w:val="00296E2F"/>
    <w:rsid w:val="002A40D9"/>
    <w:rsid w:val="002B0D97"/>
    <w:rsid w:val="002C0C38"/>
    <w:rsid w:val="002C3AB1"/>
    <w:rsid w:val="002C629D"/>
    <w:rsid w:val="002C6EC9"/>
    <w:rsid w:val="002D1229"/>
    <w:rsid w:val="002D34BB"/>
    <w:rsid w:val="002D766C"/>
    <w:rsid w:val="003015F1"/>
    <w:rsid w:val="00302261"/>
    <w:rsid w:val="00303043"/>
    <w:rsid w:val="00306A0A"/>
    <w:rsid w:val="00336089"/>
    <w:rsid w:val="003438F1"/>
    <w:rsid w:val="0034444B"/>
    <w:rsid w:val="003511C7"/>
    <w:rsid w:val="00351E53"/>
    <w:rsid w:val="00354E33"/>
    <w:rsid w:val="003554BF"/>
    <w:rsid w:val="00357791"/>
    <w:rsid w:val="00375D2E"/>
    <w:rsid w:val="00380AF2"/>
    <w:rsid w:val="003921A6"/>
    <w:rsid w:val="00394597"/>
    <w:rsid w:val="0039478A"/>
    <w:rsid w:val="003A07C8"/>
    <w:rsid w:val="003A15C7"/>
    <w:rsid w:val="003A75AF"/>
    <w:rsid w:val="003B6951"/>
    <w:rsid w:val="003C07E6"/>
    <w:rsid w:val="003C3512"/>
    <w:rsid w:val="003C53F6"/>
    <w:rsid w:val="003C5721"/>
    <w:rsid w:val="003C6D9A"/>
    <w:rsid w:val="003D5D58"/>
    <w:rsid w:val="003E345A"/>
    <w:rsid w:val="003E3BAB"/>
    <w:rsid w:val="00400009"/>
    <w:rsid w:val="00403E26"/>
    <w:rsid w:val="00406465"/>
    <w:rsid w:val="00411B12"/>
    <w:rsid w:val="00412830"/>
    <w:rsid w:val="0042457D"/>
    <w:rsid w:val="004276A2"/>
    <w:rsid w:val="00427C76"/>
    <w:rsid w:val="004436A6"/>
    <w:rsid w:val="00443B05"/>
    <w:rsid w:val="00454E9A"/>
    <w:rsid w:val="00455015"/>
    <w:rsid w:val="0046404D"/>
    <w:rsid w:val="0048542E"/>
    <w:rsid w:val="00491110"/>
    <w:rsid w:val="00492AC0"/>
    <w:rsid w:val="00495070"/>
    <w:rsid w:val="004A4CE3"/>
    <w:rsid w:val="004A5EF3"/>
    <w:rsid w:val="004B1051"/>
    <w:rsid w:val="004B7F23"/>
    <w:rsid w:val="004C2557"/>
    <w:rsid w:val="004D56B9"/>
    <w:rsid w:val="004E422B"/>
    <w:rsid w:val="004F2B36"/>
    <w:rsid w:val="00520C30"/>
    <w:rsid w:val="00531F14"/>
    <w:rsid w:val="00532C68"/>
    <w:rsid w:val="005335F1"/>
    <w:rsid w:val="00537CA0"/>
    <w:rsid w:val="00545B6D"/>
    <w:rsid w:val="00554D71"/>
    <w:rsid w:val="005618A1"/>
    <w:rsid w:val="00564230"/>
    <w:rsid w:val="00574B77"/>
    <w:rsid w:val="00575273"/>
    <w:rsid w:val="0059600A"/>
    <w:rsid w:val="005A355F"/>
    <w:rsid w:val="005A4624"/>
    <w:rsid w:val="005B2E23"/>
    <w:rsid w:val="005B7A83"/>
    <w:rsid w:val="005C1574"/>
    <w:rsid w:val="005C1AB9"/>
    <w:rsid w:val="005E0EA5"/>
    <w:rsid w:val="005F17CD"/>
    <w:rsid w:val="005F40ED"/>
    <w:rsid w:val="00602569"/>
    <w:rsid w:val="0060770B"/>
    <w:rsid w:val="00614CDC"/>
    <w:rsid w:val="00634696"/>
    <w:rsid w:val="00643261"/>
    <w:rsid w:val="00643B3F"/>
    <w:rsid w:val="00652B9D"/>
    <w:rsid w:val="00663C12"/>
    <w:rsid w:val="006678ED"/>
    <w:rsid w:val="006721E8"/>
    <w:rsid w:val="00673EFD"/>
    <w:rsid w:val="006825FC"/>
    <w:rsid w:val="006854F1"/>
    <w:rsid w:val="006A1015"/>
    <w:rsid w:val="006A29F9"/>
    <w:rsid w:val="006B26CA"/>
    <w:rsid w:val="006B6025"/>
    <w:rsid w:val="006C3798"/>
    <w:rsid w:val="006C63DC"/>
    <w:rsid w:val="006C6C6B"/>
    <w:rsid w:val="006D431C"/>
    <w:rsid w:val="006F7932"/>
    <w:rsid w:val="006F7F03"/>
    <w:rsid w:val="0070076E"/>
    <w:rsid w:val="00703AFC"/>
    <w:rsid w:val="007040E1"/>
    <w:rsid w:val="00706B6E"/>
    <w:rsid w:val="007203AF"/>
    <w:rsid w:val="00722252"/>
    <w:rsid w:val="00727EF1"/>
    <w:rsid w:val="00730DC1"/>
    <w:rsid w:val="00731A94"/>
    <w:rsid w:val="00732695"/>
    <w:rsid w:val="00741550"/>
    <w:rsid w:val="00776D53"/>
    <w:rsid w:val="00784256"/>
    <w:rsid w:val="0078632B"/>
    <w:rsid w:val="00792293"/>
    <w:rsid w:val="007A12CC"/>
    <w:rsid w:val="007A3837"/>
    <w:rsid w:val="007A3A18"/>
    <w:rsid w:val="007A3EA7"/>
    <w:rsid w:val="007D577A"/>
    <w:rsid w:val="007D65B5"/>
    <w:rsid w:val="007D7976"/>
    <w:rsid w:val="007E284F"/>
    <w:rsid w:val="007E7DC8"/>
    <w:rsid w:val="007F7C9C"/>
    <w:rsid w:val="0081004B"/>
    <w:rsid w:val="00812B51"/>
    <w:rsid w:val="008153E1"/>
    <w:rsid w:val="008238BA"/>
    <w:rsid w:val="008254C5"/>
    <w:rsid w:val="00836563"/>
    <w:rsid w:val="0087188B"/>
    <w:rsid w:val="00876493"/>
    <w:rsid w:val="008776DF"/>
    <w:rsid w:val="00896BCF"/>
    <w:rsid w:val="008A1349"/>
    <w:rsid w:val="008A7950"/>
    <w:rsid w:val="008B2615"/>
    <w:rsid w:val="008D2700"/>
    <w:rsid w:val="008D3C96"/>
    <w:rsid w:val="008D4877"/>
    <w:rsid w:val="008E22E6"/>
    <w:rsid w:val="008E3C0B"/>
    <w:rsid w:val="008E6847"/>
    <w:rsid w:val="008F3168"/>
    <w:rsid w:val="0090071D"/>
    <w:rsid w:val="009123CD"/>
    <w:rsid w:val="00926467"/>
    <w:rsid w:val="009406E6"/>
    <w:rsid w:val="00941DE4"/>
    <w:rsid w:val="009649CC"/>
    <w:rsid w:val="00967114"/>
    <w:rsid w:val="0097487F"/>
    <w:rsid w:val="009754A1"/>
    <w:rsid w:val="00980297"/>
    <w:rsid w:val="00982060"/>
    <w:rsid w:val="009A0A32"/>
    <w:rsid w:val="009A1DE0"/>
    <w:rsid w:val="009A3973"/>
    <w:rsid w:val="009A3ADF"/>
    <w:rsid w:val="009A5F9A"/>
    <w:rsid w:val="009C479E"/>
    <w:rsid w:val="009D1BDF"/>
    <w:rsid w:val="009D1CB5"/>
    <w:rsid w:val="009D4778"/>
    <w:rsid w:val="009E2DB2"/>
    <w:rsid w:val="009F1D8B"/>
    <w:rsid w:val="009F44F7"/>
    <w:rsid w:val="00A0520F"/>
    <w:rsid w:val="00A15242"/>
    <w:rsid w:val="00A32136"/>
    <w:rsid w:val="00A36980"/>
    <w:rsid w:val="00A36F0A"/>
    <w:rsid w:val="00A40BB6"/>
    <w:rsid w:val="00A4401E"/>
    <w:rsid w:val="00A478FB"/>
    <w:rsid w:val="00A613C2"/>
    <w:rsid w:val="00A61F4A"/>
    <w:rsid w:val="00A64FEA"/>
    <w:rsid w:val="00A666B0"/>
    <w:rsid w:val="00A679D2"/>
    <w:rsid w:val="00A7350D"/>
    <w:rsid w:val="00A7499C"/>
    <w:rsid w:val="00A764EB"/>
    <w:rsid w:val="00A80B98"/>
    <w:rsid w:val="00A901B7"/>
    <w:rsid w:val="00A946FF"/>
    <w:rsid w:val="00AA1657"/>
    <w:rsid w:val="00AA65B1"/>
    <w:rsid w:val="00AB23F4"/>
    <w:rsid w:val="00AC6F59"/>
    <w:rsid w:val="00AD1849"/>
    <w:rsid w:val="00AD2CFB"/>
    <w:rsid w:val="00AD6D94"/>
    <w:rsid w:val="00AD756A"/>
    <w:rsid w:val="00AE3EBA"/>
    <w:rsid w:val="00AF31CD"/>
    <w:rsid w:val="00AF4A2F"/>
    <w:rsid w:val="00B0302E"/>
    <w:rsid w:val="00B06DAE"/>
    <w:rsid w:val="00B126BF"/>
    <w:rsid w:val="00B51A91"/>
    <w:rsid w:val="00B52AF1"/>
    <w:rsid w:val="00B53EE4"/>
    <w:rsid w:val="00B61F38"/>
    <w:rsid w:val="00B626B1"/>
    <w:rsid w:val="00B71EFD"/>
    <w:rsid w:val="00B746BF"/>
    <w:rsid w:val="00B922FD"/>
    <w:rsid w:val="00B924CD"/>
    <w:rsid w:val="00BA293F"/>
    <w:rsid w:val="00BA788D"/>
    <w:rsid w:val="00BB15AF"/>
    <w:rsid w:val="00BB3BB7"/>
    <w:rsid w:val="00BC083F"/>
    <w:rsid w:val="00BC17EB"/>
    <w:rsid w:val="00BC3F45"/>
    <w:rsid w:val="00BC485F"/>
    <w:rsid w:val="00BC4B1C"/>
    <w:rsid w:val="00BC6A52"/>
    <w:rsid w:val="00BC7ECD"/>
    <w:rsid w:val="00BD164B"/>
    <w:rsid w:val="00BE3C3F"/>
    <w:rsid w:val="00BE469A"/>
    <w:rsid w:val="00BF1A06"/>
    <w:rsid w:val="00BF6439"/>
    <w:rsid w:val="00C011D6"/>
    <w:rsid w:val="00C035B5"/>
    <w:rsid w:val="00C06E99"/>
    <w:rsid w:val="00C0765D"/>
    <w:rsid w:val="00C07E9F"/>
    <w:rsid w:val="00C106A6"/>
    <w:rsid w:val="00C26F42"/>
    <w:rsid w:val="00C328F7"/>
    <w:rsid w:val="00C36419"/>
    <w:rsid w:val="00C4344B"/>
    <w:rsid w:val="00C5722B"/>
    <w:rsid w:val="00C601D6"/>
    <w:rsid w:val="00C67617"/>
    <w:rsid w:val="00C84D72"/>
    <w:rsid w:val="00C91DA4"/>
    <w:rsid w:val="00C94193"/>
    <w:rsid w:val="00C960DB"/>
    <w:rsid w:val="00CA00F6"/>
    <w:rsid w:val="00CA2413"/>
    <w:rsid w:val="00CA5434"/>
    <w:rsid w:val="00CB1FE8"/>
    <w:rsid w:val="00CC5AF7"/>
    <w:rsid w:val="00CE160D"/>
    <w:rsid w:val="00CE3578"/>
    <w:rsid w:val="00CE7039"/>
    <w:rsid w:val="00CF03A7"/>
    <w:rsid w:val="00D149DC"/>
    <w:rsid w:val="00D16D09"/>
    <w:rsid w:val="00D257B6"/>
    <w:rsid w:val="00D316CC"/>
    <w:rsid w:val="00D35711"/>
    <w:rsid w:val="00D426F9"/>
    <w:rsid w:val="00D45CEC"/>
    <w:rsid w:val="00D5060A"/>
    <w:rsid w:val="00D55841"/>
    <w:rsid w:val="00D55B7D"/>
    <w:rsid w:val="00D6060E"/>
    <w:rsid w:val="00D632D9"/>
    <w:rsid w:val="00D6525A"/>
    <w:rsid w:val="00D73D45"/>
    <w:rsid w:val="00D758ED"/>
    <w:rsid w:val="00D76D14"/>
    <w:rsid w:val="00D83058"/>
    <w:rsid w:val="00D97D9B"/>
    <w:rsid w:val="00DA2F64"/>
    <w:rsid w:val="00DB2E72"/>
    <w:rsid w:val="00DB3345"/>
    <w:rsid w:val="00DC6C25"/>
    <w:rsid w:val="00DC7FEA"/>
    <w:rsid w:val="00DD0F47"/>
    <w:rsid w:val="00DE0422"/>
    <w:rsid w:val="00DE4E18"/>
    <w:rsid w:val="00DE51F2"/>
    <w:rsid w:val="00DE5FB2"/>
    <w:rsid w:val="00DF173F"/>
    <w:rsid w:val="00E01241"/>
    <w:rsid w:val="00E0768D"/>
    <w:rsid w:val="00E11726"/>
    <w:rsid w:val="00E2187E"/>
    <w:rsid w:val="00E22078"/>
    <w:rsid w:val="00E22AFC"/>
    <w:rsid w:val="00E235E2"/>
    <w:rsid w:val="00E23A6F"/>
    <w:rsid w:val="00E4064B"/>
    <w:rsid w:val="00E60885"/>
    <w:rsid w:val="00E60EEE"/>
    <w:rsid w:val="00E65202"/>
    <w:rsid w:val="00E75436"/>
    <w:rsid w:val="00E8106E"/>
    <w:rsid w:val="00E836D2"/>
    <w:rsid w:val="00E867D5"/>
    <w:rsid w:val="00E87767"/>
    <w:rsid w:val="00E91ED1"/>
    <w:rsid w:val="00E95322"/>
    <w:rsid w:val="00E96056"/>
    <w:rsid w:val="00E9617A"/>
    <w:rsid w:val="00EA31F2"/>
    <w:rsid w:val="00EA6713"/>
    <w:rsid w:val="00EA7E70"/>
    <w:rsid w:val="00EB0F97"/>
    <w:rsid w:val="00EC04D2"/>
    <w:rsid w:val="00EC1CC2"/>
    <w:rsid w:val="00EC71CF"/>
    <w:rsid w:val="00F016AA"/>
    <w:rsid w:val="00F12543"/>
    <w:rsid w:val="00F347E6"/>
    <w:rsid w:val="00F35BFD"/>
    <w:rsid w:val="00F37197"/>
    <w:rsid w:val="00F42B9D"/>
    <w:rsid w:val="00F51EFD"/>
    <w:rsid w:val="00F558B1"/>
    <w:rsid w:val="00F56D69"/>
    <w:rsid w:val="00F6081E"/>
    <w:rsid w:val="00F70BD0"/>
    <w:rsid w:val="00F7234D"/>
    <w:rsid w:val="00F766C5"/>
    <w:rsid w:val="00F933D5"/>
    <w:rsid w:val="00F97828"/>
    <w:rsid w:val="00FA502B"/>
    <w:rsid w:val="00FC33E7"/>
    <w:rsid w:val="00FC77BE"/>
    <w:rsid w:val="00FD1C28"/>
    <w:rsid w:val="00FD389D"/>
    <w:rsid w:val="00FE08CC"/>
    <w:rsid w:val="00FE7CEA"/>
    <w:rsid w:val="00FF012C"/>
    <w:rsid w:val="00FF591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B2E72"/>
    <w:pPr>
      <w:spacing w:after="0" w:line="240" w:lineRule="auto"/>
    </w:pPr>
    <w:rPr>
      <w:rFonts w:ascii="Arial Unicode MS" w:eastAsia="Arial Unicode MS" w:hAnsi="Arial Unicode MS" w:cs="Arial Unicode MS"/>
      <w:color w:val="000000"/>
      <w:sz w:val="24"/>
      <w:szCs w:val="24"/>
      <w:lang w:val="en-GB"/>
    </w:rPr>
  </w:style>
  <w:style w:type="paragraph" w:styleId="Heading1">
    <w:name w:val="heading 1"/>
    <w:aliases w:val="HB_Überschrift 1"/>
    <w:basedOn w:val="Normal"/>
    <w:next w:val="Normal"/>
    <w:link w:val="Heading1Char"/>
    <w:qFormat/>
    <w:rsid w:val="00DB2E72"/>
    <w:pPr>
      <w:keepNext/>
      <w:spacing w:before="240" w:after="120" w:line="280" w:lineRule="exact"/>
      <w:jc w:val="both"/>
      <w:outlineLvl w:val="0"/>
    </w:pPr>
    <w:rPr>
      <w:rFonts w:ascii="Arial" w:eastAsia="Times New Roman" w:hAnsi="Arial" w:cs="Times New Roman"/>
      <w:b/>
      <w:noProof/>
      <w:color w:val="auto"/>
      <w:kern w:val="28"/>
      <w:sz w:val="28"/>
      <w:szCs w:val="20"/>
      <w:lang w:eastAsia="de-DE"/>
    </w:rPr>
  </w:style>
  <w:style w:type="paragraph" w:styleId="Heading2">
    <w:name w:val="heading 2"/>
    <w:basedOn w:val="Normal"/>
    <w:next w:val="Normal"/>
    <w:link w:val="Heading2Char"/>
    <w:uiPriority w:val="9"/>
    <w:unhideWhenUsed/>
    <w:qFormat/>
    <w:rsid w:val="00F56D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7CEA"/>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B_Überschrift 1 Char"/>
    <w:basedOn w:val="DefaultParagraphFont"/>
    <w:link w:val="Heading1"/>
    <w:rsid w:val="00DB2E72"/>
    <w:rPr>
      <w:rFonts w:ascii="Arial" w:eastAsia="Times New Roman" w:hAnsi="Arial" w:cs="Times New Roman"/>
      <w:b/>
      <w:noProof/>
      <w:kern w:val="28"/>
      <w:sz w:val="28"/>
      <w:szCs w:val="20"/>
      <w:lang w:val="en-GB" w:eastAsia="de-DE"/>
    </w:rPr>
  </w:style>
  <w:style w:type="character" w:styleId="Hyperlink">
    <w:name w:val="Hyperlink"/>
    <w:basedOn w:val="DefaultParagraphFont"/>
    <w:rsid w:val="00DB2E72"/>
    <w:rPr>
      <w:color w:val="0066CC"/>
      <w:u w:val="single"/>
    </w:rPr>
  </w:style>
  <w:style w:type="character" w:customStyle="1" w:styleId="Bodytext12">
    <w:name w:val="Body text (12)_"/>
    <w:basedOn w:val="DefaultParagraphFont"/>
    <w:link w:val="Bodytext120"/>
    <w:rsid w:val="00DB2E72"/>
    <w:rPr>
      <w:rFonts w:ascii="Arial" w:eastAsia="Arial" w:hAnsi="Arial" w:cs="Arial"/>
      <w:shd w:val="clear" w:color="auto" w:fill="FFFFFF"/>
    </w:rPr>
  </w:style>
  <w:style w:type="character" w:customStyle="1" w:styleId="Bodytext129pt">
    <w:name w:val="Body text (12) + 9 pt"/>
    <w:aliases w:val="Not Bold"/>
    <w:basedOn w:val="Bodytext12"/>
    <w:rsid w:val="00DB2E72"/>
    <w:rPr>
      <w:rFonts w:ascii="Arial" w:eastAsia="Arial" w:hAnsi="Arial" w:cs="Arial"/>
      <w:b/>
      <w:bCs/>
      <w:sz w:val="18"/>
      <w:szCs w:val="18"/>
      <w:shd w:val="clear" w:color="auto" w:fill="FFFFFF"/>
    </w:rPr>
  </w:style>
  <w:style w:type="character" w:customStyle="1" w:styleId="Heading10">
    <w:name w:val="Heading #1_"/>
    <w:basedOn w:val="DefaultParagraphFont"/>
    <w:rsid w:val="00DB2E72"/>
    <w:rPr>
      <w:rFonts w:ascii="Arial" w:eastAsia="Arial" w:hAnsi="Arial" w:cs="Arial"/>
      <w:b w:val="0"/>
      <w:bCs w:val="0"/>
      <w:i w:val="0"/>
      <w:iCs w:val="0"/>
      <w:smallCaps w:val="0"/>
      <w:strike w:val="0"/>
      <w:spacing w:val="0"/>
      <w:sz w:val="40"/>
      <w:szCs w:val="40"/>
    </w:rPr>
  </w:style>
  <w:style w:type="character" w:customStyle="1" w:styleId="Heading11">
    <w:name w:val="Heading #1"/>
    <w:basedOn w:val="Heading10"/>
    <w:rsid w:val="00DB2E72"/>
    <w:rPr>
      <w:rFonts w:ascii="Arial" w:eastAsia="Arial" w:hAnsi="Arial" w:cs="Arial"/>
      <w:b w:val="0"/>
      <w:bCs w:val="0"/>
      <w:i w:val="0"/>
      <w:iCs w:val="0"/>
      <w:smallCaps w:val="0"/>
      <w:strike w:val="0"/>
      <w:spacing w:val="0"/>
      <w:sz w:val="40"/>
      <w:szCs w:val="40"/>
    </w:rPr>
  </w:style>
  <w:style w:type="character" w:customStyle="1" w:styleId="Bodytext10">
    <w:name w:val="Body text (10)_"/>
    <w:basedOn w:val="DefaultParagraphFont"/>
    <w:link w:val="Bodytext100"/>
    <w:rsid w:val="00DB2E72"/>
    <w:rPr>
      <w:rFonts w:ascii="Arial" w:eastAsia="Arial" w:hAnsi="Arial" w:cs="Arial"/>
      <w:shd w:val="clear" w:color="auto" w:fill="FFFFFF"/>
    </w:rPr>
  </w:style>
  <w:style w:type="character" w:customStyle="1" w:styleId="Bodytext10Bold">
    <w:name w:val="Body text (10) + Bold"/>
    <w:basedOn w:val="Bodytext10"/>
    <w:rsid w:val="00DB2E72"/>
    <w:rPr>
      <w:rFonts w:ascii="Arial" w:eastAsia="Arial" w:hAnsi="Arial" w:cs="Arial"/>
      <w:b/>
      <w:bCs/>
      <w:shd w:val="clear" w:color="auto" w:fill="FFFFFF"/>
    </w:rPr>
  </w:style>
  <w:style w:type="character" w:customStyle="1" w:styleId="Heading32">
    <w:name w:val="Heading #3 (2)_"/>
    <w:basedOn w:val="DefaultParagraphFont"/>
    <w:rsid w:val="00DB2E72"/>
    <w:rPr>
      <w:rFonts w:ascii="Arial" w:eastAsia="Arial" w:hAnsi="Arial" w:cs="Arial"/>
      <w:b w:val="0"/>
      <w:bCs w:val="0"/>
      <w:i w:val="0"/>
      <w:iCs w:val="0"/>
      <w:smallCaps w:val="0"/>
      <w:strike w:val="0"/>
      <w:spacing w:val="0"/>
      <w:sz w:val="18"/>
      <w:szCs w:val="18"/>
    </w:rPr>
  </w:style>
  <w:style w:type="character" w:customStyle="1" w:styleId="Heading320">
    <w:name w:val="Heading #3 (2)"/>
    <w:basedOn w:val="Heading32"/>
    <w:rsid w:val="00DB2E72"/>
    <w:rPr>
      <w:rFonts w:ascii="Arial" w:eastAsia="Arial" w:hAnsi="Arial" w:cs="Arial"/>
      <w:b w:val="0"/>
      <w:bCs w:val="0"/>
      <w:i w:val="0"/>
      <w:iCs w:val="0"/>
      <w:smallCaps w:val="0"/>
      <w:strike w:val="0"/>
      <w:spacing w:val="0"/>
      <w:sz w:val="18"/>
      <w:szCs w:val="18"/>
      <w:u w:val="single"/>
    </w:rPr>
  </w:style>
  <w:style w:type="character" w:customStyle="1" w:styleId="Bodytext3">
    <w:name w:val="Body text (3)_"/>
    <w:basedOn w:val="DefaultParagraphFont"/>
    <w:link w:val="Bodytext30"/>
    <w:rsid w:val="00DB2E72"/>
    <w:rPr>
      <w:rFonts w:ascii="Times New Roman" w:eastAsia="Times New Roman" w:hAnsi="Times New Roman" w:cs="Times New Roman"/>
      <w:sz w:val="21"/>
      <w:szCs w:val="21"/>
      <w:shd w:val="clear" w:color="auto" w:fill="FFFFFF"/>
    </w:rPr>
  </w:style>
  <w:style w:type="character" w:customStyle="1" w:styleId="Heading22">
    <w:name w:val="Heading #2 (2)_"/>
    <w:basedOn w:val="DefaultParagraphFont"/>
    <w:link w:val="Heading220"/>
    <w:rsid w:val="00DB2E72"/>
    <w:rPr>
      <w:rFonts w:ascii="Arial" w:eastAsia="Arial" w:hAnsi="Arial" w:cs="Arial"/>
      <w:sz w:val="34"/>
      <w:szCs w:val="34"/>
      <w:shd w:val="clear" w:color="auto" w:fill="FFFFFF"/>
    </w:rPr>
  </w:style>
  <w:style w:type="character" w:customStyle="1" w:styleId="Bodytext6">
    <w:name w:val="Body text (6)_"/>
    <w:basedOn w:val="DefaultParagraphFont"/>
    <w:link w:val="Bodytext60"/>
    <w:rsid w:val="00DB2E72"/>
    <w:rPr>
      <w:rFonts w:ascii="Arial" w:eastAsia="Arial" w:hAnsi="Arial" w:cs="Arial"/>
      <w:sz w:val="18"/>
      <w:szCs w:val="18"/>
      <w:shd w:val="clear" w:color="auto" w:fill="FFFFFF"/>
    </w:rPr>
  </w:style>
  <w:style w:type="character" w:customStyle="1" w:styleId="Bodytext1275pt">
    <w:name w:val="Body text (12) + 7.5 pt"/>
    <w:basedOn w:val="Bodytext12"/>
    <w:rsid w:val="00DB2E72"/>
    <w:rPr>
      <w:rFonts w:ascii="Arial" w:eastAsia="Arial" w:hAnsi="Arial" w:cs="Arial"/>
      <w:sz w:val="15"/>
      <w:szCs w:val="15"/>
      <w:shd w:val="clear" w:color="auto" w:fill="FFFFFF"/>
    </w:rPr>
  </w:style>
  <w:style w:type="character" w:customStyle="1" w:styleId="Heading34">
    <w:name w:val="Heading #3 (4)_"/>
    <w:basedOn w:val="DefaultParagraphFont"/>
    <w:link w:val="Heading340"/>
    <w:rsid w:val="00DB2E72"/>
    <w:rPr>
      <w:rFonts w:ascii="Arial" w:eastAsia="Arial" w:hAnsi="Arial" w:cs="Arial"/>
      <w:sz w:val="18"/>
      <w:szCs w:val="18"/>
      <w:shd w:val="clear" w:color="auto" w:fill="FFFFFF"/>
    </w:rPr>
  </w:style>
  <w:style w:type="character" w:customStyle="1" w:styleId="Tablecaption2">
    <w:name w:val="Table caption (2)_"/>
    <w:basedOn w:val="DefaultParagraphFont"/>
    <w:link w:val="Tablecaption20"/>
    <w:rsid w:val="00DB2E72"/>
    <w:rPr>
      <w:rFonts w:ascii="Arial" w:eastAsia="Arial" w:hAnsi="Arial" w:cs="Arial"/>
      <w:sz w:val="18"/>
      <w:szCs w:val="18"/>
      <w:shd w:val="clear" w:color="auto" w:fill="FFFFFF"/>
    </w:rPr>
  </w:style>
  <w:style w:type="character" w:customStyle="1" w:styleId="Bodytext20">
    <w:name w:val="Body text (20)_"/>
    <w:basedOn w:val="DefaultParagraphFont"/>
    <w:link w:val="Bodytext200"/>
    <w:rsid w:val="00DB2E72"/>
    <w:rPr>
      <w:rFonts w:ascii="Times New Roman" w:eastAsia="Times New Roman" w:hAnsi="Times New Roman" w:cs="Times New Roman"/>
      <w:sz w:val="20"/>
      <w:szCs w:val="20"/>
      <w:shd w:val="clear" w:color="auto" w:fill="FFFFFF"/>
    </w:rPr>
  </w:style>
  <w:style w:type="paragraph" w:customStyle="1" w:styleId="Bodytext120">
    <w:name w:val="Body text (12)"/>
    <w:basedOn w:val="Normal"/>
    <w:link w:val="Bodytext12"/>
    <w:rsid w:val="00DB2E72"/>
    <w:pPr>
      <w:shd w:val="clear" w:color="auto" w:fill="FFFFFF"/>
      <w:spacing w:before="360" w:after="360" w:line="0" w:lineRule="atLeast"/>
      <w:jc w:val="both"/>
    </w:pPr>
    <w:rPr>
      <w:rFonts w:ascii="Arial" w:eastAsia="Arial" w:hAnsi="Arial" w:cs="Arial"/>
      <w:color w:val="auto"/>
      <w:sz w:val="22"/>
      <w:szCs w:val="22"/>
      <w:lang w:val="en-US"/>
    </w:rPr>
  </w:style>
  <w:style w:type="paragraph" w:customStyle="1" w:styleId="Bodytext100">
    <w:name w:val="Body text (10)"/>
    <w:basedOn w:val="Normal"/>
    <w:link w:val="Bodytext10"/>
    <w:rsid w:val="00DB2E72"/>
    <w:pPr>
      <w:shd w:val="clear" w:color="auto" w:fill="FFFFFF"/>
      <w:spacing w:line="0" w:lineRule="atLeast"/>
    </w:pPr>
    <w:rPr>
      <w:rFonts w:ascii="Arial" w:eastAsia="Arial" w:hAnsi="Arial" w:cs="Arial"/>
      <w:color w:val="auto"/>
      <w:sz w:val="22"/>
      <w:szCs w:val="22"/>
      <w:lang w:val="en-US"/>
    </w:rPr>
  </w:style>
  <w:style w:type="paragraph" w:customStyle="1" w:styleId="Bodytext30">
    <w:name w:val="Body text (3)"/>
    <w:basedOn w:val="Normal"/>
    <w:link w:val="Bodytext3"/>
    <w:rsid w:val="00DB2E72"/>
    <w:pPr>
      <w:shd w:val="clear" w:color="auto" w:fill="FFFFFF"/>
      <w:spacing w:before="180" w:line="250" w:lineRule="exact"/>
      <w:jc w:val="both"/>
    </w:pPr>
    <w:rPr>
      <w:rFonts w:ascii="Times New Roman" w:eastAsia="Times New Roman" w:hAnsi="Times New Roman" w:cs="Times New Roman"/>
      <w:color w:val="auto"/>
      <w:sz w:val="21"/>
      <w:szCs w:val="21"/>
      <w:lang w:val="en-US"/>
    </w:rPr>
  </w:style>
  <w:style w:type="paragraph" w:customStyle="1" w:styleId="Heading220">
    <w:name w:val="Heading #2 (2)"/>
    <w:basedOn w:val="Normal"/>
    <w:link w:val="Heading22"/>
    <w:rsid w:val="00DB2E72"/>
    <w:pPr>
      <w:shd w:val="clear" w:color="auto" w:fill="FFFFFF"/>
      <w:spacing w:line="365" w:lineRule="exact"/>
      <w:outlineLvl w:val="1"/>
    </w:pPr>
    <w:rPr>
      <w:rFonts w:ascii="Arial" w:eastAsia="Arial" w:hAnsi="Arial" w:cs="Arial"/>
      <w:color w:val="auto"/>
      <w:sz w:val="34"/>
      <w:szCs w:val="34"/>
      <w:lang w:val="en-US"/>
    </w:rPr>
  </w:style>
  <w:style w:type="paragraph" w:customStyle="1" w:styleId="Bodytext60">
    <w:name w:val="Body text (6)"/>
    <w:basedOn w:val="Normal"/>
    <w:link w:val="Bodytext6"/>
    <w:rsid w:val="00DB2E72"/>
    <w:pPr>
      <w:shd w:val="clear" w:color="auto" w:fill="FFFFFF"/>
      <w:spacing w:line="0" w:lineRule="atLeast"/>
    </w:pPr>
    <w:rPr>
      <w:rFonts w:ascii="Arial" w:eastAsia="Arial" w:hAnsi="Arial" w:cs="Arial"/>
      <w:color w:val="auto"/>
      <w:sz w:val="18"/>
      <w:szCs w:val="18"/>
      <w:lang w:val="en-US"/>
    </w:rPr>
  </w:style>
  <w:style w:type="paragraph" w:customStyle="1" w:styleId="Heading340">
    <w:name w:val="Heading #3 (4)"/>
    <w:basedOn w:val="Normal"/>
    <w:link w:val="Heading34"/>
    <w:rsid w:val="00DB2E72"/>
    <w:pPr>
      <w:shd w:val="clear" w:color="auto" w:fill="FFFFFF"/>
      <w:spacing w:line="240" w:lineRule="exact"/>
      <w:ind w:hanging="360"/>
      <w:outlineLvl w:val="2"/>
    </w:pPr>
    <w:rPr>
      <w:rFonts w:ascii="Arial" w:eastAsia="Arial" w:hAnsi="Arial" w:cs="Arial"/>
      <w:color w:val="auto"/>
      <w:sz w:val="18"/>
      <w:szCs w:val="18"/>
      <w:lang w:val="en-US"/>
    </w:rPr>
  </w:style>
  <w:style w:type="paragraph" w:customStyle="1" w:styleId="Tablecaption20">
    <w:name w:val="Table caption (2)"/>
    <w:basedOn w:val="Normal"/>
    <w:link w:val="Tablecaption2"/>
    <w:rsid w:val="00DB2E72"/>
    <w:pPr>
      <w:shd w:val="clear" w:color="auto" w:fill="FFFFFF"/>
      <w:spacing w:line="485" w:lineRule="exact"/>
      <w:jc w:val="both"/>
    </w:pPr>
    <w:rPr>
      <w:rFonts w:ascii="Arial" w:eastAsia="Arial" w:hAnsi="Arial" w:cs="Arial"/>
      <w:color w:val="auto"/>
      <w:sz w:val="18"/>
      <w:szCs w:val="18"/>
      <w:lang w:val="en-US"/>
    </w:rPr>
  </w:style>
  <w:style w:type="paragraph" w:customStyle="1" w:styleId="Bodytext200">
    <w:name w:val="Body text (20)"/>
    <w:basedOn w:val="Normal"/>
    <w:link w:val="Bodytext20"/>
    <w:rsid w:val="00DB2E72"/>
    <w:pPr>
      <w:shd w:val="clear" w:color="auto" w:fill="FFFFFF"/>
      <w:spacing w:line="0" w:lineRule="atLeast"/>
    </w:pPr>
    <w:rPr>
      <w:rFonts w:ascii="Times New Roman" w:eastAsia="Times New Roman" w:hAnsi="Times New Roman" w:cs="Times New Roman"/>
      <w:color w:val="auto"/>
      <w:sz w:val="20"/>
      <w:szCs w:val="20"/>
      <w:lang w:val="en-US"/>
    </w:rPr>
  </w:style>
  <w:style w:type="paragraph" w:styleId="NormalWeb">
    <w:name w:val="Normal (Web)"/>
    <w:basedOn w:val="Normal"/>
    <w:uiPriority w:val="99"/>
    <w:semiHidden/>
    <w:unhideWhenUsed/>
    <w:rsid w:val="00DB2E72"/>
    <w:pPr>
      <w:spacing w:before="100" w:beforeAutospacing="1" w:after="100" w:afterAutospacing="1"/>
    </w:pPr>
    <w:rPr>
      <w:rFonts w:ascii="Times New Roman" w:eastAsia="Times New Roman" w:hAnsi="Times New Roman" w:cs="Times New Roman"/>
      <w:noProof/>
      <w:color w:val="auto"/>
      <w:lang w:eastAsia="de-DE"/>
    </w:rPr>
  </w:style>
  <w:style w:type="paragraph" w:styleId="ListParagraph">
    <w:name w:val="List Paragraph"/>
    <w:basedOn w:val="Normal"/>
    <w:uiPriority w:val="34"/>
    <w:qFormat/>
    <w:rsid w:val="00DB2E72"/>
    <w:pPr>
      <w:ind w:left="720"/>
      <w:contextualSpacing/>
    </w:pPr>
  </w:style>
  <w:style w:type="paragraph" w:styleId="Header">
    <w:name w:val="header"/>
    <w:basedOn w:val="Normal"/>
    <w:link w:val="HeaderChar"/>
    <w:uiPriority w:val="99"/>
    <w:unhideWhenUsed/>
    <w:rsid w:val="008238BA"/>
    <w:pPr>
      <w:tabs>
        <w:tab w:val="center" w:pos="4680"/>
        <w:tab w:val="right" w:pos="9360"/>
      </w:tabs>
    </w:pPr>
  </w:style>
  <w:style w:type="character" w:customStyle="1" w:styleId="HeaderChar">
    <w:name w:val="Header Char"/>
    <w:basedOn w:val="DefaultParagraphFont"/>
    <w:link w:val="Header"/>
    <w:uiPriority w:val="99"/>
    <w:rsid w:val="008238BA"/>
    <w:rPr>
      <w:rFonts w:ascii="Arial Unicode MS" w:eastAsia="Arial Unicode MS" w:hAnsi="Arial Unicode MS" w:cs="Arial Unicode MS"/>
      <w:color w:val="000000"/>
      <w:sz w:val="24"/>
      <w:szCs w:val="24"/>
      <w:lang w:val="en-GB"/>
    </w:rPr>
  </w:style>
  <w:style w:type="paragraph" w:styleId="Footer">
    <w:name w:val="footer"/>
    <w:basedOn w:val="Normal"/>
    <w:link w:val="FooterChar"/>
    <w:uiPriority w:val="99"/>
    <w:unhideWhenUsed/>
    <w:rsid w:val="008238BA"/>
    <w:pPr>
      <w:tabs>
        <w:tab w:val="center" w:pos="4680"/>
        <w:tab w:val="right" w:pos="9360"/>
      </w:tabs>
    </w:pPr>
  </w:style>
  <w:style w:type="character" w:customStyle="1" w:styleId="FooterChar">
    <w:name w:val="Footer Char"/>
    <w:basedOn w:val="DefaultParagraphFont"/>
    <w:link w:val="Footer"/>
    <w:uiPriority w:val="99"/>
    <w:rsid w:val="008238BA"/>
    <w:rPr>
      <w:rFonts w:ascii="Arial Unicode MS" w:eastAsia="Arial Unicode MS" w:hAnsi="Arial Unicode MS" w:cs="Arial Unicode MS"/>
      <w:color w:val="000000"/>
      <w:sz w:val="24"/>
      <w:szCs w:val="24"/>
      <w:lang w:val="en-GB"/>
    </w:rPr>
  </w:style>
  <w:style w:type="character" w:styleId="PlaceholderText">
    <w:name w:val="Placeholder Text"/>
    <w:basedOn w:val="DefaultParagraphFont"/>
    <w:uiPriority w:val="99"/>
    <w:semiHidden/>
    <w:rsid w:val="00FC77BE"/>
    <w:rPr>
      <w:color w:val="808080"/>
    </w:rPr>
  </w:style>
  <w:style w:type="paragraph" w:styleId="BalloonText">
    <w:name w:val="Balloon Text"/>
    <w:basedOn w:val="Normal"/>
    <w:link w:val="BalloonTextChar"/>
    <w:uiPriority w:val="99"/>
    <w:semiHidden/>
    <w:unhideWhenUsed/>
    <w:rsid w:val="002D34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4BB"/>
    <w:rPr>
      <w:rFonts w:ascii="Segoe UI" w:eastAsia="Arial Unicode MS" w:hAnsi="Segoe UI" w:cs="Segoe UI"/>
      <w:color w:val="000000"/>
      <w:sz w:val="18"/>
      <w:szCs w:val="18"/>
      <w:lang w:val="en-GB"/>
    </w:rPr>
  </w:style>
  <w:style w:type="paragraph" w:styleId="PlainText">
    <w:name w:val="Plain Text"/>
    <w:basedOn w:val="Normal"/>
    <w:link w:val="PlainTextChar"/>
    <w:uiPriority w:val="99"/>
    <w:rsid w:val="00CA5434"/>
    <w:rPr>
      <w:rFonts w:ascii="Courier New" w:eastAsia="Times New Roman" w:hAnsi="Courier New" w:cs="Courier New"/>
      <w:noProof/>
      <w:color w:val="auto"/>
      <w:sz w:val="20"/>
      <w:szCs w:val="20"/>
    </w:rPr>
  </w:style>
  <w:style w:type="character" w:customStyle="1" w:styleId="PlainTextChar">
    <w:name w:val="Plain Text Char"/>
    <w:basedOn w:val="DefaultParagraphFont"/>
    <w:link w:val="PlainText"/>
    <w:uiPriority w:val="99"/>
    <w:rsid w:val="00CA5434"/>
    <w:rPr>
      <w:rFonts w:ascii="Courier New" w:eastAsia="Times New Roman" w:hAnsi="Courier New" w:cs="Courier New"/>
      <w:noProof/>
      <w:sz w:val="20"/>
      <w:szCs w:val="20"/>
      <w:lang w:val="en-GB"/>
    </w:rPr>
  </w:style>
  <w:style w:type="character" w:styleId="CommentReference">
    <w:name w:val="annotation reference"/>
    <w:basedOn w:val="DefaultParagraphFont"/>
    <w:uiPriority w:val="99"/>
    <w:semiHidden/>
    <w:unhideWhenUsed/>
    <w:rsid w:val="00400009"/>
    <w:rPr>
      <w:sz w:val="16"/>
      <w:szCs w:val="16"/>
    </w:rPr>
  </w:style>
  <w:style w:type="paragraph" w:styleId="CommentText">
    <w:name w:val="annotation text"/>
    <w:basedOn w:val="Normal"/>
    <w:link w:val="CommentTextChar"/>
    <w:uiPriority w:val="99"/>
    <w:semiHidden/>
    <w:unhideWhenUsed/>
    <w:rsid w:val="00400009"/>
    <w:rPr>
      <w:sz w:val="20"/>
      <w:szCs w:val="20"/>
    </w:rPr>
  </w:style>
  <w:style w:type="character" w:customStyle="1" w:styleId="CommentTextChar">
    <w:name w:val="Comment Text Char"/>
    <w:basedOn w:val="DefaultParagraphFont"/>
    <w:link w:val="CommentText"/>
    <w:uiPriority w:val="99"/>
    <w:semiHidden/>
    <w:rsid w:val="00400009"/>
    <w:rPr>
      <w:rFonts w:ascii="Arial Unicode MS" w:eastAsia="Arial Unicode MS" w:hAnsi="Arial Unicode MS" w:cs="Arial Unicode MS"/>
      <w:color w:val="000000"/>
      <w:sz w:val="20"/>
      <w:szCs w:val="20"/>
      <w:lang w:val="en-GB"/>
    </w:rPr>
  </w:style>
  <w:style w:type="paragraph" w:styleId="CommentSubject">
    <w:name w:val="annotation subject"/>
    <w:basedOn w:val="CommentText"/>
    <w:next w:val="CommentText"/>
    <w:link w:val="CommentSubjectChar"/>
    <w:uiPriority w:val="99"/>
    <w:semiHidden/>
    <w:unhideWhenUsed/>
    <w:rsid w:val="00400009"/>
    <w:rPr>
      <w:b/>
      <w:bCs/>
    </w:rPr>
  </w:style>
  <w:style w:type="character" w:customStyle="1" w:styleId="CommentSubjectChar">
    <w:name w:val="Comment Subject Char"/>
    <w:basedOn w:val="CommentTextChar"/>
    <w:link w:val="CommentSubject"/>
    <w:uiPriority w:val="99"/>
    <w:semiHidden/>
    <w:rsid w:val="00400009"/>
    <w:rPr>
      <w:rFonts w:ascii="Arial Unicode MS" w:eastAsia="Arial Unicode MS" w:hAnsi="Arial Unicode MS" w:cs="Arial Unicode MS"/>
      <w:b/>
      <w:bCs/>
      <w:color w:val="000000"/>
      <w:sz w:val="20"/>
      <w:szCs w:val="20"/>
      <w:lang w:val="en-GB"/>
    </w:rPr>
  </w:style>
  <w:style w:type="character" w:customStyle="1" w:styleId="Heading2Char">
    <w:name w:val="Heading 2 Char"/>
    <w:basedOn w:val="DefaultParagraphFont"/>
    <w:link w:val="Heading2"/>
    <w:uiPriority w:val="9"/>
    <w:rsid w:val="00F56D69"/>
    <w:rPr>
      <w:rFonts w:asciiTheme="majorHAnsi" w:eastAsiaTheme="majorEastAsia" w:hAnsiTheme="majorHAnsi" w:cstheme="majorBidi"/>
      <w:color w:val="2E74B5" w:themeColor="accent1" w:themeShade="BF"/>
      <w:sz w:val="26"/>
      <w:szCs w:val="26"/>
      <w:lang w:val="en-GB"/>
    </w:rPr>
  </w:style>
  <w:style w:type="character" w:customStyle="1" w:styleId="UnresolvedMention1">
    <w:name w:val="Unresolved Mention1"/>
    <w:basedOn w:val="DefaultParagraphFont"/>
    <w:uiPriority w:val="99"/>
    <w:semiHidden/>
    <w:unhideWhenUsed/>
    <w:rsid w:val="00F56D69"/>
    <w:rPr>
      <w:color w:val="808080"/>
      <w:shd w:val="clear" w:color="auto" w:fill="E6E6E6"/>
    </w:rPr>
  </w:style>
  <w:style w:type="paragraph" w:styleId="Title">
    <w:name w:val="Title"/>
    <w:basedOn w:val="Normal"/>
    <w:next w:val="Normal"/>
    <w:link w:val="TitleChar"/>
    <w:uiPriority w:val="10"/>
    <w:qFormat/>
    <w:rsid w:val="0098029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80297"/>
    <w:rPr>
      <w:rFonts w:asciiTheme="majorHAnsi" w:eastAsiaTheme="majorEastAsia" w:hAnsiTheme="majorHAnsi" w:cstheme="majorBidi"/>
      <w:color w:val="323E4F" w:themeColor="text2" w:themeShade="BF"/>
      <w:spacing w:val="5"/>
      <w:kern w:val="28"/>
      <w:sz w:val="52"/>
      <w:szCs w:val="52"/>
      <w:lang w:val="en-GB"/>
    </w:rPr>
  </w:style>
  <w:style w:type="character" w:customStyle="1" w:styleId="Heading3Char">
    <w:name w:val="Heading 3 Char"/>
    <w:basedOn w:val="DefaultParagraphFont"/>
    <w:link w:val="Heading3"/>
    <w:uiPriority w:val="9"/>
    <w:rsid w:val="00FE7CEA"/>
    <w:rPr>
      <w:rFonts w:asciiTheme="majorHAnsi" w:eastAsiaTheme="majorEastAsia" w:hAnsiTheme="majorHAnsi" w:cstheme="majorBidi"/>
      <w:b/>
      <w:bCs/>
      <w:color w:val="5B9BD5" w:themeColor="accent1"/>
      <w:sz w:val="24"/>
      <w:szCs w:val="24"/>
      <w:lang w:val="en-GB"/>
    </w:rPr>
  </w:style>
  <w:style w:type="character" w:customStyle="1" w:styleId="m6476795267834304579bodytext129pt">
    <w:name w:val="m_6476795267834304579bodytext129pt"/>
    <w:basedOn w:val="DefaultParagraphFont"/>
    <w:rsid w:val="000E5D8D"/>
  </w:style>
  <w:style w:type="table" w:styleId="TableGrid">
    <w:name w:val="Table Grid"/>
    <w:basedOn w:val="TableNormal"/>
    <w:uiPriority w:val="39"/>
    <w:rsid w:val="007D5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rsid w:val="00DE5FB2"/>
    <w:pPr>
      <w:spacing w:before="100" w:beforeAutospacing="1" w:after="100" w:afterAutospacing="1"/>
    </w:pPr>
    <w:rPr>
      <w:rFonts w:ascii="Times New Roman" w:eastAsia="Times New Roman" w:hAnsi="Times New Roman" w:cs="Times New Roman"/>
      <w:color w:val="auto"/>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B2E72"/>
    <w:pPr>
      <w:spacing w:after="0" w:line="240" w:lineRule="auto"/>
    </w:pPr>
    <w:rPr>
      <w:rFonts w:ascii="Arial Unicode MS" w:eastAsia="Arial Unicode MS" w:hAnsi="Arial Unicode MS" w:cs="Arial Unicode MS"/>
      <w:color w:val="000000"/>
      <w:sz w:val="24"/>
      <w:szCs w:val="24"/>
      <w:lang w:val="en-GB"/>
    </w:rPr>
  </w:style>
  <w:style w:type="paragraph" w:styleId="Heading1">
    <w:name w:val="heading 1"/>
    <w:aliases w:val="HB_Überschrift 1"/>
    <w:basedOn w:val="Normal"/>
    <w:next w:val="Normal"/>
    <w:link w:val="Heading1Char"/>
    <w:qFormat/>
    <w:rsid w:val="00DB2E72"/>
    <w:pPr>
      <w:keepNext/>
      <w:spacing w:before="240" w:after="120" w:line="280" w:lineRule="exact"/>
      <w:jc w:val="both"/>
      <w:outlineLvl w:val="0"/>
    </w:pPr>
    <w:rPr>
      <w:rFonts w:ascii="Arial" w:eastAsia="Times New Roman" w:hAnsi="Arial" w:cs="Times New Roman"/>
      <w:b/>
      <w:noProof/>
      <w:color w:val="auto"/>
      <w:kern w:val="28"/>
      <w:sz w:val="28"/>
      <w:szCs w:val="20"/>
      <w:lang w:eastAsia="de-DE"/>
    </w:rPr>
  </w:style>
  <w:style w:type="paragraph" w:styleId="Heading2">
    <w:name w:val="heading 2"/>
    <w:basedOn w:val="Normal"/>
    <w:next w:val="Normal"/>
    <w:link w:val="Heading2Char"/>
    <w:uiPriority w:val="9"/>
    <w:unhideWhenUsed/>
    <w:qFormat/>
    <w:rsid w:val="00F56D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7CEA"/>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B_Überschrift 1 Char"/>
    <w:basedOn w:val="DefaultParagraphFont"/>
    <w:link w:val="Heading1"/>
    <w:rsid w:val="00DB2E72"/>
    <w:rPr>
      <w:rFonts w:ascii="Arial" w:eastAsia="Times New Roman" w:hAnsi="Arial" w:cs="Times New Roman"/>
      <w:b/>
      <w:noProof/>
      <w:kern w:val="28"/>
      <w:sz w:val="28"/>
      <w:szCs w:val="20"/>
      <w:lang w:val="en-GB" w:eastAsia="de-DE"/>
    </w:rPr>
  </w:style>
  <w:style w:type="character" w:styleId="Hyperlink">
    <w:name w:val="Hyperlink"/>
    <w:basedOn w:val="DefaultParagraphFont"/>
    <w:rsid w:val="00DB2E72"/>
    <w:rPr>
      <w:color w:val="0066CC"/>
      <w:u w:val="single"/>
    </w:rPr>
  </w:style>
  <w:style w:type="character" w:customStyle="1" w:styleId="Bodytext12">
    <w:name w:val="Body text (12)_"/>
    <w:basedOn w:val="DefaultParagraphFont"/>
    <w:link w:val="Bodytext120"/>
    <w:rsid w:val="00DB2E72"/>
    <w:rPr>
      <w:rFonts w:ascii="Arial" w:eastAsia="Arial" w:hAnsi="Arial" w:cs="Arial"/>
      <w:shd w:val="clear" w:color="auto" w:fill="FFFFFF"/>
    </w:rPr>
  </w:style>
  <w:style w:type="character" w:customStyle="1" w:styleId="Bodytext129pt">
    <w:name w:val="Body text (12) + 9 pt"/>
    <w:aliases w:val="Not Bold"/>
    <w:basedOn w:val="Bodytext12"/>
    <w:rsid w:val="00DB2E72"/>
    <w:rPr>
      <w:rFonts w:ascii="Arial" w:eastAsia="Arial" w:hAnsi="Arial" w:cs="Arial"/>
      <w:b/>
      <w:bCs/>
      <w:sz w:val="18"/>
      <w:szCs w:val="18"/>
      <w:shd w:val="clear" w:color="auto" w:fill="FFFFFF"/>
    </w:rPr>
  </w:style>
  <w:style w:type="character" w:customStyle="1" w:styleId="Heading10">
    <w:name w:val="Heading #1_"/>
    <w:basedOn w:val="DefaultParagraphFont"/>
    <w:rsid w:val="00DB2E72"/>
    <w:rPr>
      <w:rFonts w:ascii="Arial" w:eastAsia="Arial" w:hAnsi="Arial" w:cs="Arial"/>
      <w:b w:val="0"/>
      <w:bCs w:val="0"/>
      <w:i w:val="0"/>
      <w:iCs w:val="0"/>
      <w:smallCaps w:val="0"/>
      <w:strike w:val="0"/>
      <w:spacing w:val="0"/>
      <w:sz w:val="40"/>
      <w:szCs w:val="40"/>
    </w:rPr>
  </w:style>
  <w:style w:type="character" w:customStyle="1" w:styleId="Heading11">
    <w:name w:val="Heading #1"/>
    <w:basedOn w:val="Heading10"/>
    <w:rsid w:val="00DB2E72"/>
    <w:rPr>
      <w:rFonts w:ascii="Arial" w:eastAsia="Arial" w:hAnsi="Arial" w:cs="Arial"/>
      <w:b w:val="0"/>
      <w:bCs w:val="0"/>
      <w:i w:val="0"/>
      <w:iCs w:val="0"/>
      <w:smallCaps w:val="0"/>
      <w:strike w:val="0"/>
      <w:spacing w:val="0"/>
      <w:sz w:val="40"/>
      <w:szCs w:val="40"/>
    </w:rPr>
  </w:style>
  <w:style w:type="character" w:customStyle="1" w:styleId="Bodytext10">
    <w:name w:val="Body text (10)_"/>
    <w:basedOn w:val="DefaultParagraphFont"/>
    <w:link w:val="Bodytext100"/>
    <w:rsid w:val="00DB2E72"/>
    <w:rPr>
      <w:rFonts w:ascii="Arial" w:eastAsia="Arial" w:hAnsi="Arial" w:cs="Arial"/>
      <w:shd w:val="clear" w:color="auto" w:fill="FFFFFF"/>
    </w:rPr>
  </w:style>
  <w:style w:type="character" w:customStyle="1" w:styleId="Bodytext10Bold">
    <w:name w:val="Body text (10) + Bold"/>
    <w:basedOn w:val="Bodytext10"/>
    <w:rsid w:val="00DB2E72"/>
    <w:rPr>
      <w:rFonts w:ascii="Arial" w:eastAsia="Arial" w:hAnsi="Arial" w:cs="Arial"/>
      <w:b/>
      <w:bCs/>
      <w:shd w:val="clear" w:color="auto" w:fill="FFFFFF"/>
    </w:rPr>
  </w:style>
  <w:style w:type="character" w:customStyle="1" w:styleId="Heading32">
    <w:name w:val="Heading #3 (2)_"/>
    <w:basedOn w:val="DefaultParagraphFont"/>
    <w:rsid w:val="00DB2E72"/>
    <w:rPr>
      <w:rFonts w:ascii="Arial" w:eastAsia="Arial" w:hAnsi="Arial" w:cs="Arial"/>
      <w:b w:val="0"/>
      <w:bCs w:val="0"/>
      <w:i w:val="0"/>
      <w:iCs w:val="0"/>
      <w:smallCaps w:val="0"/>
      <w:strike w:val="0"/>
      <w:spacing w:val="0"/>
      <w:sz w:val="18"/>
      <w:szCs w:val="18"/>
    </w:rPr>
  </w:style>
  <w:style w:type="character" w:customStyle="1" w:styleId="Heading320">
    <w:name w:val="Heading #3 (2)"/>
    <w:basedOn w:val="Heading32"/>
    <w:rsid w:val="00DB2E72"/>
    <w:rPr>
      <w:rFonts w:ascii="Arial" w:eastAsia="Arial" w:hAnsi="Arial" w:cs="Arial"/>
      <w:b w:val="0"/>
      <w:bCs w:val="0"/>
      <w:i w:val="0"/>
      <w:iCs w:val="0"/>
      <w:smallCaps w:val="0"/>
      <w:strike w:val="0"/>
      <w:spacing w:val="0"/>
      <w:sz w:val="18"/>
      <w:szCs w:val="18"/>
      <w:u w:val="single"/>
    </w:rPr>
  </w:style>
  <w:style w:type="character" w:customStyle="1" w:styleId="Bodytext3">
    <w:name w:val="Body text (3)_"/>
    <w:basedOn w:val="DefaultParagraphFont"/>
    <w:link w:val="Bodytext30"/>
    <w:rsid w:val="00DB2E72"/>
    <w:rPr>
      <w:rFonts w:ascii="Times New Roman" w:eastAsia="Times New Roman" w:hAnsi="Times New Roman" w:cs="Times New Roman"/>
      <w:sz w:val="21"/>
      <w:szCs w:val="21"/>
      <w:shd w:val="clear" w:color="auto" w:fill="FFFFFF"/>
    </w:rPr>
  </w:style>
  <w:style w:type="character" w:customStyle="1" w:styleId="Heading22">
    <w:name w:val="Heading #2 (2)_"/>
    <w:basedOn w:val="DefaultParagraphFont"/>
    <w:link w:val="Heading220"/>
    <w:rsid w:val="00DB2E72"/>
    <w:rPr>
      <w:rFonts w:ascii="Arial" w:eastAsia="Arial" w:hAnsi="Arial" w:cs="Arial"/>
      <w:sz w:val="34"/>
      <w:szCs w:val="34"/>
      <w:shd w:val="clear" w:color="auto" w:fill="FFFFFF"/>
    </w:rPr>
  </w:style>
  <w:style w:type="character" w:customStyle="1" w:styleId="Bodytext6">
    <w:name w:val="Body text (6)_"/>
    <w:basedOn w:val="DefaultParagraphFont"/>
    <w:link w:val="Bodytext60"/>
    <w:rsid w:val="00DB2E72"/>
    <w:rPr>
      <w:rFonts w:ascii="Arial" w:eastAsia="Arial" w:hAnsi="Arial" w:cs="Arial"/>
      <w:sz w:val="18"/>
      <w:szCs w:val="18"/>
      <w:shd w:val="clear" w:color="auto" w:fill="FFFFFF"/>
    </w:rPr>
  </w:style>
  <w:style w:type="character" w:customStyle="1" w:styleId="Bodytext1275pt">
    <w:name w:val="Body text (12) + 7.5 pt"/>
    <w:basedOn w:val="Bodytext12"/>
    <w:rsid w:val="00DB2E72"/>
    <w:rPr>
      <w:rFonts w:ascii="Arial" w:eastAsia="Arial" w:hAnsi="Arial" w:cs="Arial"/>
      <w:sz w:val="15"/>
      <w:szCs w:val="15"/>
      <w:shd w:val="clear" w:color="auto" w:fill="FFFFFF"/>
    </w:rPr>
  </w:style>
  <w:style w:type="character" w:customStyle="1" w:styleId="Heading34">
    <w:name w:val="Heading #3 (4)_"/>
    <w:basedOn w:val="DefaultParagraphFont"/>
    <w:link w:val="Heading340"/>
    <w:rsid w:val="00DB2E72"/>
    <w:rPr>
      <w:rFonts w:ascii="Arial" w:eastAsia="Arial" w:hAnsi="Arial" w:cs="Arial"/>
      <w:sz w:val="18"/>
      <w:szCs w:val="18"/>
      <w:shd w:val="clear" w:color="auto" w:fill="FFFFFF"/>
    </w:rPr>
  </w:style>
  <w:style w:type="character" w:customStyle="1" w:styleId="Tablecaption2">
    <w:name w:val="Table caption (2)_"/>
    <w:basedOn w:val="DefaultParagraphFont"/>
    <w:link w:val="Tablecaption20"/>
    <w:rsid w:val="00DB2E72"/>
    <w:rPr>
      <w:rFonts w:ascii="Arial" w:eastAsia="Arial" w:hAnsi="Arial" w:cs="Arial"/>
      <w:sz w:val="18"/>
      <w:szCs w:val="18"/>
      <w:shd w:val="clear" w:color="auto" w:fill="FFFFFF"/>
    </w:rPr>
  </w:style>
  <w:style w:type="character" w:customStyle="1" w:styleId="Bodytext20">
    <w:name w:val="Body text (20)_"/>
    <w:basedOn w:val="DefaultParagraphFont"/>
    <w:link w:val="Bodytext200"/>
    <w:rsid w:val="00DB2E72"/>
    <w:rPr>
      <w:rFonts w:ascii="Times New Roman" w:eastAsia="Times New Roman" w:hAnsi="Times New Roman" w:cs="Times New Roman"/>
      <w:sz w:val="20"/>
      <w:szCs w:val="20"/>
      <w:shd w:val="clear" w:color="auto" w:fill="FFFFFF"/>
    </w:rPr>
  </w:style>
  <w:style w:type="paragraph" w:customStyle="1" w:styleId="Bodytext120">
    <w:name w:val="Body text (12)"/>
    <w:basedOn w:val="Normal"/>
    <w:link w:val="Bodytext12"/>
    <w:rsid w:val="00DB2E72"/>
    <w:pPr>
      <w:shd w:val="clear" w:color="auto" w:fill="FFFFFF"/>
      <w:spacing w:before="360" w:after="360" w:line="0" w:lineRule="atLeast"/>
      <w:jc w:val="both"/>
    </w:pPr>
    <w:rPr>
      <w:rFonts w:ascii="Arial" w:eastAsia="Arial" w:hAnsi="Arial" w:cs="Arial"/>
      <w:color w:val="auto"/>
      <w:sz w:val="22"/>
      <w:szCs w:val="22"/>
      <w:lang w:val="en-US"/>
    </w:rPr>
  </w:style>
  <w:style w:type="paragraph" w:customStyle="1" w:styleId="Bodytext100">
    <w:name w:val="Body text (10)"/>
    <w:basedOn w:val="Normal"/>
    <w:link w:val="Bodytext10"/>
    <w:rsid w:val="00DB2E72"/>
    <w:pPr>
      <w:shd w:val="clear" w:color="auto" w:fill="FFFFFF"/>
      <w:spacing w:line="0" w:lineRule="atLeast"/>
    </w:pPr>
    <w:rPr>
      <w:rFonts w:ascii="Arial" w:eastAsia="Arial" w:hAnsi="Arial" w:cs="Arial"/>
      <w:color w:val="auto"/>
      <w:sz w:val="22"/>
      <w:szCs w:val="22"/>
      <w:lang w:val="en-US"/>
    </w:rPr>
  </w:style>
  <w:style w:type="paragraph" w:customStyle="1" w:styleId="Bodytext30">
    <w:name w:val="Body text (3)"/>
    <w:basedOn w:val="Normal"/>
    <w:link w:val="Bodytext3"/>
    <w:rsid w:val="00DB2E72"/>
    <w:pPr>
      <w:shd w:val="clear" w:color="auto" w:fill="FFFFFF"/>
      <w:spacing w:before="180" w:line="250" w:lineRule="exact"/>
      <w:jc w:val="both"/>
    </w:pPr>
    <w:rPr>
      <w:rFonts w:ascii="Times New Roman" w:eastAsia="Times New Roman" w:hAnsi="Times New Roman" w:cs="Times New Roman"/>
      <w:color w:val="auto"/>
      <w:sz w:val="21"/>
      <w:szCs w:val="21"/>
      <w:lang w:val="en-US"/>
    </w:rPr>
  </w:style>
  <w:style w:type="paragraph" w:customStyle="1" w:styleId="Heading220">
    <w:name w:val="Heading #2 (2)"/>
    <w:basedOn w:val="Normal"/>
    <w:link w:val="Heading22"/>
    <w:rsid w:val="00DB2E72"/>
    <w:pPr>
      <w:shd w:val="clear" w:color="auto" w:fill="FFFFFF"/>
      <w:spacing w:line="365" w:lineRule="exact"/>
      <w:outlineLvl w:val="1"/>
    </w:pPr>
    <w:rPr>
      <w:rFonts w:ascii="Arial" w:eastAsia="Arial" w:hAnsi="Arial" w:cs="Arial"/>
      <w:color w:val="auto"/>
      <w:sz w:val="34"/>
      <w:szCs w:val="34"/>
      <w:lang w:val="en-US"/>
    </w:rPr>
  </w:style>
  <w:style w:type="paragraph" w:customStyle="1" w:styleId="Bodytext60">
    <w:name w:val="Body text (6)"/>
    <w:basedOn w:val="Normal"/>
    <w:link w:val="Bodytext6"/>
    <w:rsid w:val="00DB2E72"/>
    <w:pPr>
      <w:shd w:val="clear" w:color="auto" w:fill="FFFFFF"/>
      <w:spacing w:line="0" w:lineRule="atLeast"/>
    </w:pPr>
    <w:rPr>
      <w:rFonts w:ascii="Arial" w:eastAsia="Arial" w:hAnsi="Arial" w:cs="Arial"/>
      <w:color w:val="auto"/>
      <w:sz w:val="18"/>
      <w:szCs w:val="18"/>
      <w:lang w:val="en-US"/>
    </w:rPr>
  </w:style>
  <w:style w:type="paragraph" w:customStyle="1" w:styleId="Heading340">
    <w:name w:val="Heading #3 (4)"/>
    <w:basedOn w:val="Normal"/>
    <w:link w:val="Heading34"/>
    <w:rsid w:val="00DB2E72"/>
    <w:pPr>
      <w:shd w:val="clear" w:color="auto" w:fill="FFFFFF"/>
      <w:spacing w:line="240" w:lineRule="exact"/>
      <w:ind w:hanging="360"/>
      <w:outlineLvl w:val="2"/>
    </w:pPr>
    <w:rPr>
      <w:rFonts w:ascii="Arial" w:eastAsia="Arial" w:hAnsi="Arial" w:cs="Arial"/>
      <w:color w:val="auto"/>
      <w:sz w:val="18"/>
      <w:szCs w:val="18"/>
      <w:lang w:val="en-US"/>
    </w:rPr>
  </w:style>
  <w:style w:type="paragraph" w:customStyle="1" w:styleId="Tablecaption20">
    <w:name w:val="Table caption (2)"/>
    <w:basedOn w:val="Normal"/>
    <w:link w:val="Tablecaption2"/>
    <w:rsid w:val="00DB2E72"/>
    <w:pPr>
      <w:shd w:val="clear" w:color="auto" w:fill="FFFFFF"/>
      <w:spacing w:line="485" w:lineRule="exact"/>
      <w:jc w:val="both"/>
    </w:pPr>
    <w:rPr>
      <w:rFonts w:ascii="Arial" w:eastAsia="Arial" w:hAnsi="Arial" w:cs="Arial"/>
      <w:color w:val="auto"/>
      <w:sz w:val="18"/>
      <w:szCs w:val="18"/>
      <w:lang w:val="en-US"/>
    </w:rPr>
  </w:style>
  <w:style w:type="paragraph" w:customStyle="1" w:styleId="Bodytext200">
    <w:name w:val="Body text (20)"/>
    <w:basedOn w:val="Normal"/>
    <w:link w:val="Bodytext20"/>
    <w:rsid w:val="00DB2E72"/>
    <w:pPr>
      <w:shd w:val="clear" w:color="auto" w:fill="FFFFFF"/>
      <w:spacing w:line="0" w:lineRule="atLeast"/>
    </w:pPr>
    <w:rPr>
      <w:rFonts w:ascii="Times New Roman" w:eastAsia="Times New Roman" w:hAnsi="Times New Roman" w:cs="Times New Roman"/>
      <w:color w:val="auto"/>
      <w:sz w:val="20"/>
      <w:szCs w:val="20"/>
      <w:lang w:val="en-US"/>
    </w:rPr>
  </w:style>
  <w:style w:type="paragraph" w:styleId="NormalWeb">
    <w:name w:val="Normal (Web)"/>
    <w:basedOn w:val="Normal"/>
    <w:uiPriority w:val="99"/>
    <w:semiHidden/>
    <w:unhideWhenUsed/>
    <w:rsid w:val="00DB2E72"/>
    <w:pPr>
      <w:spacing w:before="100" w:beforeAutospacing="1" w:after="100" w:afterAutospacing="1"/>
    </w:pPr>
    <w:rPr>
      <w:rFonts w:ascii="Times New Roman" w:eastAsia="Times New Roman" w:hAnsi="Times New Roman" w:cs="Times New Roman"/>
      <w:noProof/>
      <w:color w:val="auto"/>
      <w:lang w:eastAsia="de-DE"/>
    </w:rPr>
  </w:style>
  <w:style w:type="paragraph" w:styleId="ListParagraph">
    <w:name w:val="List Paragraph"/>
    <w:basedOn w:val="Normal"/>
    <w:uiPriority w:val="34"/>
    <w:qFormat/>
    <w:rsid w:val="00DB2E72"/>
    <w:pPr>
      <w:ind w:left="720"/>
      <w:contextualSpacing/>
    </w:pPr>
  </w:style>
  <w:style w:type="paragraph" w:styleId="Header">
    <w:name w:val="header"/>
    <w:basedOn w:val="Normal"/>
    <w:link w:val="HeaderChar"/>
    <w:uiPriority w:val="99"/>
    <w:unhideWhenUsed/>
    <w:rsid w:val="008238BA"/>
    <w:pPr>
      <w:tabs>
        <w:tab w:val="center" w:pos="4680"/>
        <w:tab w:val="right" w:pos="9360"/>
      </w:tabs>
    </w:pPr>
  </w:style>
  <w:style w:type="character" w:customStyle="1" w:styleId="HeaderChar">
    <w:name w:val="Header Char"/>
    <w:basedOn w:val="DefaultParagraphFont"/>
    <w:link w:val="Header"/>
    <w:uiPriority w:val="99"/>
    <w:rsid w:val="008238BA"/>
    <w:rPr>
      <w:rFonts w:ascii="Arial Unicode MS" w:eastAsia="Arial Unicode MS" w:hAnsi="Arial Unicode MS" w:cs="Arial Unicode MS"/>
      <w:color w:val="000000"/>
      <w:sz w:val="24"/>
      <w:szCs w:val="24"/>
      <w:lang w:val="en-GB"/>
    </w:rPr>
  </w:style>
  <w:style w:type="paragraph" w:styleId="Footer">
    <w:name w:val="footer"/>
    <w:basedOn w:val="Normal"/>
    <w:link w:val="FooterChar"/>
    <w:uiPriority w:val="99"/>
    <w:unhideWhenUsed/>
    <w:rsid w:val="008238BA"/>
    <w:pPr>
      <w:tabs>
        <w:tab w:val="center" w:pos="4680"/>
        <w:tab w:val="right" w:pos="9360"/>
      </w:tabs>
    </w:pPr>
  </w:style>
  <w:style w:type="character" w:customStyle="1" w:styleId="FooterChar">
    <w:name w:val="Footer Char"/>
    <w:basedOn w:val="DefaultParagraphFont"/>
    <w:link w:val="Footer"/>
    <w:uiPriority w:val="99"/>
    <w:rsid w:val="008238BA"/>
    <w:rPr>
      <w:rFonts w:ascii="Arial Unicode MS" w:eastAsia="Arial Unicode MS" w:hAnsi="Arial Unicode MS" w:cs="Arial Unicode MS"/>
      <w:color w:val="000000"/>
      <w:sz w:val="24"/>
      <w:szCs w:val="24"/>
      <w:lang w:val="en-GB"/>
    </w:rPr>
  </w:style>
  <w:style w:type="character" w:styleId="PlaceholderText">
    <w:name w:val="Placeholder Text"/>
    <w:basedOn w:val="DefaultParagraphFont"/>
    <w:uiPriority w:val="99"/>
    <w:semiHidden/>
    <w:rsid w:val="00FC77BE"/>
    <w:rPr>
      <w:color w:val="808080"/>
    </w:rPr>
  </w:style>
  <w:style w:type="paragraph" w:styleId="BalloonText">
    <w:name w:val="Balloon Text"/>
    <w:basedOn w:val="Normal"/>
    <w:link w:val="BalloonTextChar"/>
    <w:uiPriority w:val="99"/>
    <w:semiHidden/>
    <w:unhideWhenUsed/>
    <w:rsid w:val="002D34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4BB"/>
    <w:rPr>
      <w:rFonts w:ascii="Segoe UI" w:eastAsia="Arial Unicode MS" w:hAnsi="Segoe UI" w:cs="Segoe UI"/>
      <w:color w:val="000000"/>
      <w:sz w:val="18"/>
      <w:szCs w:val="18"/>
      <w:lang w:val="en-GB"/>
    </w:rPr>
  </w:style>
  <w:style w:type="paragraph" w:styleId="PlainText">
    <w:name w:val="Plain Text"/>
    <w:basedOn w:val="Normal"/>
    <w:link w:val="PlainTextChar"/>
    <w:uiPriority w:val="99"/>
    <w:rsid w:val="00CA5434"/>
    <w:rPr>
      <w:rFonts w:ascii="Courier New" w:eastAsia="Times New Roman" w:hAnsi="Courier New" w:cs="Courier New"/>
      <w:noProof/>
      <w:color w:val="auto"/>
      <w:sz w:val="20"/>
      <w:szCs w:val="20"/>
    </w:rPr>
  </w:style>
  <w:style w:type="character" w:customStyle="1" w:styleId="PlainTextChar">
    <w:name w:val="Plain Text Char"/>
    <w:basedOn w:val="DefaultParagraphFont"/>
    <w:link w:val="PlainText"/>
    <w:uiPriority w:val="99"/>
    <w:rsid w:val="00CA5434"/>
    <w:rPr>
      <w:rFonts w:ascii="Courier New" w:eastAsia="Times New Roman" w:hAnsi="Courier New" w:cs="Courier New"/>
      <w:noProof/>
      <w:sz w:val="20"/>
      <w:szCs w:val="20"/>
      <w:lang w:val="en-GB"/>
    </w:rPr>
  </w:style>
  <w:style w:type="character" w:styleId="CommentReference">
    <w:name w:val="annotation reference"/>
    <w:basedOn w:val="DefaultParagraphFont"/>
    <w:uiPriority w:val="99"/>
    <w:semiHidden/>
    <w:unhideWhenUsed/>
    <w:rsid w:val="00400009"/>
    <w:rPr>
      <w:sz w:val="16"/>
      <w:szCs w:val="16"/>
    </w:rPr>
  </w:style>
  <w:style w:type="paragraph" w:styleId="CommentText">
    <w:name w:val="annotation text"/>
    <w:basedOn w:val="Normal"/>
    <w:link w:val="CommentTextChar"/>
    <w:uiPriority w:val="99"/>
    <w:semiHidden/>
    <w:unhideWhenUsed/>
    <w:rsid w:val="00400009"/>
    <w:rPr>
      <w:sz w:val="20"/>
      <w:szCs w:val="20"/>
    </w:rPr>
  </w:style>
  <w:style w:type="character" w:customStyle="1" w:styleId="CommentTextChar">
    <w:name w:val="Comment Text Char"/>
    <w:basedOn w:val="DefaultParagraphFont"/>
    <w:link w:val="CommentText"/>
    <w:uiPriority w:val="99"/>
    <w:semiHidden/>
    <w:rsid w:val="00400009"/>
    <w:rPr>
      <w:rFonts w:ascii="Arial Unicode MS" w:eastAsia="Arial Unicode MS" w:hAnsi="Arial Unicode MS" w:cs="Arial Unicode MS"/>
      <w:color w:val="000000"/>
      <w:sz w:val="20"/>
      <w:szCs w:val="20"/>
      <w:lang w:val="en-GB"/>
    </w:rPr>
  </w:style>
  <w:style w:type="paragraph" w:styleId="CommentSubject">
    <w:name w:val="annotation subject"/>
    <w:basedOn w:val="CommentText"/>
    <w:next w:val="CommentText"/>
    <w:link w:val="CommentSubjectChar"/>
    <w:uiPriority w:val="99"/>
    <w:semiHidden/>
    <w:unhideWhenUsed/>
    <w:rsid w:val="00400009"/>
    <w:rPr>
      <w:b/>
      <w:bCs/>
    </w:rPr>
  </w:style>
  <w:style w:type="character" w:customStyle="1" w:styleId="CommentSubjectChar">
    <w:name w:val="Comment Subject Char"/>
    <w:basedOn w:val="CommentTextChar"/>
    <w:link w:val="CommentSubject"/>
    <w:uiPriority w:val="99"/>
    <w:semiHidden/>
    <w:rsid w:val="00400009"/>
    <w:rPr>
      <w:rFonts w:ascii="Arial Unicode MS" w:eastAsia="Arial Unicode MS" w:hAnsi="Arial Unicode MS" w:cs="Arial Unicode MS"/>
      <w:b/>
      <w:bCs/>
      <w:color w:val="000000"/>
      <w:sz w:val="20"/>
      <w:szCs w:val="20"/>
      <w:lang w:val="en-GB"/>
    </w:rPr>
  </w:style>
  <w:style w:type="character" w:customStyle="1" w:styleId="Heading2Char">
    <w:name w:val="Heading 2 Char"/>
    <w:basedOn w:val="DefaultParagraphFont"/>
    <w:link w:val="Heading2"/>
    <w:uiPriority w:val="9"/>
    <w:rsid w:val="00F56D69"/>
    <w:rPr>
      <w:rFonts w:asciiTheme="majorHAnsi" w:eastAsiaTheme="majorEastAsia" w:hAnsiTheme="majorHAnsi" w:cstheme="majorBidi"/>
      <w:color w:val="2E74B5" w:themeColor="accent1" w:themeShade="BF"/>
      <w:sz w:val="26"/>
      <w:szCs w:val="26"/>
      <w:lang w:val="en-GB"/>
    </w:rPr>
  </w:style>
  <w:style w:type="character" w:customStyle="1" w:styleId="UnresolvedMention1">
    <w:name w:val="Unresolved Mention1"/>
    <w:basedOn w:val="DefaultParagraphFont"/>
    <w:uiPriority w:val="99"/>
    <w:semiHidden/>
    <w:unhideWhenUsed/>
    <w:rsid w:val="00F56D69"/>
    <w:rPr>
      <w:color w:val="808080"/>
      <w:shd w:val="clear" w:color="auto" w:fill="E6E6E6"/>
    </w:rPr>
  </w:style>
  <w:style w:type="paragraph" w:styleId="Title">
    <w:name w:val="Title"/>
    <w:basedOn w:val="Normal"/>
    <w:next w:val="Normal"/>
    <w:link w:val="TitleChar"/>
    <w:uiPriority w:val="10"/>
    <w:qFormat/>
    <w:rsid w:val="0098029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80297"/>
    <w:rPr>
      <w:rFonts w:asciiTheme="majorHAnsi" w:eastAsiaTheme="majorEastAsia" w:hAnsiTheme="majorHAnsi" w:cstheme="majorBidi"/>
      <w:color w:val="323E4F" w:themeColor="text2" w:themeShade="BF"/>
      <w:spacing w:val="5"/>
      <w:kern w:val="28"/>
      <w:sz w:val="52"/>
      <w:szCs w:val="52"/>
      <w:lang w:val="en-GB"/>
    </w:rPr>
  </w:style>
  <w:style w:type="character" w:customStyle="1" w:styleId="Heading3Char">
    <w:name w:val="Heading 3 Char"/>
    <w:basedOn w:val="DefaultParagraphFont"/>
    <w:link w:val="Heading3"/>
    <w:uiPriority w:val="9"/>
    <w:rsid w:val="00FE7CEA"/>
    <w:rPr>
      <w:rFonts w:asciiTheme="majorHAnsi" w:eastAsiaTheme="majorEastAsia" w:hAnsiTheme="majorHAnsi" w:cstheme="majorBidi"/>
      <w:b/>
      <w:bCs/>
      <w:color w:val="5B9BD5" w:themeColor="accent1"/>
      <w:sz w:val="24"/>
      <w:szCs w:val="24"/>
      <w:lang w:val="en-GB"/>
    </w:rPr>
  </w:style>
  <w:style w:type="character" w:customStyle="1" w:styleId="m6476795267834304579bodytext129pt">
    <w:name w:val="m_6476795267834304579bodytext129pt"/>
    <w:basedOn w:val="DefaultParagraphFont"/>
    <w:rsid w:val="000E5D8D"/>
  </w:style>
  <w:style w:type="table" w:styleId="TableGrid">
    <w:name w:val="Table Grid"/>
    <w:basedOn w:val="TableNormal"/>
    <w:uiPriority w:val="39"/>
    <w:rsid w:val="007D5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rsid w:val="00DE5FB2"/>
    <w:pPr>
      <w:spacing w:before="100" w:beforeAutospacing="1" w:after="100" w:afterAutospacing="1"/>
    </w:pPr>
    <w:rPr>
      <w:rFonts w:ascii="Times New Roman" w:eastAsia="Times New Roman" w:hAnsi="Times New Roman" w:cs="Times New Roman"/>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4715">
      <w:bodyDiv w:val="1"/>
      <w:marLeft w:val="0"/>
      <w:marRight w:val="0"/>
      <w:marTop w:val="0"/>
      <w:marBottom w:val="0"/>
      <w:divBdr>
        <w:top w:val="none" w:sz="0" w:space="0" w:color="auto"/>
        <w:left w:val="none" w:sz="0" w:space="0" w:color="auto"/>
        <w:bottom w:val="none" w:sz="0" w:space="0" w:color="auto"/>
        <w:right w:val="none" w:sz="0" w:space="0" w:color="auto"/>
      </w:divBdr>
    </w:div>
    <w:div w:id="6447442">
      <w:bodyDiv w:val="1"/>
      <w:marLeft w:val="0"/>
      <w:marRight w:val="0"/>
      <w:marTop w:val="0"/>
      <w:marBottom w:val="0"/>
      <w:divBdr>
        <w:top w:val="none" w:sz="0" w:space="0" w:color="auto"/>
        <w:left w:val="none" w:sz="0" w:space="0" w:color="auto"/>
        <w:bottom w:val="none" w:sz="0" w:space="0" w:color="auto"/>
        <w:right w:val="none" w:sz="0" w:space="0" w:color="auto"/>
      </w:divBdr>
    </w:div>
    <w:div w:id="26607668">
      <w:bodyDiv w:val="1"/>
      <w:marLeft w:val="0"/>
      <w:marRight w:val="0"/>
      <w:marTop w:val="0"/>
      <w:marBottom w:val="0"/>
      <w:divBdr>
        <w:top w:val="none" w:sz="0" w:space="0" w:color="auto"/>
        <w:left w:val="none" w:sz="0" w:space="0" w:color="auto"/>
        <w:bottom w:val="none" w:sz="0" w:space="0" w:color="auto"/>
        <w:right w:val="none" w:sz="0" w:space="0" w:color="auto"/>
      </w:divBdr>
    </w:div>
    <w:div w:id="29038706">
      <w:bodyDiv w:val="1"/>
      <w:marLeft w:val="0"/>
      <w:marRight w:val="0"/>
      <w:marTop w:val="0"/>
      <w:marBottom w:val="0"/>
      <w:divBdr>
        <w:top w:val="none" w:sz="0" w:space="0" w:color="auto"/>
        <w:left w:val="none" w:sz="0" w:space="0" w:color="auto"/>
        <w:bottom w:val="none" w:sz="0" w:space="0" w:color="auto"/>
        <w:right w:val="none" w:sz="0" w:space="0" w:color="auto"/>
      </w:divBdr>
    </w:div>
    <w:div w:id="182209268">
      <w:bodyDiv w:val="1"/>
      <w:marLeft w:val="0"/>
      <w:marRight w:val="0"/>
      <w:marTop w:val="0"/>
      <w:marBottom w:val="0"/>
      <w:divBdr>
        <w:top w:val="none" w:sz="0" w:space="0" w:color="auto"/>
        <w:left w:val="none" w:sz="0" w:space="0" w:color="auto"/>
        <w:bottom w:val="none" w:sz="0" w:space="0" w:color="auto"/>
        <w:right w:val="none" w:sz="0" w:space="0" w:color="auto"/>
      </w:divBdr>
      <w:divsChild>
        <w:div w:id="249123444">
          <w:marLeft w:val="0"/>
          <w:marRight w:val="0"/>
          <w:marTop w:val="0"/>
          <w:marBottom w:val="495"/>
          <w:divBdr>
            <w:top w:val="none" w:sz="0" w:space="0" w:color="auto"/>
            <w:left w:val="none" w:sz="0" w:space="0" w:color="auto"/>
            <w:bottom w:val="none" w:sz="0" w:space="0" w:color="auto"/>
            <w:right w:val="none" w:sz="0" w:space="0" w:color="auto"/>
          </w:divBdr>
        </w:div>
      </w:divsChild>
    </w:div>
    <w:div w:id="253394923">
      <w:bodyDiv w:val="1"/>
      <w:marLeft w:val="0"/>
      <w:marRight w:val="0"/>
      <w:marTop w:val="0"/>
      <w:marBottom w:val="0"/>
      <w:divBdr>
        <w:top w:val="none" w:sz="0" w:space="0" w:color="auto"/>
        <w:left w:val="none" w:sz="0" w:space="0" w:color="auto"/>
        <w:bottom w:val="none" w:sz="0" w:space="0" w:color="auto"/>
        <w:right w:val="none" w:sz="0" w:space="0" w:color="auto"/>
      </w:divBdr>
    </w:div>
    <w:div w:id="266423895">
      <w:bodyDiv w:val="1"/>
      <w:marLeft w:val="0"/>
      <w:marRight w:val="0"/>
      <w:marTop w:val="0"/>
      <w:marBottom w:val="0"/>
      <w:divBdr>
        <w:top w:val="none" w:sz="0" w:space="0" w:color="auto"/>
        <w:left w:val="none" w:sz="0" w:space="0" w:color="auto"/>
        <w:bottom w:val="none" w:sz="0" w:space="0" w:color="auto"/>
        <w:right w:val="none" w:sz="0" w:space="0" w:color="auto"/>
      </w:divBdr>
    </w:div>
    <w:div w:id="285546147">
      <w:bodyDiv w:val="1"/>
      <w:marLeft w:val="0"/>
      <w:marRight w:val="0"/>
      <w:marTop w:val="0"/>
      <w:marBottom w:val="0"/>
      <w:divBdr>
        <w:top w:val="none" w:sz="0" w:space="0" w:color="auto"/>
        <w:left w:val="none" w:sz="0" w:space="0" w:color="auto"/>
        <w:bottom w:val="none" w:sz="0" w:space="0" w:color="auto"/>
        <w:right w:val="none" w:sz="0" w:space="0" w:color="auto"/>
      </w:divBdr>
    </w:div>
    <w:div w:id="339703544">
      <w:bodyDiv w:val="1"/>
      <w:marLeft w:val="0"/>
      <w:marRight w:val="0"/>
      <w:marTop w:val="0"/>
      <w:marBottom w:val="0"/>
      <w:divBdr>
        <w:top w:val="none" w:sz="0" w:space="0" w:color="auto"/>
        <w:left w:val="none" w:sz="0" w:space="0" w:color="auto"/>
        <w:bottom w:val="none" w:sz="0" w:space="0" w:color="auto"/>
        <w:right w:val="none" w:sz="0" w:space="0" w:color="auto"/>
      </w:divBdr>
    </w:div>
    <w:div w:id="392044769">
      <w:bodyDiv w:val="1"/>
      <w:marLeft w:val="0"/>
      <w:marRight w:val="0"/>
      <w:marTop w:val="0"/>
      <w:marBottom w:val="0"/>
      <w:divBdr>
        <w:top w:val="none" w:sz="0" w:space="0" w:color="auto"/>
        <w:left w:val="none" w:sz="0" w:space="0" w:color="auto"/>
        <w:bottom w:val="none" w:sz="0" w:space="0" w:color="auto"/>
        <w:right w:val="none" w:sz="0" w:space="0" w:color="auto"/>
      </w:divBdr>
    </w:div>
    <w:div w:id="494223025">
      <w:bodyDiv w:val="1"/>
      <w:marLeft w:val="0"/>
      <w:marRight w:val="0"/>
      <w:marTop w:val="0"/>
      <w:marBottom w:val="0"/>
      <w:divBdr>
        <w:top w:val="none" w:sz="0" w:space="0" w:color="auto"/>
        <w:left w:val="none" w:sz="0" w:space="0" w:color="auto"/>
        <w:bottom w:val="none" w:sz="0" w:space="0" w:color="auto"/>
        <w:right w:val="none" w:sz="0" w:space="0" w:color="auto"/>
      </w:divBdr>
    </w:div>
    <w:div w:id="496305905">
      <w:bodyDiv w:val="1"/>
      <w:marLeft w:val="0"/>
      <w:marRight w:val="0"/>
      <w:marTop w:val="0"/>
      <w:marBottom w:val="0"/>
      <w:divBdr>
        <w:top w:val="none" w:sz="0" w:space="0" w:color="auto"/>
        <w:left w:val="none" w:sz="0" w:space="0" w:color="auto"/>
        <w:bottom w:val="none" w:sz="0" w:space="0" w:color="auto"/>
        <w:right w:val="none" w:sz="0" w:space="0" w:color="auto"/>
      </w:divBdr>
    </w:div>
    <w:div w:id="571745275">
      <w:bodyDiv w:val="1"/>
      <w:marLeft w:val="0"/>
      <w:marRight w:val="0"/>
      <w:marTop w:val="0"/>
      <w:marBottom w:val="0"/>
      <w:divBdr>
        <w:top w:val="none" w:sz="0" w:space="0" w:color="auto"/>
        <w:left w:val="none" w:sz="0" w:space="0" w:color="auto"/>
        <w:bottom w:val="none" w:sz="0" w:space="0" w:color="auto"/>
        <w:right w:val="none" w:sz="0" w:space="0" w:color="auto"/>
      </w:divBdr>
      <w:divsChild>
        <w:div w:id="930967246">
          <w:marLeft w:val="0"/>
          <w:marRight w:val="0"/>
          <w:marTop w:val="0"/>
          <w:marBottom w:val="0"/>
          <w:divBdr>
            <w:top w:val="none" w:sz="0" w:space="0" w:color="auto"/>
            <w:left w:val="none" w:sz="0" w:space="0" w:color="auto"/>
            <w:bottom w:val="none" w:sz="0" w:space="0" w:color="auto"/>
            <w:right w:val="none" w:sz="0" w:space="0" w:color="auto"/>
          </w:divBdr>
          <w:divsChild>
            <w:div w:id="1285116108">
              <w:marLeft w:val="660"/>
              <w:marRight w:val="0"/>
              <w:marTop w:val="0"/>
              <w:marBottom w:val="0"/>
              <w:divBdr>
                <w:top w:val="none" w:sz="0" w:space="0" w:color="auto"/>
                <w:left w:val="none" w:sz="0" w:space="0" w:color="auto"/>
                <w:bottom w:val="none" w:sz="0" w:space="0" w:color="auto"/>
                <w:right w:val="none" w:sz="0" w:space="0" w:color="auto"/>
              </w:divBdr>
              <w:divsChild>
                <w:div w:id="1687058993">
                  <w:marLeft w:val="0"/>
                  <w:marRight w:val="225"/>
                  <w:marTop w:val="75"/>
                  <w:marBottom w:val="0"/>
                  <w:divBdr>
                    <w:top w:val="none" w:sz="0" w:space="0" w:color="auto"/>
                    <w:left w:val="none" w:sz="0" w:space="0" w:color="auto"/>
                    <w:bottom w:val="none" w:sz="0" w:space="0" w:color="auto"/>
                    <w:right w:val="none" w:sz="0" w:space="0" w:color="auto"/>
                  </w:divBdr>
                  <w:divsChild>
                    <w:div w:id="572004516">
                      <w:marLeft w:val="0"/>
                      <w:marRight w:val="0"/>
                      <w:marTop w:val="0"/>
                      <w:marBottom w:val="0"/>
                      <w:divBdr>
                        <w:top w:val="none" w:sz="0" w:space="0" w:color="auto"/>
                        <w:left w:val="none" w:sz="0" w:space="0" w:color="auto"/>
                        <w:bottom w:val="none" w:sz="0" w:space="0" w:color="auto"/>
                        <w:right w:val="none" w:sz="0" w:space="0" w:color="auto"/>
                      </w:divBdr>
                      <w:divsChild>
                        <w:div w:id="777213572">
                          <w:marLeft w:val="0"/>
                          <w:marRight w:val="0"/>
                          <w:marTop w:val="0"/>
                          <w:marBottom w:val="0"/>
                          <w:divBdr>
                            <w:top w:val="none" w:sz="0" w:space="0" w:color="auto"/>
                            <w:left w:val="none" w:sz="0" w:space="0" w:color="auto"/>
                            <w:bottom w:val="none" w:sz="0" w:space="0" w:color="auto"/>
                            <w:right w:val="none" w:sz="0" w:space="0" w:color="auto"/>
                          </w:divBdr>
                          <w:divsChild>
                            <w:div w:id="42457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863050">
      <w:bodyDiv w:val="1"/>
      <w:marLeft w:val="0"/>
      <w:marRight w:val="0"/>
      <w:marTop w:val="0"/>
      <w:marBottom w:val="0"/>
      <w:divBdr>
        <w:top w:val="none" w:sz="0" w:space="0" w:color="auto"/>
        <w:left w:val="none" w:sz="0" w:space="0" w:color="auto"/>
        <w:bottom w:val="none" w:sz="0" w:space="0" w:color="auto"/>
        <w:right w:val="none" w:sz="0" w:space="0" w:color="auto"/>
      </w:divBdr>
    </w:div>
    <w:div w:id="609699341">
      <w:bodyDiv w:val="1"/>
      <w:marLeft w:val="0"/>
      <w:marRight w:val="0"/>
      <w:marTop w:val="0"/>
      <w:marBottom w:val="0"/>
      <w:divBdr>
        <w:top w:val="none" w:sz="0" w:space="0" w:color="auto"/>
        <w:left w:val="none" w:sz="0" w:space="0" w:color="auto"/>
        <w:bottom w:val="none" w:sz="0" w:space="0" w:color="auto"/>
        <w:right w:val="none" w:sz="0" w:space="0" w:color="auto"/>
      </w:divBdr>
    </w:div>
    <w:div w:id="688483433">
      <w:bodyDiv w:val="1"/>
      <w:marLeft w:val="0"/>
      <w:marRight w:val="0"/>
      <w:marTop w:val="0"/>
      <w:marBottom w:val="0"/>
      <w:divBdr>
        <w:top w:val="none" w:sz="0" w:space="0" w:color="auto"/>
        <w:left w:val="none" w:sz="0" w:space="0" w:color="auto"/>
        <w:bottom w:val="none" w:sz="0" w:space="0" w:color="auto"/>
        <w:right w:val="none" w:sz="0" w:space="0" w:color="auto"/>
      </w:divBdr>
    </w:div>
    <w:div w:id="713040542">
      <w:bodyDiv w:val="1"/>
      <w:marLeft w:val="0"/>
      <w:marRight w:val="0"/>
      <w:marTop w:val="0"/>
      <w:marBottom w:val="0"/>
      <w:divBdr>
        <w:top w:val="none" w:sz="0" w:space="0" w:color="auto"/>
        <w:left w:val="none" w:sz="0" w:space="0" w:color="auto"/>
        <w:bottom w:val="none" w:sz="0" w:space="0" w:color="auto"/>
        <w:right w:val="none" w:sz="0" w:space="0" w:color="auto"/>
      </w:divBdr>
    </w:div>
    <w:div w:id="798911672">
      <w:bodyDiv w:val="1"/>
      <w:marLeft w:val="0"/>
      <w:marRight w:val="0"/>
      <w:marTop w:val="0"/>
      <w:marBottom w:val="0"/>
      <w:divBdr>
        <w:top w:val="none" w:sz="0" w:space="0" w:color="auto"/>
        <w:left w:val="none" w:sz="0" w:space="0" w:color="auto"/>
        <w:bottom w:val="none" w:sz="0" w:space="0" w:color="auto"/>
        <w:right w:val="none" w:sz="0" w:space="0" w:color="auto"/>
      </w:divBdr>
    </w:div>
    <w:div w:id="883568036">
      <w:bodyDiv w:val="1"/>
      <w:marLeft w:val="0"/>
      <w:marRight w:val="0"/>
      <w:marTop w:val="0"/>
      <w:marBottom w:val="0"/>
      <w:divBdr>
        <w:top w:val="none" w:sz="0" w:space="0" w:color="auto"/>
        <w:left w:val="none" w:sz="0" w:space="0" w:color="auto"/>
        <w:bottom w:val="none" w:sz="0" w:space="0" w:color="auto"/>
        <w:right w:val="none" w:sz="0" w:space="0" w:color="auto"/>
      </w:divBdr>
    </w:div>
    <w:div w:id="958337064">
      <w:bodyDiv w:val="1"/>
      <w:marLeft w:val="0"/>
      <w:marRight w:val="0"/>
      <w:marTop w:val="0"/>
      <w:marBottom w:val="0"/>
      <w:divBdr>
        <w:top w:val="none" w:sz="0" w:space="0" w:color="auto"/>
        <w:left w:val="none" w:sz="0" w:space="0" w:color="auto"/>
        <w:bottom w:val="none" w:sz="0" w:space="0" w:color="auto"/>
        <w:right w:val="none" w:sz="0" w:space="0" w:color="auto"/>
      </w:divBdr>
    </w:div>
    <w:div w:id="987050200">
      <w:bodyDiv w:val="1"/>
      <w:marLeft w:val="0"/>
      <w:marRight w:val="0"/>
      <w:marTop w:val="0"/>
      <w:marBottom w:val="0"/>
      <w:divBdr>
        <w:top w:val="none" w:sz="0" w:space="0" w:color="auto"/>
        <w:left w:val="none" w:sz="0" w:space="0" w:color="auto"/>
        <w:bottom w:val="none" w:sz="0" w:space="0" w:color="auto"/>
        <w:right w:val="none" w:sz="0" w:space="0" w:color="auto"/>
      </w:divBdr>
    </w:div>
    <w:div w:id="1004279212">
      <w:bodyDiv w:val="1"/>
      <w:marLeft w:val="0"/>
      <w:marRight w:val="0"/>
      <w:marTop w:val="0"/>
      <w:marBottom w:val="0"/>
      <w:divBdr>
        <w:top w:val="none" w:sz="0" w:space="0" w:color="auto"/>
        <w:left w:val="none" w:sz="0" w:space="0" w:color="auto"/>
        <w:bottom w:val="none" w:sz="0" w:space="0" w:color="auto"/>
        <w:right w:val="none" w:sz="0" w:space="0" w:color="auto"/>
      </w:divBdr>
    </w:div>
    <w:div w:id="1020164765">
      <w:bodyDiv w:val="1"/>
      <w:marLeft w:val="0"/>
      <w:marRight w:val="0"/>
      <w:marTop w:val="0"/>
      <w:marBottom w:val="0"/>
      <w:divBdr>
        <w:top w:val="none" w:sz="0" w:space="0" w:color="auto"/>
        <w:left w:val="none" w:sz="0" w:space="0" w:color="auto"/>
        <w:bottom w:val="none" w:sz="0" w:space="0" w:color="auto"/>
        <w:right w:val="none" w:sz="0" w:space="0" w:color="auto"/>
      </w:divBdr>
    </w:div>
    <w:div w:id="1147085648">
      <w:bodyDiv w:val="1"/>
      <w:marLeft w:val="0"/>
      <w:marRight w:val="0"/>
      <w:marTop w:val="0"/>
      <w:marBottom w:val="0"/>
      <w:divBdr>
        <w:top w:val="none" w:sz="0" w:space="0" w:color="auto"/>
        <w:left w:val="none" w:sz="0" w:space="0" w:color="auto"/>
        <w:bottom w:val="none" w:sz="0" w:space="0" w:color="auto"/>
        <w:right w:val="none" w:sz="0" w:space="0" w:color="auto"/>
      </w:divBdr>
    </w:div>
    <w:div w:id="1159230191">
      <w:bodyDiv w:val="1"/>
      <w:marLeft w:val="0"/>
      <w:marRight w:val="0"/>
      <w:marTop w:val="0"/>
      <w:marBottom w:val="0"/>
      <w:divBdr>
        <w:top w:val="none" w:sz="0" w:space="0" w:color="auto"/>
        <w:left w:val="none" w:sz="0" w:space="0" w:color="auto"/>
        <w:bottom w:val="none" w:sz="0" w:space="0" w:color="auto"/>
        <w:right w:val="none" w:sz="0" w:space="0" w:color="auto"/>
      </w:divBdr>
    </w:div>
    <w:div w:id="1274752690">
      <w:bodyDiv w:val="1"/>
      <w:marLeft w:val="0"/>
      <w:marRight w:val="0"/>
      <w:marTop w:val="0"/>
      <w:marBottom w:val="0"/>
      <w:divBdr>
        <w:top w:val="none" w:sz="0" w:space="0" w:color="auto"/>
        <w:left w:val="none" w:sz="0" w:space="0" w:color="auto"/>
        <w:bottom w:val="none" w:sz="0" w:space="0" w:color="auto"/>
        <w:right w:val="none" w:sz="0" w:space="0" w:color="auto"/>
      </w:divBdr>
    </w:div>
    <w:div w:id="1360088391">
      <w:bodyDiv w:val="1"/>
      <w:marLeft w:val="0"/>
      <w:marRight w:val="0"/>
      <w:marTop w:val="0"/>
      <w:marBottom w:val="0"/>
      <w:divBdr>
        <w:top w:val="none" w:sz="0" w:space="0" w:color="auto"/>
        <w:left w:val="none" w:sz="0" w:space="0" w:color="auto"/>
        <w:bottom w:val="none" w:sz="0" w:space="0" w:color="auto"/>
        <w:right w:val="none" w:sz="0" w:space="0" w:color="auto"/>
      </w:divBdr>
    </w:div>
    <w:div w:id="1492023084">
      <w:bodyDiv w:val="1"/>
      <w:marLeft w:val="0"/>
      <w:marRight w:val="0"/>
      <w:marTop w:val="0"/>
      <w:marBottom w:val="0"/>
      <w:divBdr>
        <w:top w:val="none" w:sz="0" w:space="0" w:color="auto"/>
        <w:left w:val="none" w:sz="0" w:space="0" w:color="auto"/>
        <w:bottom w:val="none" w:sz="0" w:space="0" w:color="auto"/>
        <w:right w:val="none" w:sz="0" w:space="0" w:color="auto"/>
      </w:divBdr>
    </w:div>
    <w:div w:id="1520194887">
      <w:bodyDiv w:val="1"/>
      <w:marLeft w:val="0"/>
      <w:marRight w:val="0"/>
      <w:marTop w:val="0"/>
      <w:marBottom w:val="0"/>
      <w:divBdr>
        <w:top w:val="none" w:sz="0" w:space="0" w:color="auto"/>
        <w:left w:val="none" w:sz="0" w:space="0" w:color="auto"/>
        <w:bottom w:val="none" w:sz="0" w:space="0" w:color="auto"/>
        <w:right w:val="none" w:sz="0" w:space="0" w:color="auto"/>
      </w:divBdr>
    </w:div>
    <w:div w:id="1854800200">
      <w:bodyDiv w:val="1"/>
      <w:marLeft w:val="0"/>
      <w:marRight w:val="0"/>
      <w:marTop w:val="0"/>
      <w:marBottom w:val="0"/>
      <w:divBdr>
        <w:top w:val="none" w:sz="0" w:space="0" w:color="auto"/>
        <w:left w:val="none" w:sz="0" w:space="0" w:color="auto"/>
        <w:bottom w:val="none" w:sz="0" w:space="0" w:color="auto"/>
        <w:right w:val="none" w:sz="0" w:space="0" w:color="auto"/>
      </w:divBdr>
    </w:div>
    <w:div w:id="1901820069">
      <w:bodyDiv w:val="1"/>
      <w:marLeft w:val="0"/>
      <w:marRight w:val="0"/>
      <w:marTop w:val="0"/>
      <w:marBottom w:val="0"/>
      <w:divBdr>
        <w:top w:val="none" w:sz="0" w:space="0" w:color="auto"/>
        <w:left w:val="none" w:sz="0" w:space="0" w:color="auto"/>
        <w:bottom w:val="none" w:sz="0" w:space="0" w:color="auto"/>
        <w:right w:val="none" w:sz="0" w:space="0" w:color="auto"/>
      </w:divBdr>
    </w:div>
    <w:div w:id="2011249204">
      <w:bodyDiv w:val="1"/>
      <w:marLeft w:val="0"/>
      <w:marRight w:val="0"/>
      <w:marTop w:val="0"/>
      <w:marBottom w:val="0"/>
      <w:divBdr>
        <w:top w:val="none" w:sz="0" w:space="0" w:color="auto"/>
        <w:left w:val="none" w:sz="0" w:space="0" w:color="auto"/>
        <w:bottom w:val="none" w:sz="0" w:space="0" w:color="auto"/>
        <w:right w:val="none" w:sz="0" w:space="0" w:color="auto"/>
      </w:divBdr>
    </w:div>
    <w:div w:id="2021349672">
      <w:bodyDiv w:val="1"/>
      <w:marLeft w:val="0"/>
      <w:marRight w:val="0"/>
      <w:marTop w:val="0"/>
      <w:marBottom w:val="0"/>
      <w:divBdr>
        <w:top w:val="none" w:sz="0" w:space="0" w:color="auto"/>
        <w:left w:val="none" w:sz="0" w:space="0" w:color="auto"/>
        <w:bottom w:val="none" w:sz="0" w:space="0" w:color="auto"/>
        <w:right w:val="none" w:sz="0" w:space="0" w:color="auto"/>
      </w:divBdr>
    </w:div>
    <w:div w:id="211762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nglobalcompact.org/AboutTheGC/TheTenPrinciples/anti-corruption.html" TargetMode="External"/><Relationship Id="rId18" Type="http://schemas.openxmlformats.org/officeDocument/2006/relationships/hyperlink" Target="https://www.unglobalcompact.org/AboutTheGC/TheTenPrinciples/principle3.html" TargetMode="External"/><Relationship Id="rId26" Type="http://schemas.openxmlformats.org/officeDocument/2006/relationships/hyperlink" Target="https://www.unglobalcompact.org/AboutTheGC/TheTenPrinciples/anti-corruption.html" TargetMode="External"/><Relationship Id="rId3" Type="http://schemas.openxmlformats.org/officeDocument/2006/relationships/styles" Target="styles.xml"/><Relationship Id="rId21" Type="http://schemas.openxmlformats.org/officeDocument/2006/relationships/hyperlink" Target="https://www.unglobalcompact.org/AboutTheGC/TheTenPrinciples/principle6.html" TargetMode="External"/><Relationship Id="rId7" Type="http://schemas.openxmlformats.org/officeDocument/2006/relationships/footnotes" Target="footnotes.xml"/><Relationship Id="rId12" Type="http://schemas.openxmlformats.org/officeDocument/2006/relationships/hyperlink" Target="https://www.unglobalcompact.org/AboutTheGC/TheTenPrinciples/environment.html" TargetMode="External"/><Relationship Id="rId17" Type="http://schemas.openxmlformats.org/officeDocument/2006/relationships/hyperlink" Target="https://www.unglobalcompact.org/AboutTheGC/TheTenPrinciples/labour.html" TargetMode="External"/><Relationship Id="rId25" Type="http://schemas.openxmlformats.org/officeDocument/2006/relationships/hyperlink" Target="https://www.unglobalcompact.org/AboutTheGC/TheTenPrinciples/principle9.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nglobalcompact.org/AboutTheGC/TheTenPrinciples/Principle2.html" TargetMode="External"/><Relationship Id="rId20" Type="http://schemas.openxmlformats.org/officeDocument/2006/relationships/hyperlink" Target="https://www.unglobalcompact.org/AboutTheGC/TheTenPrinciples/principle5.html" TargetMode="External"/><Relationship Id="rId29" Type="http://schemas.openxmlformats.org/officeDocument/2006/relationships/hyperlink" Target="https://www.unglobalcompact.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nglobalcompact.org/AboutTheGC/TheTenPrinciples/labour.html" TargetMode="External"/><Relationship Id="rId24" Type="http://schemas.openxmlformats.org/officeDocument/2006/relationships/hyperlink" Target="https://www.unglobalcompact.org/AboutTheGC/TheTenPrinciples/principle8.html"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unglobalcompact.org/AboutTheGC/TheTenPrinciples/principle1.html" TargetMode="External"/><Relationship Id="rId23" Type="http://schemas.openxmlformats.org/officeDocument/2006/relationships/hyperlink" Target="https://www.unglobalcompact.org/AboutTheGC/TheTenPrinciples/principle7.html" TargetMode="External"/><Relationship Id="rId28" Type="http://schemas.openxmlformats.org/officeDocument/2006/relationships/hyperlink" Target="https://www.unglobalcompact.org" TargetMode="External"/><Relationship Id="rId10" Type="http://schemas.openxmlformats.org/officeDocument/2006/relationships/hyperlink" Target="https://www.unglobalcompact.org/AboutTheGC/TheTenPrinciples/humanRights.html" TargetMode="External"/><Relationship Id="rId19" Type="http://schemas.openxmlformats.org/officeDocument/2006/relationships/hyperlink" Target="https://www.unglobalcompact.org/AboutTheGC/TheTenPrinciples/Principle4.html"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unglobalcompact.org/AboutTheGC/TheTenPrinciples/index.html" TargetMode="External"/><Relationship Id="rId14" Type="http://schemas.openxmlformats.org/officeDocument/2006/relationships/hyperlink" Target="https://www.unglobalcompact.org/AboutTheGC/TheTenPrinciples/humanRights.html" TargetMode="External"/><Relationship Id="rId22" Type="http://schemas.openxmlformats.org/officeDocument/2006/relationships/hyperlink" Target="https://www.unglobalcompact.org/AboutTheGC/TheTenPrinciples/environment.html" TargetMode="External"/><Relationship Id="rId27" Type="http://schemas.openxmlformats.org/officeDocument/2006/relationships/hyperlink" Target="https://www.unglobalcompact.org/AboutTheGC/TheTenPrinciples/principle10.html"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FA911-4BE9-4AE2-A380-B698CB68F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3726</Words>
  <Characters>21242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nb-pak-isl-imrankhan</dc:creator>
  <cp:lastModifiedBy>Doaba Foundation</cp:lastModifiedBy>
  <cp:revision>11</cp:revision>
  <cp:lastPrinted>2016-07-15T07:54:00Z</cp:lastPrinted>
  <dcterms:created xsi:type="dcterms:W3CDTF">2019-12-09T11:41:00Z</dcterms:created>
  <dcterms:modified xsi:type="dcterms:W3CDTF">2019-12-18T05:19:00Z</dcterms:modified>
</cp:coreProperties>
</file>