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BBEBD" w14:textId="77777777" w:rsidR="00C43B3D" w:rsidRPr="00B650D6" w:rsidRDefault="00C43B3D">
      <w:pPr>
        <w:rPr>
          <w:rFonts w:cstheme="minorHAnsi"/>
        </w:rPr>
      </w:pPr>
    </w:p>
    <w:p w14:paraId="1DC15C29" w14:textId="77777777" w:rsidR="00C43B3D" w:rsidRPr="00B650D6" w:rsidRDefault="00C43B3D" w:rsidP="00C43B3D">
      <w:pPr>
        <w:rPr>
          <w:rFonts w:cstheme="minorHAnsi"/>
          <w:b/>
        </w:rPr>
      </w:pPr>
    </w:p>
    <w:p w14:paraId="1DF96258" w14:textId="5C11EE87" w:rsidR="00C43B3D" w:rsidRPr="00B650D6" w:rsidRDefault="00C43B3D" w:rsidP="006F4808">
      <w:pPr>
        <w:ind w:left="2160" w:firstLine="720"/>
        <w:rPr>
          <w:rFonts w:cstheme="minorHAnsi"/>
        </w:rPr>
      </w:pPr>
      <w:r w:rsidRPr="00B650D6">
        <w:rPr>
          <w:rFonts w:cstheme="minorHAnsi"/>
          <w:b/>
          <w:sz w:val="32"/>
          <w:szCs w:val="32"/>
        </w:rPr>
        <w:t xml:space="preserve">INVITATION </w:t>
      </w:r>
      <w:r w:rsidR="007952C1">
        <w:rPr>
          <w:rFonts w:cstheme="minorHAnsi"/>
          <w:b/>
          <w:sz w:val="32"/>
          <w:szCs w:val="32"/>
        </w:rPr>
        <w:t>F</w:t>
      </w:r>
      <w:r w:rsidRPr="00B650D6">
        <w:rPr>
          <w:rFonts w:cstheme="minorHAnsi"/>
          <w:b/>
          <w:sz w:val="32"/>
          <w:szCs w:val="32"/>
        </w:rPr>
        <w:t>O</w:t>
      </w:r>
      <w:r w:rsidR="007952C1">
        <w:rPr>
          <w:rFonts w:cstheme="minorHAnsi"/>
          <w:b/>
          <w:sz w:val="32"/>
          <w:szCs w:val="32"/>
        </w:rPr>
        <w:t>R</w:t>
      </w:r>
      <w:r w:rsidRPr="00B650D6">
        <w:rPr>
          <w:rFonts w:cstheme="minorHAnsi"/>
          <w:b/>
          <w:sz w:val="32"/>
          <w:szCs w:val="32"/>
        </w:rPr>
        <w:t xml:space="preserve"> TENDER</w:t>
      </w:r>
      <w:r w:rsidRPr="00B650D6">
        <w:rPr>
          <w:rFonts w:cstheme="minorHAnsi"/>
          <w:b/>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r>
      <w:r w:rsidRPr="00B650D6">
        <w:rPr>
          <w:rFonts w:cstheme="minorHAnsi"/>
        </w:rPr>
        <w:tab/>
        <w:t xml:space="preserve">                  </w:t>
      </w:r>
      <w:r w:rsidR="00AB4D1C">
        <w:rPr>
          <w:rFonts w:cstheme="minorHAnsi"/>
        </w:rPr>
        <w:t>May</w:t>
      </w:r>
      <w:r w:rsidRPr="00B650D6">
        <w:rPr>
          <w:rFonts w:cstheme="minorHAnsi"/>
        </w:rPr>
        <w:t xml:space="preserve"> </w:t>
      </w:r>
      <w:r w:rsidR="00AB4D1C">
        <w:rPr>
          <w:rFonts w:cstheme="minorHAnsi"/>
        </w:rPr>
        <w:t>1</w:t>
      </w:r>
      <w:r w:rsidR="006F4808">
        <w:rPr>
          <w:rFonts w:cstheme="minorHAnsi"/>
        </w:rPr>
        <w:t>6</w:t>
      </w:r>
      <w:r w:rsidRPr="00B650D6">
        <w:rPr>
          <w:rFonts w:cstheme="minorHAnsi"/>
        </w:rPr>
        <w:t>, 2022</w:t>
      </w:r>
    </w:p>
    <w:p w14:paraId="033E8E75" w14:textId="75269CDF" w:rsidR="00C43B3D" w:rsidRPr="00B650D6" w:rsidRDefault="00C43B3D" w:rsidP="00D23702">
      <w:pPr>
        <w:ind w:left="5760"/>
        <w:jc w:val="both"/>
        <w:rPr>
          <w:rFonts w:eastAsia="Arial Unicode MS" w:cstheme="minorHAnsi"/>
          <w:color w:val="000000" w:themeColor="text1"/>
          <w:highlight w:val="yellow"/>
          <w:lang w:val="en-GB"/>
        </w:rPr>
      </w:pPr>
      <w:r w:rsidRPr="00B650D6">
        <w:rPr>
          <w:rStyle w:val="Bodytext10Bold"/>
          <w:rFonts w:asciiTheme="minorHAnsi" w:hAnsiTheme="minorHAnsi" w:cstheme="minorHAnsi"/>
          <w:lang w:val="en-GB"/>
        </w:rPr>
        <w:t xml:space="preserve">      Tender </w:t>
      </w:r>
      <w:r w:rsidRPr="00B650D6">
        <w:rPr>
          <w:rStyle w:val="Bodytext10Bold"/>
          <w:rFonts w:asciiTheme="minorHAnsi" w:hAnsiTheme="minorHAnsi" w:cstheme="minorHAnsi"/>
        </w:rPr>
        <w:t>Ref #</w:t>
      </w:r>
      <w:r w:rsidRPr="00B650D6">
        <w:rPr>
          <w:rFonts w:eastAsia="Arial Unicode MS" w:cstheme="minorHAnsi"/>
          <w:color w:val="000000" w:themeColor="text1"/>
          <w:lang w:val="en-GB"/>
        </w:rPr>
        <w:t xml:space="preserve"> DF /6RP17/IFT0</w:t>
      </w:r>
      <w:r w:rsidR="007952C1">
        <w:rPr>
          <w:rFonts w:eastAsia="Arial Unicode MS" w:cstheme="minorHAnsi"/>
          <w:color w:val="000000" w:themeColor="text1"/>
          <w:lang w:val="en-GB"/>
        </w:rPr>
        <w:t>00</w:t>
      </w:r>
      <w:r w:rsidR="00D23702" w:rsidRPr="00B650D6">
        <w:rPr>
          <w:rFonts w:eastAsia="Arial Unicode MS" w:cstheme="minorHAnsi"/>
          <w:color w:val="000000" w:themeColor="text1"/>
          <w:lang w:val="en-GB"/>
        </w:rPr>
        <w:t>2</w:t>
      </w:r>
    </w:p>
    <w:p w14:paraId="11EBD2BB" w14:textId="77777777" w:rsidR="00C43B3D" w:rsidRPr="00B650D6" w:rsidRDefault="00C43B3D" w:rsidP="00C43B3D">
      <w:pPr>
        <w:rPr>
          <w:rFonts w:cstheme="minorHAnsi"/>
        </w:rPr>
      </w:pPr>
    </w:p>
    <w:p w14:paraId="1F001A91" w14:textId="725D5338" w:rsidR="00D23702" w:rsidRPr="0079469C" w:rsidRDefault="0079469C" w:rsidP="007952C1">
      <w:pPr>
        <w:spacing w:line="276" w:lineRule="auto"/>
        <w:jc w:val="both"/>
        <w:rPr>
          <w:rFonts w:cstheme="minorHAnsi"/>
          <w:b/>
          <w:bCs/>
          <w:sz w:val="24"/>
          <w:szCs w:val="24"/>
          <w:u w:val="single"/>
        </w:rPr>
      </w:pPr>
      <w:r>
        <w:rPr>
          <w:rFonts w:cstheme="minorHAnsi"/>
          <w:b/>
          <w:bCs/>
          <w:sz w:val="24"/>
          <w:szCs w:val="24"/>
        </w:rPr>
        <w:t>Tender Subject:</w:t>
      </w:r>
      <w:r>
        <w:rPr>
          <w:rFonts w:cstheme="minorHAnsi"/>
          <w:b/>
          <w:bCs/>
          <w:sz w:val="24"/>
          <w:szCs w:val="24"/>
        </w:rPr>
        <w:tab/>
      </w:r>
      <w:r w:rsidR="007952C1" w:rsidRPr="0079469C">
        <w:rPr>
          <w:rFonts w:cstheme="minorHAnsi"/>
          <w:b/>
          <w:bCs/>
          <w:sz w:val="24"/>
          <w:szCs w:val="24"/>
          <w:u w:val="single"/>
        </w:rPr>
        <w:t>Procurement of supplies and services for</w:t>
      </w:r>
      <w:r w:rsidR="00D23702" w:rsidRPr="0079469C">
        <w:rPr>
          <w:rFonts w:cstheme="minorHAnsi"/>
          <w:b/>
          <w:bCs/>
          <w:sz w:val="24"/>
          <w:szCs w:val="24"/>
          <w:u w:val="single"/>
        </w:rPr>
        <w:t xml:space="preserve"> </w:t>
      </w:r>
      <w:r w:rsidR="007952C1" w:rsidRPr="0079469C">
        <w:rPr>
          <w:rFonts w:cstheme="minorHAnsi"/>
          <w:b/>
          <w:bCs/>
          <w:sz w:val="24"/>
          <w:szCs w:val="24"/>
          <w:u w:val="single"/>
        </w:rPr>
        <w:t>i</w:t>
      </w:r>
      <w:r w:rsidR="00D23702" w:rsidRPr="0079469C">
        <w:rPr>
          <w:rFonts w:cstheme="minorHAnsi"/>
          <w:b/>
          <w:bCs/>
          <w:sz w:val="24"/>
          <w:szCs w:val="24"/>
          <w:u w:val="single"/>
        </w:rPr>
        <w:t>nstallatio</w:t>
      </w:r>
      <w:r w:rsidR="007952C1" w:rsidRPr="0079469C">
        <w:rPr>
          <w:rFonts w:cstheme="minorHAnsi"/>
          <w:b/>
          <w:bCs/>
          <w:sz w:val="24"/>
          <w:szCs w:val="24"/>
          <w:u w:val="single"/>
        </w:rPr>
        <w:t xml:space="preserve">n of hand pumps </w:t>
      </w:r>
      <w:r w:rsidR="00D23702" w:rsidRPr="0079469C">
        <w:rPr>
          <w:rFonts w:cstheme="minorHAnsi"/>
          <w:b/>
          <w:bCs/>
          <w:sz w:val="24"/>
          <w:szCs w:val="24"/>
          <w:u w:val="single"/>
        </w:rPr>
        <w:t xml:space="preserve">and </w:t>
      </w:r>
      <w:r w:rsidR="007952C1" w:rsidRPr="0079469C">
        <w:rPr>
          <w:rFonts w:cstheme="minorHAnsi"/>
          <w:b/>
          <w:bCs/>
          <w:sz w:val="24"/>
          <w:szCs w:val="24"/>
          <w:u w:val="single"/>
        </w:rPr>
        <w:t>w</w:t>
      </w:r>
      <w:r w:rsidR="00D23702" w:rsidRPr="0079469C">
        <w:rPr>
          <w:rFonts w:cstheme="minorHAnsi"/>
          <w:b/>
          <w:bCs/>
          <w:sz w:val="24"/>
          <w:szCs w:val="24"/>
          <w:u w:val="single"/>
        </w:rPr>
        <w:t xml:space="preserve">ater </w:t>
      </w:r>
      <w:r w:rsidR="007952C1" w:rsidRPr="0079469C">
        <w:rPr>
          <w:rFonts w:cstheme="minorHAnsi"/>
          <w:b/>
          <w:bCs/>
          <w:sz w:val="24"/>
          <w:szCs w:val="24"/>
          <w:u w:val="single"/>
        </w:rPr>
        <w:t>filtration plants under the p</w:t>
      </w:r>
      <w:r w:rsidR="00D23702" w:rsidRPr="0079469C">
        <w:rPr>
          <w:rFonts w:cstheme="minorHAnsi"/>
          <w:b/>
          <w:bCs/>
          <w:sz w:val="24"/>
          <w:szCs w:val="24"/>
          <w:u w:val="single"/>
        </w:rPr>
        <w:t xml:space="preserve">roject </w:t>
      </w:r>
      <w:r w:rsidR="007952C1" w:rsidRPr="0079469C">
        <w:rPr>
          <w:rFonts w:cstheme="minorHAnsi"/>
          <w:b/>
          <w:bCs/>
          <w:sz w:val="24"/>
          <w:szCs w:val="24"/>
          <w:u w:val="single"/>
        </w:rPr>
        <w:t xml:space="preserve">WASH-6RP17 in </w:t>
      </w:r>
      <w:r w:rsidR="00D23702" w:rsidRPr="0079469C">
        <w:rPr>
          <w:rFonts w:cstheme="minorHAnsi"/>
          <w:b/>
          <w:bCs/>
          <w:sz w:val="24"/>
          <w:szCs w:val="24"/>
          <w:u w:val="single"/>
        </w:rPr>
        <w:t xml:space="preserve">Tehsil </w:t>
      </w:r>
      <w:proofErr w:type="spellStart"/>
      <w:r w:rsidR="00D23702" w:rsidRPr="0079469C">
        <w:rPr>
          <w:rFonts w:cstheme="minorHAnsi"/>
          <w:b/>
          <w:bCs/>
          <w:sz w:val="24"/>
          <w:szCs w:val="24"/>
          <w:u w:val="single"/>
        </w:rPr>
        <w:t>Depalpur</w:t>
      </w:r>
      <w:proofErr w:type="spellEnd"/>
      <w:r w:rsidR="007952C1" w:rsidRPr="0079469C">
        <w:rPr>
          <w:rFonts w:cstheme="minorHAnsi"/>
          <w:b/>
          <w:bCs/>
          <w:sz w:val="24"/>
          <w:szCs w:val="24"/>
          <w:u w:val="single"/>
        </w:rPr>
        <w:t>,</w:t>
      </w:r>
      <w:r w:rsidR="00D23702" w:rsidRPr="0079469C">
        <w:rPr>
          <w:rFonts w:cstheme="minorHAnsi"/>
          <w:b/>
          <w:bCs/>
          <w:sz w:val="24"/>
          <w:szCs w:val="24"/>
          <w:u w:val="single"/>
        </w:rPr>
        <w:t xml:space="preserve"> District </w:t>
      </w:r>
      <w:proofErr w:type="spellStart"/>
      <w:r w:rsidR="00D23702" w:rsidRPr="0079469C">
        <w:rPr>
          <w:rFonts w:cstheme="minorHAnsi"/>
          <w:b/>
          <w:bCs/>
          <w:sz w:val="24"/>
          <w:szCs w:val="24"/>
          <w:u w:val="single"/>
        </w:rPr>
        <w:t>Okara</w:t>
      </w:r>
      <w:proofErr w:type="spellEnd"/>
      <w:r w:rsidR="00D23702" w:rsidRPr="0079469C">
        <w:rPr>
          <w:rFonts w:cstheme="minorHAnsi"/>
          <w:b/>
          <w:bCs/>
          <w:sz w:val="24"/>
          <w:szCs w:val="24"/>
          <w:u w:val="single"/>
        </w:rPr>
        <w:t xml:space="preserve">. </w:t>
      </w:r>
    </w:p>
    <w:p w14:paraId="68F01FBD" w14:textId="09B0F07A" w:rsidR="00C43B3D" w:rsidRDefault="007952C1" w:rsidP="00EC7A57">
      <w:pPr>
        <w:spacing w:line="276" w:lineRule="auto"/>
        <w:jc w:val="both"/>
        <w:rPr>
          <w:rFonts w:cstheme="minorHAnsi"/>
          <w:color w:val="000000" w:themeColor="text1"/>
        </w:rPr>
      </w:pPr>
      <w:proofErr w:type="spellStart"/>
      <w:r w:rsidRPr="0079469C">
        <w:rPr>
          <w:rFonts w:cstheme="minorHAnsi"/>
          <w:color w:val="000000" w:themeColor="text1"/>
        </w:rPr>
        <w:t>Doaba</w:t>
      </w:r>
      <w:proofErr w:type="spellEnd"/>
      <w:r w:rsidRPr="0079469C">
        <w:rPr>
          <w:rFonts w:cstheme="minorHAnsi"/>
          <w:color w:val="000000" w:themeColor="text1"/>
        </w:rPr>
        <w:t xml:space="preserve"> Foundation </w:t>
      </w:r>
      <w:r w:rsidRPr="0079469C">
        <w:rPr>
          <w:b/>
          <w:bCs/>
          <w:color w:val="000000" w:themeColor="text1"/>
        </w:rPr>
        <w:t>(</w:t>
      </w:r>
      <w:r w:rsidRPr="0079469C">
        <w:rPr>
          <w:rStyle w:val="Bodytext129pt"/>
          <w:rFonts w:asciiTheme="minorHAnsi" w:hAnsiTheme="minorHAnsi" w:cstheme="minorHAnsi"/>
        </w:rPr>
        <w:t>Contracting</w:t>
      </w:r>
      <w:r w:rsidR="00C43B3D" w:rsidRPr="0079469C">
        <w:rPr>
          <w:rStyle w:val="Bodytext129pt"/>
          <w:rFonts w:asciiTheme="minorHAnsi" w:hAnsiTheme="minorHAnsi" w:cstheme="minorHAnsi"/>
        </w:rPr>
        <w:t xml:space="preserve"> Authority</w:t>
      </w:r>
      <w:r w:rsidRPr="0079469C">
        <w:rPr>
          <w:rStyle w:val="Bodytext129pt"/>
          <w:rFonts w:asciiTheme="minorHAnsi" w:hAnsiTheme="minorHAnsi" w:cstheme="minorHAnsi"/>
        </w:rPr>
        <w:t>)</w:t>
      </w:r>
      <w:r w:rsidR="00C43B3D" w:rsidRPr="0079469C">
        <w:rPr>
          <w:rFonts w:cstheme="minorHAnsi"/>
          <w:color w:val="000000" w:themeColor="text1"/>
        </w:rPr>
        <w:t xml:space="preserve"> is a </w:t>
      </w:r>
      <w:r w:rsidRPr="0079469C">
        <w:rPr>
          <w:rFonts w:cstheme="minorHAnsi"/>
          <w:color w:val="000000" w:themeColor="text1"/>
        </w:rPr>
        <w:t xml:space="preserve">Non-governmental </w:t>
      </w:r>
      <w:r w:rsidR="00C43B3D" w:rsidRPr="0079469C">
        <w:rPr>
          <w:rFonts w:cstheme="minorHAnsi"/>
          <w:color w:val="000000" w:themeColor="text1"/>
        </w:rPr>
        <w:t xml:space="preserve">organization working with the vision “Disaster prone communities becoming self-reliant in pursuit of their common interests”. </w:t>
      </w:r>
      <w:proofErr w:type="spellStart"/>
      <w:r w:rsidR="00C43B3D" w:rsidRPr="0079469C">
        <w:rPr>
          <w:rFonts w:cstheme="minorHAnsi"/>
          <w:color w:val="000000" w:themeColor="text1"/>
        </w:rPr>
        <w:t>Doaba</w:t>
      </w:r>
      <w:proofErr w:type="spellEnd"/>
      <w:r w:rsidR="00C43B3D" w:rsidRPr="0079469C">
        <w:rPr>
          <w:rFonts w:cstheme="minorHAnsi"/>
          <w:color w:val="000000" w:themeColor="text1"/>
        </w:rPr>
        <w:t xml:space="preserve"> is </w:t>
      </w:r>
      <w:proofErr w:type="gramStart"/>
      <w:r w:rsidRPr="0079469C">
        <w:rPr>
          <w:rFonts w:cstheme="minorHAnsi"/>
          <w:color w:val="000000" w:themeColor="text1"/>
        </w:rPr>
        <w:t>implementing</w:t>
      </w:r>
      <w:proofErr w:type="gramEnd"/>
      <w:r w:rsidRPr="0079469C">
        <w:rPr>
          <w:rFonts w:cstheme="minorHAnsi"/>
          <w:color w:val="000000" w:themeColor="text1"/>
        </w:rPr>
        <w:t xml:space="preserve"> safe drinking water project</w:t>
      </w:r>
      <w:r w:rsidR="00C43B3D" w:rsidRPr="0079469C">
        <w:rPr>
          <w:rFonts w:cstheme="minorHAnsi"/>
          <w:color w:val="000000" w:themeColor="text1"/>
        </w:rPr>
        <w:t xml:space="preserve"> in </w:t>
      </w:r>
      <w:r w:rsidRPr="0079469C">
        <w:rPr>
          <w:rFonts w:cstheme="minorHAnsi"/>
          <w:color w:val="000000" w:themeColor="text1"/>
        </w:rPr>
        <w:t xml:space="preserve">Tehsil </w:t>
      </w:r>
      <w:proofErr w:type="spellStart"/>
      <w:r w:rsidRPr="0079469C">
        <w:rPr>
          <w:rFonts w:cstheme="minorHAnsi"/>
          <w:color w:val="000000" w:themeColor="text1"/>
        </w:rPr>
        <w:t>depalpur</w:t>
      </w:r>
      <w:proofErr w:type="spellEnd"/>
      <w:r w:rsidRPr="0079469C">
        <w:rPr>
          <w:rFonts w:cstheme="minorHAnsi"/>
          <w:color w:val="000000" w:themeColor="text1"/>
        </w:rPr>
        <w:t xml:space="preserve"> </w:t>
      </w:r>
      <w:r w:rsidR="00C43B3D" w:rsidRPr="0079469C">
        <w:rPr>
          <w:rFonts w:cstheme="minorHAnsi"/>
          <w:color w:val="000000" w:themeColor="text1"/>
        </w:rPr>
        <w:t xml:space="preserve">district </w:t>
      </w:r>
      <w:proofErr w:type="spellStart"/>
      <w:r w:rsidR="00C43B3D" w:rsidRPr="0079469C">
        <w:rPr>
          <w:rFonts w:cstheme="minorHAnsi"/>
          <w:color w:val="000000" w:themeColor="text1"/>
        </w:rPr>
        <w:t>Okara</w:t>
      </w:r>
      <w:proofErr w:type="spellEnd"/>
      <w:r w:rsidRPr="0079469C">
        <w:rPr>
          <w:rFonts w:cstheme="minorHAnsi"/>
          <w:color w:val="000000" w:themeColor="text1"/>
        </w:rPr>
        <w:t xml:space="preserve"> with the technical support and financial support of Water Aid Pakistan</w:t>
      </w:r>
      <w:r w:rsidR="00EC7A57" w:rsidRPr="0079469C">
        <w:rPr>
          <w:rFonts w:cstheme="minorHAnsi"/>
          <w:color w:val="000000" w:themeColor="text1"/>
        </w:rPr>
        <w:t>,</w:t>
      </w:r>
      <w:r w:rsidRPr="0079469C">
        <w:rPr>
          <w:rFonts w:cstheme="minorHAnsi"/>
          <w:color w:val="000000" w:themeColor="text1"/>
        </w:rPr>
        <w:t xml:space="preserve"> </w:t>
      </w:r>
      <w:proofErr w:type="spellStart"/>
      <w:r w:rsidRPr="0079469C">
        <w:rPr>
          <w:rFonts w:cstheme="minorHAnsi"/>
          <w:color w:val="000000" w:themeColor="text1"/>
        </w:rPr>
        <w:t>PePsico</w:t>
      </w:r>
      <w:proofErr w:type="spellEnd"/>
      <w:r w:rsidRPr="0079469C">
        <w:rPr>
          <w:rFonts w:cstheme="minorHAnsi"/>
          <w:color w:val="000000" w:themeColor="text1"/>
        </w:rPr>
        <w:t xml:space="preserve"> is back </w:t>
      </w:r>
      <w:r w:rsidR="00EC7A57" w:rsidRPr="0079469C">
        <w:rPr>
          <w:rFonts w:cstheme="minorHAnsi"/>
          <w:color w:val="000000" w:themeColor="text1"/>
        </w:rPr>
        <w:t xml:space="preserve">donor. For more detail refer to </w:t>
      </w:r>
      <w:proofErr w:type="spellStart"/>
      <w:r w:rsidR="00EC7A57" w:rsidRPr="0079469C">
        <w:rPr>
          <w:rFonts w:cstheme="minorHAnsi"/>
          <w:color w:val="000000" w:themeColor="text1"/>
        </w:rPr>
        <w:t>Doaba</w:t>
      </w:r>
      <w:proofErr w:type="spellEnd"/>
      <w:r w:rsidR="00EC7A57" w:rsidRPr="0079469C">
        <w:rPr>
          <w:rFonts w:cstheme="minorHAnsi"/>
          <w:color w:val="000000" w:themeColor="text1"/>
        </w:rPr>
        <w:t xml:space="preserve"> Foundation website;</w:t>
      </w:r>
    </w:p>
    <w:p w14:paraId="33F86D61" w14:textId="758EE6D7" w:rsidR="007952C1" w:rsidRPr="00B650D6" w:rsidRDefault="007952C1" w:rsidP="007952C1">
      <w:pPr>
        <w:spacing w:line="276" w:lineRule="auto"/>
        <w:jc w:val="both"/>
        <w:rPr>
          <w:rFonts w:cstheme="minorHAnsi"/>
          <w:color w:val="000000" w:themeColor="text1"/>
        </w:rPr>
      </w:pPr>
      <w:r w:rsidRPr="006B2C3D">
        <w:rPr>
          <w:rFonts w:cstheme="minorHAnsi"/>
          <w:color w:val="000000" w:themeColor="text1"/>
        </w:rPr>
        <w:t>Website</w:t>
      </w:r>
      <w:r w:rsidR="001E52FF" w:rsidRPr="006B2C3D">
        <w:rPr>
          <w:rFonts w:cstheme="minorHAnsi"/>
          <w:color w:val="000000" w:themeColor="text1"/>
        </w:rPr>
        <w:t>: www.doabafoundation.com</w:t>
      </w:r>
    </w:p>
    <w:p w14:paraId="75125127" w14:textId="19A177CF" w:rsidR="0024564B" w:rsidRPr="00BB3F55" w:rsidRDefault="0024564B" w:rsidP="00931D7C">
      <w:pPr>
        <w:rPr>
          <w:rStyle w:val="Bodytext129pt"/>
          <w:rFonts w:asciiTheme="minorHAnsi" w:hAnsiTheme="minorHAnsi" w:cstheme="minorHAnsi"/>
          <w:b w:val="0"/>
          <w:bCs w:val="0"/>
          <w:sz w:val="20"/>
          <w:szCs w:val="20"/>
        </w:rPr>
      </w:pPr>
      <w:proofErr w:type="spellStart"/>
      <w:r w:rsidRPr="00BB3F55">
        <w:rPr>
          <w:rStyle w:val="Bodytext129pt"/>
          <w:rFonts w:asciiTheme="minorHAnsi" w:hAnsiTheme="minorHAnsi" w:cstheme="minorHAnsi"/>
          <w:b w:val="0"/>
          <w:bCs w:val="0"/>
          <w:sz w:val="20"/>
          <w:szCs w:val="20"/>
        </w:rPr>
        <w:t>Doaba</w:t>
      </w:r>
      <w:proofErr w:type="spellEnd"/>
      <w:r w:rsidRPr="00BB3F55">
        <w:rPr>
          <w:rStyle w:val="Bodytext129pt"/>
          <w:rFonts w:asciiTheme="minorHAnsi" w:hAnsiTheme="minorHAnsi" w:cstheme="minorHAnsi"/>
          <w:b w:val="0"/>
          <w:bCs w:val="0"/>
          <w:sz w:val="20"/>
          <w:szCs w:val="20"/>
        </w:rPr>
        <w:t xml:space="preserve"> Foundation</w:t>
      </w:r>
      <w:r>
        <w:rPr>
          <w:rStyle w:val="Bodytext129pt"/>
          <w:rFonts w:asciiTheme="minorHAnsi" w:hAnsiTheme="minorHAnsi" w:cstheme="minorHAnsi"/>
          <w:b w:val="0"/>
          <w:bCs w:val="0"/>
          <w:sz w:val="20"/>
          <w:szCs w:val="20"/>
        </w:rPr>
        <w:t xml:space="preserve"> would like to </w:t>
      </w:r>
      <w:r w:rsidRPr="00BB3F55">
        <w:rPr>
          <w:rStyle w:val="Bodytext129pt"/>
          <w:rFonts w:asciiTheme="minorHAnsi" w:hAnsiTheme="minorHAnsi" w:cstheme="minorHAnsi"/>
          <w:b w:val="0"/>
          <w:bCs w:val="0"/>
          <w:sz w:val="20"/>
          <w:szCs w:val="20"/>
        </w:rPr>
        <w:t>invit</w:t>
      </w:r>
      <w:r>
        <w:rPr>
          <w:rStyle w:val="Bodytext129pt"/>
          <w:rFonts w:asciiTheme="minorHAnsi" w:hAnsiTheme="minorHAnsi" w:cstheme="minorHAnsi"/>
          <w:b w:val="0"/>
          <w:bCs w:val="0"/>
          <w:sz w:val="20"/>
          <w:szCs w:val="20"/>
        </w:rPr>
        <w:t>e</w:t>
      </w:r>
      <w:r w:rsidRPr="00BB3F55">
        <w:rPr>
          <w:rStyle w:val="Bodytext129pt"/>
          <w:rFonts w:asciiTheme="minorHAnsi" w:hAnsiTheme="minorHAnsi" w:cstheme="minorHAnsi"/>
          <w:b w:val="0"/>
          <w:bCs w:val="0"/>
          <w:sz w:val="20"/>
          <w:szCs w:val="20"/>
        </w:rPr>
        <w:t xml:space="preserve"> </w:t>
      </w:r>
      <w:r>
        <w:rPr>
          <w:rStyle w:val="Bodytext129pt"/>
          <w:rFonts w:asciiTheme="minorHAnsi" w:hAnsiTheme="minorHAnsi" w:cstheme="minorHAnsi"/>
          <w:b w:val="0"/>
          <w:bCs w:val="0"/>
          <w:sz w:val="20"/>
          <w:szCs w:val="20"/>
        </w:rPr>
        <w:t xml:space="preserve">competent, certified, </w:t>
      </w:r>
      <w:r w:rsidRPr="00BB3F55">
        <w:rPr>
          <w:rStyle w:val="Bodytext129pt"/>
          <w:rFonts w:asciiTheme="minorHAnsi" w:hAnsiTheme="minorHAnsi" w:cstheme="minorHAnsi"/>
          <w:b w:val="0"/>
          <w:bCs w:val="0"/>
          <w:sz w:val="20"/>
          <w:szCs w:val="20"/>
        </w:rPr>
        <w:t xml:space="preserve">qualified and experienced </w:t>
      </w:r>
      <w:r>
        <w:rPr>
          <w:rStyle w:val="Bodytext129pt"/>
          <w:rFonts w:asciiTheme="minorHAnsi" w:hAnsiTheme="minorHAnsi" w:cstheme="minorHAnsi"/>
          <w:b w:val="0"/>
          <w:bCs w:val="0"/>
          <w:sz w:val="20"/>
          <w:szCs w:val="20"/>
        </w:rPr>
        <w:t>bidders/</w:t>
      </w:r>
      <w:r w:rsidRPr="00BB3F55">
        <w:rPr>
          <w:rStyle w:val="Bodytext129pt"/>
          <w:rFonts w:asciiTheme="minorHAnsi" w:hAnsiTheme="minorHAnsi" w:cstheme="minorHAnsi"/>
          <w:b w:val="0"/>
          <w:bCs w:val="0"/>
          <w:sz w:val="20"/>
          <w:szCs w:val="20"/>
        </w:rPr>
        <w:t xml:space="preserve">suppliers </w:t>
      </w:r>
      <w:r w:rsidR="00931D7C">
        <w:rPr>
          <w:rStyle w:val="Bodytext129pt"/>
          <w:rFonts w:asciiTheme="minorHAnsi" w:hAnsiTheme="minorHAnsi" w:cstheme="minorHAnsi"/>
          <w:b w:val="0"/>
          <w:bCs w:val="0"/>
          <w:sz w:val="20"/>
          <w:szCs w:val="20"/>
        </w:rPr>
        <w:t xml:space="preserve">who can accept the challenge to deliver quality supplies and services with according to following scope, timeline, terms and conditions. </w:t>
      </w:r>
    </w:p>
    <w:p w14:paraId="09D3D982" w14:textId="13F6A738" w:rsidR="00C43B3D" w:rsidRDefault="009803B0" w:rsidP="00931D7C">
      <w:pPr>
        <w:pStyle w:val="Bodytext120"/>
        <w:numPr>
          <w:ilvl w:val="0"/>
          <w:numId w:val="27"/>
        </w:numPr>
        <w:shd w:val="clear" w:color="auto" w:fill="auto"/>
        <w:spacing w:before="0" w:after="0" w:line="276" w:lineRule="auto"/>
        <w:ind w:right="60"/>
        <w:rPr>
          <w:rFonts w:asciiTheme="minorHAnsi" w:hAnsiTheme="minorHAnsi" w:cstheme="minorHAnsi"/>
          <w:b/>
        </w:rPr>
      </w:pPr>
      <w:r>
        <w:rPr>
          <w:rFonts w:asciiTheme="minorHAnsi" w:hAnsiTheme="minorHAnsi" w:cstheme="minorHAnsi"/>
          <w:b/>
        </w:rPr>
        <w:t xml:space="preserve">Scope of Tender: </w:t>
      </w:r>
    </w:p>
    <w:p w14:paraId="7BF233F2" w14:textId="15F46583" w:rsidR="009803B0" w:rsidRDefault="009803B0" w:rsidP="00D03B8E">
      <w:pPr>
        <w:pStyle w:val="Bodytext120"/>
        <w:shd w:val="clear" w:color="auto" w:fill="auto"/>
        <w:spacing w:before="0" w:after="0" w:line="276" w:lineRule="auto"/>
        <w:ind w:left="20" w:right="60"/>
        <w:rPr>
          <w:rFonts w:asciiTheme="minorHAnsi" w:hAnsiTheme="minorHAnsi" w:cstheme="minorHAnsi"/>
          <w:bCs/>
          <w:rtl/>
        </w:rPr>
      </w:pPr>
      <w:proofErr w:type="spellStart"/>
      <w:r w:rsidRPr="009803B0">
        <w:rPr>
          <w:rFonts w:asciiTheme="minorHAnsi" w:hAnsiTheme="minorHAnsi" w:cstheme="minorHAnsi"/>
          <w:bCs/>
        </w:rPr>
        <w:t>Doaba</w:t>
      </w:r>
      <w:proofErr w:type="spellEnd"/>
      <w:r w:rsidRPr="009803B0">
        <w:rPr>
          <w:rFonts w:asciiTheme="minorHAnsi" w:hAnsiTheme="minorHAnsi" w:cstheme="minorHAnsi"/>
          <w:bCs/>
        </w:rPr>
        <w:t xml:space="preserve"> F</w:t>
      </w:r>
      <w:r>
        <w:rPr>
          <w:rFonts w:asciiTheme="minorHAnsi" w:hAnsiTheme="minorHAnsi" w:cstheme="minorHAnsi"/>
          <w:bCs/>
        </w:rPr>
        <w:t>oundation requires</w:t>
      </w:r>
      <w:r w:rsidRPr="009803B0">
        <w:rPr>
          <w:rFonts w:asciiTheme="minorHAnsi" w:hAnsiTheme="minorHAnsi" w:cstheme="minorHAnsi"/>
          <w:bCs/>
        </w:rPr>
        <w:t xml:space="preserve"> su</w:t>
      </w:r>
      <w:r>
        <w:rPr>
          <w:rFonts w:asciiTheme="minorHAnsi" w:hAnsiTheme="minorHAnsi" w:cstheme="minorHAnsi"/>
          <w:bCs/>
        </w:rPr>
        <w:t>pplies and service for access to safe</w:t>
      </w:r>
      <w:r w:rsidRPr="009803B0">
        <w:rPr>
          <w:rFonts w:asciiTheme="minorHAnsi" w:hAnsiTheme="minorHAnsi" w:cstheme="minorHAnsi"/>
          <w:bCs/>
        </w:rPr>
        <w:t xml:space="preserve"> </w:t>
      </w:r>
      <w:r>
        <w:rPr>
          <w:rFonts w:asciiTheme="minorHAnsi" w:hAnsiTheme="minorHAnsi" w:cstheme="minorHAnsi"/>
          <w:bCs/>
        </w:rPr>
        <w:t xml:space="preserve">and clean drinking water for farmer, families and school students. </w:t>
      </w:r>
      <w:proofErr w:type="spellStart"/>
      <w:r w:rsidR="00F30B06">
        <w:rPr>
          <w:rFonts w:asciiTheme="minorHAnsi" w:hAnsiTheme="minorHAnsi" w:cstheme="minorHAnsi"/>
          <w:bCs/>
        </w:rPr>
        <w:t>Doaba</w:t>
      </w:r>
      <w:proofErr w:type="spellEnd"/>
      <w:r w:rsidR="00F30B06">
        <w:rPr>
          <w:rFonts w:asciiTheme="minorHAnsi" w:hAnsiTheme="minorHAnsi" w:cstheme="minorHAnsi"/>
          <w:bCs/>
        </w:rPr>
        <w:t xml:space="preserve"> Foundation invites </w:t>
      </w:r>
      <w:r w:rsidR="00F66985">
        <w:rPr>
          <w:rFonts w:asciiTheme="minorHAnsi" w:hAnsiTheme="minorHAnsi" w:cstheme="minorHAnsi"/>
          <w:bCs/>
        </w:rPr>
        <w:t>potential</w:t>
      </w:r>
      <w:r w:rsidR="00F30B06">
        <w:rPr>
          <w:rFonts w:asciiTheme="minorHAnsi" w:hAnsiTheme="minorHAnsi" w:cstheme="minorHAnsi"/>
          <w:bCs/>
        </w:rPr>
        <w:t xml:space="preserve"> bidders to timely and </w:t>
      </w:r>
      <w:proofErr w:type="gramStart"/>
      <w:r w:rsidR="00F30B06">
        <w:rPr>
          <w:rFonts w:asciiTheme="minorHAnsi" w:hAnsiTheme="minorHAnsi" w:cstheme="minorHAnsi"/>
          <w:bCs/>
        </w:rPr>
        <w:t xml:space="preserve">qualitatively </w:t>
      </w:r>
      <w:r w:rsidR="00363C59">
        <w:rPr>
          <w:rFonts w:asciiTheme="minorHAnsi" w:hAnsiTheme="minorHAnsi" w:cstheme="minorHAnsi"/>
          <w:bCs/>
        </w:rPr>
        <w:t xml:space="preserve"> deliver</w:t>
      </w:r>
      <w:proofErr w:type="gramEnd"/>
      <w:r w:rsidR="00363C59">
        <w:rPr>
          <w:rFonts w:asciiTheme="minorHAnsi" w:hAnsiTheme="minorHAnsi" w:cstheme="minorHAnsi"/>
          <w:bCs/>
        </w:rPr>
        <w:t xml:space="preserve"> water supply services </w:t>
      </w:r>
      <w:r w:rsidR="00F30B06">
        <w:rPr>
          <w:rFonts w:asciiTheme="minorHAnsi" w:hAnsiTheme="minorHAnsi" w:cstheme="minorHAnsi"/>
          <w:bCs/>
        </w:rPr>
        <w:t xml:space="preserve">in identified schools, villages and public places. Total deliverables include </w:t>
      </w:r>
      <w:r w:rsidRPr="009803B0">
        <w:rPr>
          <w:rFonts w:asciiTheme="minorHAnsi" w:hAnsiTheme="minorHAnsi" w:cstheme="minorHAnsi"/>
          <w:bCs/>
        </w:rPr>
        <w:t xml:space="preserve">25 </w:t>
      </w:r>
      <w:r w:rsidR="00F30B06">
        <w:rPr>
          <w:rFonts w:asciiTheme="minorHAnsi" w:hAnsiTheme="minorHAnsi" w:cstheme="minorHAnsi"/>
          <w:bCs/>
        </w:rPr>
        <w:t xml:space="preserve">Deep </w:t>
      </w:r>
      <w:r w:rsidR="00F30B06" w:rsidRPr="009803B0">
        <w:rPr>
          <w:rFonts w:asciiTheme="minorHAnsi" w:hAnsiTheme="minorHAnsi" w:cstheme="minorHAnsi"/>
          <w:bCs/>
        </w:rPr>
        <w:t>Hand Pumps</w:t>
      </w:r>
      <w:r w:rsidR="00F30B06">
        <w:rPr>
          <w:rFonts w:asciiTheme="minorHAnsi" w:hAnsiTheme="minorHAnsi" w:cstheme="minorHAnsi"/>
          <w:bCs/>
        </w:rPr>
        <w:t xml:space="preserve"> (Pamir/</w:t>
      </w:r>
      <w:proofErr w:type="spellStart"/>
      <w:r w:rsidR="00F30B06">
        <w:rPr>
          <w:rFonts w:asciiTheme="minorHAnsi" w:hAnsiTheme="minorHAnsi" w:cstheme="minorHAnsi"/>
          <w:bCs/>
        </w:rPr>
        <w:t>Afridev</w:t>
      </w:r>
      <w:proofErr w:type="spellEnd"/>
      <w:r w:rsidR="00F30B06">
        <w:rPr>
          <w:rFonts w:asciiTheme="minorHAnsi" w:hAnsiTheme="minorHAnsi" w:cstheme="minorHAnsi"/>
          <w:bCs/>
        </w:rPr>
        <w:t xml:space="preserve">) and </w:t>
      </w:r>
      <w:r>
        <w:rPr>
          <w:rFonts w:asciiTheme="minorHAnsi" w:hAnsiTheme="minorHAnsi" w:cstheme="minorHAnsi"/>
          <w:bCs/>
        </w:rPr>
        <w:t>05</w:t>
      </w:r>
      <w:r w:rsidR="00382FB2">
        <w:rPr>
          <w:rFonts w:asciiTheme="minorHAnsi" w:hAnsiTheme="minorHAnsi" w:cstheme="minorHAnsi"/>
          <w:bCs/>
        </w:rPr>
        <w:t xml:space="preserve"> </w:t>
      </w:r>
      <w:proofErr w:type="spellStart"/>
      <w:r w:rsidR="00382FB2">
        <w:rPr>
          <w:rFonts w:asciiTheme="minorHAnsi" w:hAnsiTheme="minorHAnsi" w:cstheme="minorHAnsi"/>
          <w:bCs/>
        </w:rPr>
        <w:t>Nos</w:t>
      </w:r>
      <w:proofErr w:type="spellEnd"/>
      <w:r w:rsidR="00382FB2">
        <w:rPr>
          <w:rFonts w:asciiTheme="minorHAnsi" w:hAnsiTheme="minorHAnsi" w:cstheme="minorHAnsi"/>
          <w:bCs/>
        </w:rPr>
        <w:t xml:space="preserve"> of room construction</w:t>
      </w:r>
      <w:r w:rsidR="006C0DBF">
        <w:rPr>
          <w:rFonts w:asciiTheme="minorHAnsi" w:hAnsiTheme="minorHAnsi" w:cstheme="minorHAnsi"/>
          <w:bCs/>
        </w:rPr>
        <w:t xml:space="preserve"> for water plants</w:t>
      </w:r>
      <w:r w:rsidR="00382FB2">
        <w:rPr>
          <w:rFonts w:asciiTheme="minorHAnsi" w:hAnsiTheme="minorHAnsi" w:cstheme="minorHAnsi"/>
          <w:bCs/>
        </w:rPr>
        <w:t xml:space="preserve"> along with borehole digging and all associated work</w:t>
      </w:r>
      <w:r w:rsidR="006C0DBF">
        <w:rPr>
          <w:rFonts w:asciiTheme="minorHAnsi" w:hAnsiTheme="minorHAnsi" w:cstheme="minorHAnsi"/>
          <w:bCs/>
        </w:rPr>
        <w:t>s</w:t>
      </w:r>
      <w:r w:rsidR="00F30B06">
        <w:rPr>
          <w:rFonts w:asciiTheme="minorHAnsi" w:hAnsiTheme="minorHAnsi" w:cstheme="minorHAnsi"/>
          <w:bCs/>
        </w:rPr>
        <w:t xml:space="preserve">. </w:t>
      </w:r>
      <w:r w:rsidR="00F66985">
        <w:rPr>
          <w:rFonts w:asciiTheme="minorHAnsi" w:hAnsiTheme="minorHAnsi" w:cstheme="minorHAnsi"/>
          <w:bCs/>
        </w:rPr>
        <w:t xml:space="preserve">All water facilities are required to installed and constructed considering social, environmental and physical safeguarding, such as avoiding social conflict during construction, safe disposal and drainage of wastewater, construction of infrastructure (washing pad, rooms etc.) considering environmental, accessibility, safety and security. </w:t>
      </w:r>
      <w:r w:rsidR="004321B0">
        <w:rPr>
          <w:rFonts w:asciiTheme="minorHAnsi" w:hAnsiTheme="minorHAnsi" w:cstheme="minorHAnsi"/>
          <w:bCs/>
        </w:rPr>
        <w:t xml:space="preserve">Health and Safety at construction sites must be ensured by </w:t>
      </w:r>
      <w:proofErr w:type="gramStart"/>
      <w:r w:rsidR="004321B0">
        <w:rPr>
          <w:rFonts w:asciiTheme="minorHAnsi" w:hAnsiTheme="minorHAnsi" w:cstheme="minorHAnsi"/>
          <w:bCs/>
        </w:rPr>
        <w:t xml:space="preserve">contractor, </w:t>
      </w:r>
      <w:r w:rsidR="00157AD3">
        <w:rPr>
          <w:rFonts w:asciiTheme="minorHAnsi" w:hAnsiTheme="minorHAnsi" w:cstheme="minorHAnsi"/>
          <w:bCs/>
        </w:rPr>
        <w:t>that</w:t>
      </w:r>
      <w:proofErr w:type="gramEnd"/>
      <w:r w:rsidR="00157AD3">
        <w:rPr>
          <w:rFonts w:asciiTheme="minorHAnsi" w:hAnsiTheme="minorHAnsi" w:cstheme="minorHAnsi"/>
          <w:bCs/>
        </w:rPr>
        <w:t xml:space="preserve"> includes restriction of entry to construction site for irrelevant people</w:t>
      </w:r>
      <w:r w:rsidR="004A2585">
        <w:rPr>
          <w:rFonts w:asciiTheme="minorHAnsi" w:hAnsiTheme="minorHAnsi" w:cstheme="minorHAnsi"/>
          <w:bCs/>
        </w:rPr>
        <w:t xml:space="preserve">, providing personal protection </w:t>
      </w:r>
      <w:r w:rsidR="00511F07">
        <w:rPr>
          <w:rFonts w:asciiTheme="minorHAnsi" w:hAnsiTheme="minorHAnsi" w:cstheme="minorHAnsi"/>
          <w:bCs/>
        </w:rPr>
        <w:t xml:space="preserve">equipment (PPE) to labors, technicians, supervisors etc. </w:t>
      </w:r>
      <w:r w:rsidR="00163670">
        <w:rPr>
          <w:rFonts w:asciiTheme="minorHAnsi" w:hAnsiTheme="minorHAnsi" w:cstheme="minorHAnsi"/>
          <w:bCs/>
        </w:rPr>
        <w:t>PPEs minimally include</w:t>
      </w:r>
      <w:r w:rsidR="006029BC">
        <w:rPr>
          <w:rFonts w:asciiTheme="minorHAnsi" w:hAnsiTheme="minorHAnsi" w:cstheme="minorHAnsi"/>
          <w:bCs/>
        </w:rPr>
        <w:t xml:space="preserve"> items for</w:t>
      </w:r>
      <w:r w:rsidR="00163670">
        <w:rPr>
          <w:rFonts w:asciiTheme="minorHAnsi" w:hAnsiTheme="minorHAnsi" w:cstheme="minorHAnsi"/>
          <w:bCs/>
        </w:rPr>
        <w:t xml:space="preserve"> </w:t>
      </w:r>
      <w:r w:rsidR="006029BC">
        <w:rPr>
          <w:rFonts w:asciiTheme="minorHAnsi" w:hAnsiTheme="minorHAnsi" w:cstheme="minorHAnsi"/>
          <w:bCs/>
        </w:rPr>
        <w:t>head protection</w:t>
      </w:r>
      <w:r w:rsidR="00655FDC">
        <w:rPr>
          <w:rFonts w:asciiTheme="minorHAnsi" w:hAnsiTheme="minorHAnsi" w:cstheme="minorHAnsi"/>
          <w:bCs/>
        </w:rPr>
        <w:t xml:space="preserve">, </w:t>
      </w:r>
      <w:r w:rsidR="00A14B6F">
        <w:rPr>
          <w:rFonts w:asciiTheme="minorHAnsi" w:hAnsiTheme="minorHAnsi" w:cstheme="minorHAnsi"/>
          <w:bCs/>
        </w:rPr>
        <w:t xml:space="preserve">foot protection, </w:t>
      </w:r>
      <w:r w:rsidR="00655FDC">
        <w:rPr>
          <w:rFonts w:asciiTheme="minorHAnsi" w:hAnsiTheme="minorHAnsi" w:cstheme="minorHAnsi"/>
          <w:bCs/>
        </w:rPr>
        <w:t>hand protection, Face/Eye protection,</w:t>
      </w:r>
      <w:r w:rsidR="00323047">
        <w:rPr>
          <w:rFonts w:asciiTheme="minorHAnsi" w:hAnsiTheme="minorHAnsi" w:cstheme="minorHAnsi"/>
          <w:bCs/>
        </w:rPr>
        <w:t xml:space="preserve"> work visibility shirts</w:t>
      </w:r>
      <w:r w:rsidR="00A14B6F">
        <w:rPr>
          <w:rFonts w:asciiTheme="minorHAnsi" w:hAnsiTheme="minorHAnsi" w:cstheme="minorHAnsi"/>
          <w:bCs/>
        </w:rPr>
        <w:t xml:space="preserve"> etc.</w:t>
      </w:r>
      <w:r w:rsidR="006029BC">
        <w:rPr>
          <w:rFonts w:asciiTheme="minorHAnsi" w:hAnsiTheme="minorHAnsi" w:cstheme="minorHAnsi"/>
          <w:bCs/>
        </w:rPr>
        <w:t xml:space="preserve"> </w:t>
      </w:r>
      <w:r w:rsidR="00163670">
        <w:rPr>
          <w:rFonts w:asciiTheme="minorHAnsi" w:hAnsiTheme="minorHAnsi" w:cstheme="minorHAnsi"/>
          <w:bCs/>
        </w:rPr>
        <w:t xml:space="preserve"> </w:t>
      </w:r>
      <w:r w:rsidR="00D03B8E" w:rsidRPr="00D03B8E">
        <w:rPr>
          <w:rFonts w:asciiTheme="minorHAnsi" w:hAnsiTheme="minorHAnsi" w:cstheme="minorHAnsi"/>
          <w:bCs/>
        </w:rPr>
        <w:t xml:space="preserve">Geographical outreach of sites/installation of water facilities would be approximately 15 KM on average from Tehsil headquarter of </w:t>
      </w:r>
      <w:proofErr w:type="spellStart"/>
      <w:r w:rsidR="00D03B8E" w:rsidRPr="00D03B8E">
        <w:rPr>
          <w:rFonts w:asciiTheme="minorHAnsi" w:hAnsiTheme="minorHAnsi" w:cstheme="minorHAnsi"/>
          <w:bCs/>
        </w:rPr>
        <w:t>Depalpur</w:t>
      </w:r>
      <w:proofErr w:type="spellEnd"/>
      <w:r w:rsidR="00D03B8E" w:rsidRPr="00D03B8E">
        <w:rPr>
          <w:rFonts w:asciiTheme="minorHAnsi" w:hAnsiTheme="minorHAnsi" w:cstheme="minorHAnsi"/>
          <w:bCs/>
        </w:rPr>
        <w:t>.</w:t>
      </w:r>
      <w:r w:rsidR="00F66985">
        <w:rPr>
          <w:rFonts w:asciiTheme="minorHAnsi" w:hAnsiTheme="minorHAnsi" w:cstheme="minorHAnsi"/>
          <w:bCs/>
        </w:rPr>
        <w:t xml:space="preserve"> </w:t>
      </w:r>
    </w:p>
    <w:p w14:paraId="3FC772FD" w14:textId="2CC19673" w:rsidR="00D03B8E" w:rsidRDefault="00D03B8E" w:rsidP="001C6A5C">
      <w:pPr>
        <w:pStyle w:val="Bodytext120"/>
        <w:shd w:val="clear" w:color="auto" w:fill="auto"/>
        <w:spacing w:before="0" w:after="0" w:line="276" w:lineRule="auto"/>
        <w:ind w:left="20" w:right="60"/>
        <w:rPr>
          <w:rFonts w:asciiTheme="minorHAnsi" w:hAnsiTheme="minorHAnsi" w:cstheme="minorHAnsi"/>
          <w:bCs/>
        </w:rPr>
      </w:pPr>
      <w:proofErr w:type="spellStart"/>
      <w:r>
        <w:rPr>
          <w:rFonts w:asciiTheme="minorHAnsi" w:hAnsiTheme="minorHAnsi" w:cstheme="minorHAnsi"/>
          <w:bCs/>
        </w:rPr>
        <w:t>Doaba</w:t>
      </w:r>
      <w:proofErr w:type="spellEnd"/>
      <w:r>
        <w:rPr>
          <w:rFonts w:asciiTheme="minorHAnsi" w:hAnsiTheme="minorHAnsi" w:cstheme="minorHAnsi"/>
          <w:bCs/>
        </w:rPr>
        <w:t xml:space="preserve"> Foundation</w:t>
      </w:r>
      <w:r w:rsidR="00AF09F4">
        <w:rPr>
          <w:rFonts w:asciiTheme="minorHAnsi" w:hAnsiTheme="minorHAnsi" w:cstheme="minorHAnsi"/>
          <w:bCs/>
        </w:rPr>
        <w:t xml:space="preserve"> </w:t>
      </w:r>
      <w:r>
        <w:rPr>
          <w:rFonts w:asciiTheme="minorHAnsi" w:hAnsiTheme="minorHAnsi" w:cstheme="minorHAnsi"/>
          <w:bCs/>
        </w:rPr>
        <w:t>reserve</w:t>
      </w:r>
      <w:r w:rsidR="00AF09F4">
        <w:rPr>
          <w:rFonts w:asciiTheme="minorHAnsi" w:hAnsiTheme="minorHAnsi" w:cstheme="minorHAnsi"/>
          <w:bCs/>
        </w:rPr>
        <w:t>s</w:t>
      </w:r>
      <w:r>
        <w:rPr>
          <w:rFonts w:asciiTheme="minorHAnsi" w:hAnsiTheme="minorHAnsi" w:cstheme="minorHAnsi"/>
          <w:bCs/>
        </w:rPr>
        <w:t xml:space="preserve"> </w:t>
      </w:r>
      <w:r w:rsidR="00AF09F4">
        <w:rPr>
          <w:rFonts w:asciiTheme="minorHAnsi" w:hAnsiTheme="minorHAnsi" w:cstheme="minorHAnsi"/>
          <w:bCs/>
        </w:rPr>
        <w:t xml:space="preserve">the right </w:t>
      </w:r>
      <w:r>
        <w:rPr>
          <w:rFonts w:asciiTheme="minorHAnsi" w:hAnsiTheme="minorHAnsi" w:cstheme="minorHAnsi"/>
          <w:bCs/>
        </w:rPr>
        <w:t xml:space="preserve">to </w:t>
      </w:r>
      <w:r w:rsidR="00AF09F4">
        <w:rPr>
          <w:rFonts w:asciiTheme="minorHAnsi" w:hAnsiTheme="minorHAnsi" w:cstheme="minorHAnsi"/>
          <w:bCs/>
        </w:rPr>
        <w:t xml:space="preserve">make lots of tender, award tender, increase or decrease in number of deliverable units and </w:t>
      </w:r>
      <w:r w:rsidR="001C6A5C">
        <w:rPr>
          <w:rFonts w:asciiTheme="minorHAnsi" w:hAnsiTheme="minorHAnsi" w:cstheme="minorHAnsi"/>
          <w:bCs/>
        </w:rPr>
        <w:t xml:space="preserve">cancellation </w:t>
      </w:r>
      <w:r w:rsidR="00AF09F4">
        <w:rPr>
          <w:rFonts w:asciiTheme="minorHAnsi" w:hAnsiTheme="minorHAnsi" w:cstheme="minorHAnsi"/>
          <w:bCs/>
        </w:rPr>
        <w:t xml:space="preserve">of tender </w:t>
      </w:r>
      <w:r>
        <w:rPr>
          <w:rFonts w:asciiTheme="minorHAnsi" w:hAnsiTheme="minorHAnsi" w:cstheme="minorHAnsi"/>
          <w:bCs/>
        </w:rPr>
        <w:t>considering</w:t>
      </w:r>
      <w:r w:rsidR="00AF09F4">
        <w:rPr>
          <w:rFonts w:asciiTheme="minorHAnsi" w:hAnsiTheme="minorHAnsi" w:cstheme="minorHAnsi"/>
          <w:bCs/>
        </w:rPr>
        <w:t xml:space="preserve"> reasons whatsoever (</w:t>
      </w:r>
      <w:proofErr w:type="spellStart"/>
      <w:r w:rsidR="00AF09F4">
        <w:rPr>
          <w:rFonts w:asciiTheme="minorHAnsi" w:hAnsiTheme="minorHAnsi" w:cstheme="minorHAnsi"/>
          <w:bCs/>
        </w:rPr>
        <w:t>i.e</w:t>
      </w:r>
      <w:proofErr w:type="spellEnd"/>
      <w:r>
        <w:rPr>
          <w:rFonts w:asciiTheme="minorHAnsi" w:hAnsiTheme="minorHAnsi" w:cstheme="minorHAnsi"/>
          <w:bCs/>
        </w:rPr>
        <w:t xml:space="preserve"> timeliness</w:t>
      </w:r>
      <w:r w:rsidR="00AF09F4">
        <w:rPr>
          <w:rFonts w:asciiTheme="minorHAnsi" w:hAnsiTheme="minorHAnsi" w:cstheme="minorHAnsi"/>
          <w:bCs/>
        </w:rPr>
        <w:t>, quality delivery, specialize</w:t>
      </w:r>
      <w:r w:rsidR="001C6A5C">
        <w:rPr>
          <w:rFonts w:asciiTheme="minorHAnsi" w:hAnsiTheme="minorHAnsi" w:cstheme="minorHAnsi"/>
          <w:bCs/>
        </w:rPr>
        <w:t>d</w:t>
      </w:r>
      <w:r>
        <w:rPr>
          <w:rFonts w:asciiTheme="minorHAnsi" w:hAnsiTheme="minorHAnsi" w:cstheme="minorHAnsi"/>
          <w:bCs/>
        </w:rPr>
        <w:t xml:space="preserve"> </w:t>
      </w:r>
      <w:r w:rsidR="00AF09F4">
        <w:rPr>
          <w:rFonts w:asciiTheme="minorHAnsi" w:hAnsiTheme="minorHAnsi" w:cstheme="minorHAnsi"/>
          <w:bCs/>
        </w:rPr>
        <w:t>offer of bids</w:t>
      </w:r>
      <w:r>
        <w:rPr>
          <w:rFonts w:asciiTheme="minorHAnsi" w:hAnsiTheme="minorHAnsi" w:cstheme="minorHAnsi"/>
          <w:bCs/>
        </w:rPr>
        <w:t>, cost effectiveness</w:t>
      </w:r>
      <w:r w:rsidR="001C6A5C">
        <w:rPr>
          <w:rFonts w:asciiTheme="minorHAnsi" w:hAnsiTheme="minorHAnsi" w:cstheme="minorHAnsi"/>
          <w:bCs/>
        </w:rPr>
        <w:t xml:space="preserve"> and any uncertain change)</w:t>
      </w:r>
      <w:r w:rsidR="00AF09F4">
        <w:rPr>
          <w:rFonts w:asciiTheme="minorHAnsi" w:hAnsiTheme="minorHAnsi" w:cstheme="minorHAnsi"/>
          <w:bCs/>
        </w:rPr>
        <w:t xml:space="preserve">. </w:t>
      </w:r>
      <w:r w:rsidR="001C6A5C">
        <w:rPr>
          <w:rFonts w:asciiTheme="minorHAnsi" w:hAnsiTheme="minorHAnsi" w:cstheme="minorHAnsi"/>
          <w:bCs/>
        </w:rPr>
        <w:t>Whereas f</w:t>
      </w:r>
      <w:r w:rsidR="00AF09F4">
        <w:rPr>
          <w:rFonts w:asciiTheme="minorHAnsi" w:hAnsiTheme="minorHAnsi" w:cstheme="minorHAnsi"/>
          <w:bCs/>
        </w:rPr>
        <w:t xml:space="preserve">ollowing </w:t>
      </w:r>
      <w:r w:rsidR="001C6A5C">
        <w:rPr>
          <w:rFonts w:asciiTheme="minorHAnsi" w:hAnsiTheme="minorHAnsi" w:cstheme="minorHAnsi"/>
          <w:bCs/>
        </w:rPr>
        <w:t>are</w:t>
      </w:r>
      <w:r w:rsidR="00AF09F4">
        <w:rPr>
          <w:rFonts w:asciiTheme="minorHAnsi" w:hAnsiTheme="minorHAnsi" w:cstheme="minorHAnsi"/>
          <w:bCs/>
        </w:rPr>
        <w:t xml:space="preserve"> potential</w:t>
      </w:r>
      <w:r w:rsidR="001C6A5C">
        <w:rPr>
          <w:rFonts w:asciiTheme="minorHAnsi" w:hAnsiTheme="minorHAnsi" w:cstheme="minorHAnsi"/>
          <w:bCs/>
        </w:rPr>
        <w:t xml:space="preserve"> numbers of</w:t>
      </w:r>
      <w:r w:rsidR="00AF09F4">
        <w:rPr>
          <w:rFonts w:asciiTheme="minorHAnsi" w:hAnsiTheme="minorHAnsi" w:cstheme="minorHAnsi"/>
          <w:bCs/>
        </w:rPr>
        <w:t xml:space="preserve"> lots</w:t>
      </w:r>
      <w:r w:rsidR="001C6A5C">
        <w:rPr>
          <w:rFonts w:asciiTheme="minorHAnsi" w:hAnsiTheme="minorHAnsi" w:cstheme="minorHAnsi"/>
          <w:bCs/>
        </w:rPr>
        <w:t>;</w:t>
      </w:r>
    </w:p>
    <w:p w14:paraId="0120D14D" w14:textId="77777777" w:rsidR="00AF09F4" w:rsidRDefault="00AF09F4" w:rsidP="00AF09F4">
      <w:pPr>
        <w:pStyle w:val="Bodytext120"/>
        <w:shd w:val="clear" w:color="auto" w:fill="auto"/>
        <w:spacing w:before="0" w:after="0" w:line="276" w:lineRule="auto"/>
        <w:ind w:left="20" w:right="60"/>
        <w:rPr>
          <w:rFonts w:asciiTheme="minorHAnsi" w:hAnsiTheme="minorHAnsi" w:cstheme="minorHAnsi"/>
          <w:bCs/>
        </w:rPr>
      </w:pPr>
    </w:p>
    <w:p w14:paraId="425C4062" w14:textId="20DB27D0" w:rsidR="00D23702" w:rsidRDefault="0024564B" w:rsidP="004034C0">
      <w:pPr>
        <w:rPr>
          <w:rFonts w:cstheme="minorHAnsi"/>
          <w:bCs/>
        </w:rPr>
      </w:pPr>
      <w:r>
        <w:rPr>
          <w:rFonts w:cstheme="minorHAnsi"/>
          <w:bCs/>
        </w:rPr>
        <w:lastRenderedPageBreak/>
        <w:t xml:space="preserve">Lot </w:t>
      </w:r>
      <w:r w:rsidR="00BB3F55">
        <w:rPr>
          <w:rFonts w:cstheme="minorHAnsi"/>
          <w:bCs/>
        </w:rPr>
        <w:t>1:</w:t>
      </w:r>
      <w:r w:rsidR="00BB3F55">
        <w:rPr>
          <w:rFonts w:cstheme="minorHAnsi"/>
          <w:bCs/>
        </w:rPr>
        <w:tab/>
      </w:r>
      <w:r w:rsidR="0027544C" w:rsidRPr="00BB3F55">
        <w:rPr>
          <w:rFonts w:cstheme="minorHAnsi"/>
          <w:bCs/>
        </w:rPr>
        <w:t xml:space="preserve">Installation of </w:t>
      </w:r>
      <w:r>
        <w:rPr>
          <w:rFonts w:cstheme="minorHAnsi"/>
          <w:bCs/>
        </w:rPr>
        <w:t>15</w:t>
      </w:r>
      <w:r w:rsidR="0027544C" w:rsidRPr="00BB3F55">
        <w:rPr>
          <w:rFonts w:cstheme="minorHAnsi"/>
          <w:bCs/>
        </w:rPr>
        <w:t xml:space="preserve"> </w:t>
      </w:r>
      <w:r>
        <w:rPr>
          <w:rFonts w:cstheme="minorHAnsi"/>
          <w:bCs/>
        </w:rPr>
        <w:t xml:space="preserve">Accessible </w:t>
      </w:r>
      <w:r w:rsidR="004034C0">
        <w:rPr>
          <w:rFonts w:cstheme="minorHAnsi"/>
          <w:bCs/>
        </w:rPr>
        <w:t xml:space="preserve">Deep Hand Pumps Pamir </w:t>
      </w:r>
      <w:r>
        <w:rPr>
          <w:rFonts w:cstheme="minorHAnsi"/>
          <w:bCs/>
        </w:rPr>
        <w:t xml:space="preserve">according to given design </w:t>
      </w:r>
      <w:r w:rsidR="00D23702" w:rsidRPr="00BB3F55">
        <w:rPr>
          <w:rFonts w:cstheme="minorHAnsi"/>
          <w:bCs/>
        </w:rPr>
        <w:t xml:space="preserve">in </w:t>
      </w:r>
      <w:r>
        <w:rPr>
          <w:rFonts w:cstheme="minorHAnsi"/>
          <w:bCs/>
        </w:rPr>
        <w:t>villages/public places</w:t>
      </w:r>
      <w:r w:rsidR="00D23702" w:rsidRPr="00BB3F55">
        <w:rPr>
          <w:rFonts w:cstheme="minorHAnsi"/>
          <w:bCs/>
        </w:rPr>
        <w:t>.</w:t>
      </w:r>
    </w:p>
    <w:p w14:paraId="1D71E729" w14:textId="1631754F" w:rsidR="003C1DAB" w:rsidRPr="00BB3F55" w:rsidRDefault="003C1DAB" w:rsidP="004034C0">
      <w:pPr>
        <w:rPr>
          <w:rFonts w:cstheme="minorHAnsi"/>
          <w:bCs/>
        </w:rPr>
      </w:pPr>
      <w:r>
        <w:rPr>
          <w:rFonts w:cstheme="minorHAnsi"/>
          <w:bCs/>
        </w:rPr>
        <w:t>Lot 2:</w:t>
      </w:r>
      <w:r>
        <w:rPr>
          <w:rFonts w:cstheme="minorHAnsi"/>
          <w:bCs/>
        </w:rPr>
        <w:tab/>
      </w:r>
      <w:r w:rsidRPr="00BB3F55">
        <w:rPr>
          <w:rFonts w:cstheme="minorHAnsi"/>
          <w:bCs/>
        </w:rPr>
        <w:t xml:space="preserve">Installation of </w:t>
      </w:r>
      <w:r>
        <w:rPr>
          <w:rFonts w:cstheme="minorHAnsi"/>
          <w:bCs/>
        </w:rPr>
        <w:t>10 Accessible</w:t>
      </w:r>
      <w:r w:rsidR="004034C0">
        <w:rPr>
          <w:rFonts w:cstheme="minorHAnsi"/>
          <w:bCs/>
        </w:rPr>
        <w:t xml:space="preserve"> Deep </w:t>
      </w:r>
      <w:r w:rsidRPr="00BB3F55">
        <w:rPr>
          <w:rFonts w:cstheme="minorHAnsi"/>
          <w:bCs/>
        </w:rPr>
        <w:t>Hand Pumps</w:t>
      </w:r>
      <w:r w:rsidR="004034C0">
        <w:rPr>
          <w:rFonts w:cstheme="minorHAnsi"/>
          <w:bCs/>
        </w:rPr>
        <w:t xml:space="preserve"> </w:t>
      </w:r>
      <w:proofErr w:type="spellStart"/>
      <w:r w:rsidR="004034C0">
        <w:rPr>
          <w:rFonts w:cstheme="minorHAnsi"/>
          <w:bCs/>
        </w:rPr>
        <w:t>Afridev</w:t>
      </w:r>
      <w:proofErr w:type="spellEnd"/>
      <w:r>
        <w:rPr>
          <w:rFonts w:cstheme="minorHAnsi"/>
          <w:bCs/>
        </w:rPr>
        <w:t xml:space="preserve"> according to given design</w:t>
      </w:r>
      <w:r w:rsidRPr="00BB3F55">
        <w:rPr>
          <w:rFonts w:cstheme="minorHAnsi"/>
          <w:bCs/>
        </w:rPr>
        <w:t xml:space="preserve"> in schools.</w:t>
      </w:r>
    </w:p>
    <w:p w14:paraId="681EB9C7" w14:textId="37EE3545" w:rsidR="00D23702" w:rsidRPr="00BB3F55" w:rsidRDefault="0024564B" w:rsidP="003C1DAB">
      <w:pPr>
        <w:rPr>
          <w:rFonts w:cstheme="minorHAnsi"/>
          <w:bCs/>
        </w:rPr>
      </w:pPr>
      <w:r>
        <w:rPr>
          <w:rFonts w:cstheme="minorHAnsi"/>
          <w:bCs/>
        </w:rPr>
        <w:t>Lot</w:t>
      </w:r>
      <w:r w:rsidR="00BB3F55">
        <w:rPr>
          <w:rFonts w:cstheme="minorHAnsi"/>
          <w:bCs/>
        </w:rPr>
        <w:t xml:space="preserve"> </w:t>
      </w:r>
      <w:r w:rsidR="003C1DAB">
        <w:rPr>
          <w:rFonts w:cstheme="minorHAnsi"/>
          <w:bCs/>
        </w:rPr>
        <w:t>3</w:t>
      </w:r>
      <w:r w:rsidR="00BB3F55">
        <w:rPr>
          <w:rFonts w:cstheme="minorHAnsi"/>
          <w:bCs/>
        </w:rPr>
        <w:t>:</w:t>
      </w:r>
      <w:r w:rsidR="00BB3F55">
        <w:rPr>
          <w:rFonts w:cstheme="minorHAnsi"/>
          <w:bCs/>
        </w:rPr>
        <w:tab/>
      </w:r>
      <w:r w:rsidR="00D23702" w:rsidRPr="00BB3F55">
        <w:rPr>
          <w:rFonts w:cstheme="minorHAnsi"/>
          <w:bCs/>
        </w:rPr>
        <w:t>Construction of 05</w:t>
      </w:r>
      <w:r>
        <w:rPr>
          <w:rFonts w:cstheme="minorHAnsi"/>
          <w:bCs/>
        </w:rPr>
        <w:t xml:space="preserve"> Accessible</w:t>
      </w:r>
      <w:r w:rsidR="00D23702" w:rsidRPr="00BB3F55">
        <w:rPr>
          <w:rFonts w:cstheme="minorHAnsi"/>
          <w:bCs/>
        </w:rPr>
        <w:t xml:space="preserve"> Rooms for Water Filtration Plants</w:t>
      </w:r>
      <w:r>
        <w:rPr>
          <w:rFonts w:cstheme="minorHAnsi"/>
          <w:bCs/>
        </w:rPr>
        <w:t xml:space="preserve"> according to given design</w:t>
      </w:r>
      <w:r w:rsidR="00D23702" w:rsidRPr="00BB3F55">
        <w:rPr>
          <w:rFonts w:cstheme="minorHAnsi"/>
          <w:bCs/>
        </w:rPr>
        <w:t xml:space="preserve"> in </w:t>
      </w:r>
      <w:r>
        <w:rPr>
          <w:rFonts w:cstheme="minorHAnsi"/>
          <w:bCs/>
        </w:rPr>
        <w:t>villages/public places</w:t>
      </w:r>
    </w:p>
    <w:p w14:paraId="7E1F213B" w14:textId="77777777" w:rsidR="00FF29E2" w:rsidRPr="00B650D6" w:rsidRDefault="00FF29E2" w:rsidP="00FF29E2">
      <w:pPr>
        <w:spacing w:after="0" w:line="240" w:lineRule="auto"/>
        <w:rPr>
          <w:rFonts w:eastAsia="Times New Roman" w:cstheme="minorHAnsi"/>
          <w:sz w:val="20"/>
          <w:szCs w:val="20"/>
        </w:rPr>
      </w:pPr>
    </w:p>
    <w:p w14:paraId="5E1CCF2C" w14:textId="77657540" w:rsidR="00D23702" w:rsidRPr="00931D7C" w:rsidRDefault="00931D7C" w:rsidP="00931D7C">
      <w:pPr>
        <w:pStyle w:val="ListParagraph"/>
        <w:keepNext/>
        <w:keepLines/>
        <w:numPr>
          <w:ilvl w:val="0"/>
          <w:numId w:val="27"/>
        </w:numPr>
        <w:spacing w:after="0" w:line="276" w:lineRule="auto"/>
        <w:rPr>
          <w:rStyle w:val="Heading32"/>
          <w:rFonts w:asciiTheme="minorHAnsi" w:eastAsia="Arial Unicode MS" w:hAnsiTheme="minorHAnsi" w:cstheme="minorHAnsi"/>
          <w:b/>
          <w:bCs/>
          <w:sz w:val="22"/>
          <w:szCs w:val="22"/>
        </w:rPr>
      </w:pPr>
      <w:bookmarkStart w:id="0" w:name="bookmark2"/>
      <w:r w:rsidRPr="00931D7C">
        <w:rPr>
          <w:rStyle w:val="Heading32"/>
          <w:rFonts w:asciiTheme="minorHAnsi" w:eastAsia="Arial Unicode MS" w:hAnsiTheme="minorHAnsi" w:cstheme="minorHAnsi"/>
          <w:b/>
          <w:bCs/>
          <w:sz w:val="22"/>
          <w:szCs w:val="22"/>
        </w:rPr>
        <w:t>Guidelines for</w:t>
      </w:r>
      <w:r w:rsidR="00D23702" w:rsidRPr="00931D7C">
        <w:rPr>
          <w:rStyle w:val="Heading32"/>
          <w:rFonts w:asciiTheme="minorHAnsi" w:eastAsia="Arial Unicode MS" w:hAnsiTheme="minorHAnsi" w:cstheme="minorHAnsi"/>
          <w:b/>
          <w:bCs/>
          <w:sz w:val="22"/>
          <w:szCs w:val="22"/>
        </w:rPr>
        <w:t xml:space="preserve"> </w:t>
      </w:r>
      <w:bookmarkEnd w:id="0"/>
      <w:r w:rsidR="00D23702" w:rsidRPr="00931D7C">
        <w:rPr>
          <w:rStyle w:val="Heading32"/>
          <w:rFonts w:asciiTheme="minorHAnsi" w:hAnsiTheme="minorHAnsi" w:cstheme="minorHAnsi"/>
          <w:b/>
          <w:bCs/>
          <w:sz w:val="22"/>
          <w:szCs w:val="22"/>
        </w:rPr>
        <w:t>tenderer</w:t>
      </w:r>
      <w:r w:rsidRPr="00931D7C">
        <w:rPr>
          <w:rStyle w:val="Heading32"/>
          <w:rFonts w:asciiTheme="minorHAnsi" w:hAnsiTheme="minorHAnsi" w:cstheme="minorHAnsi"/>
          <w:b/>
          <w:bCs/>
          <w:sz w:val="22"/>
          <w:szCs w:val="22"/>
        </w:rPr>
        <w:t>:</w:t>
      </w:r>
    </w:p>
    <w:p w14:paraId="1244A401" w14:textId="1E13DCAD" w:rsidR="00D23702" w:rsidRPr="00DB239E" w:rsidRDefault="00D23702" w:rsidP="00D23702">
      <w:pPr>
        <w:spacing w:line="276" w:lineRule="auto"/>
        <w:ind w:left="20"/>
        <w:jc w:val="both"/>
        <w:rPr>
          <w:rFonts w:cstheme="minorHAnsi"/>
          <w:sz w:val="26"/>
          <w:szCs w:val="26"/>
        </w:rPr>
      </w:pPr>
      <w:r w:rsidRPr="00DB239E">
        <w:rPr>
          <w:rStyle w:val="Bodytext129pt"/>
          <w:rFonts w:asciiTheme="minorHAnsi" w:hAnsiTheme="minorHAnsi" w:cstheme="minorHAnsi"/>
          <w:b w:val="0"/>
          <w:bCs w:val="0"/>
          <w:sz w:val="22"/>
          <w:szCs w:val="22"/>
        </w:rPr>
        <w:t xml:space="preserve">By submitting a tender, tenders fully and unreservedly accept the conditions of this call for tenders, which will constitute the governing the contract as the sole basis of this tendering procedure, whatever the tenderer own conditions of sale may be, which they hereby waive. Tenderer are expected to examine carefully and comply </w:t>
      </w:r>
      <w:r w:rsidR="008653CF">
        <w:rPr>
          <w:rStyle w:val="Bodytext129pt"/>
          <w:rFonts w:asciiTheme="minorHAnsi" w:hAnsiTheme="minorHAnsi" w:cstheme="minorHAnsi"/>
          <w:b w:val="0"/>
          <w:bCs w:val="0"/>
          <w:sz w:val="22"/>
          <w:szCs w:val="22"/>
        </w:rPr>
        <w:t xml:space="preserve">timelines </w:t>
      </w:r>
      <w:r w:rsidRPr="00DB239E">
        <w:rPr>
          <w:rStyle w:val="Bodytext129pt"/>
          <w:rFonts w:asciiTheme="minorHAnsi" w:hAnsiTheme="minorHAnsi" w:cstheme="minorHAnsi"/>
          <w:b w:val="0"/>
          <w:bCs w:val="0"/>
          <w:sz w:val="22"/>
          <w:szCs w:val="22"/>
        </w:rPr>
        <w:t>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6E5465BF" w14:textId="77777777" w:rsidR="00D23702" w:rsidRPr="00B650D6" w:rsidRDefault="00D23702" w:rsidP="00D23702">
      <w:pPr>
        <w:pStyle w:val="Bodytext30"/>
        <w:shd w:val="clear" w:color="auto" w:fill="auto"/>
        <w:spacing w:before="0" w:line="276" w:lineRule="auto"/>
        <w:ind w:left="20" w:right="60"/>
        <w:rPr>
          <w:rFonts w:asciiTheme="minorHAnsi" w:hAnsiTheme="minorHAnsi" w:cstheme="minorHAnsi"/>
          <w:sz w:val="22"/>
          <w:szCs w:val="22"/>
        </w:rPr>
      </w:pPr>
      <w:r w:rsidRPr="00B650D6">
        <w:rPr>
          <w:rFonts w:asciiTheme="minorHAnsi" w:hAnsiTheme="minorHAnsi" w:cstheme="minorHAnsi"/>
          <w:sz w:val="22"/>
          <w:szCs w:val="22"/>
        </w:rPr>
        <w:t>To be eligible to take part in this tender procedure, tenderer must prove to the satisfaction of the Contracting Authority that they comply with the necessary legal, technical and financial requirements and have the means to carry out the contract effectively. Participation is open to neutral pers</w:t>
      </w:r>
      <w:r w:rsidR="0027544C" w:rsidRPr="00B650D6">
        <w:rPr>
          <w:rFonts w:asciiTheme="minorHAnsi" w:hAnsiTheme="minorHAnsi" w:cstheme="minorHAnsi"/>
          <w:sz w:val="22"/>
          <w:szCs w:val="22"/>
        </w:rPr>
        <w:t xml:space="preserve">ons and legal persons, </w:t>
      </w:r>
      <w:r w:rsidRPr="00B650D6">
        <w:rPr>
          <w:rFonts w:asciiTheme="minorHAnsi" w:hAnsiTheme="minorHAnsi" w:cstheme="minorHAnsi"/>
          <w:sz w:val="22"/>
          <w:szCs w:val="22"/>
        </w:rPr>
        <w:t>participating either individually or in a grouping (consortium) of tenderers</w:t>
      </w:r>
      <w:r w:rsidR="0027544C" w:rsidRPr="00B650D6">
        <w:rPr>
          <w:rFonts w:asciiTheme="minorHAnsi" w:hAnsiTheme="minorHAnsi" w:cstheme="minorHAnsi"/>
          <w:sz w:val="22"/>
          <w:szCs w:val="22"/>
        </w:rPr>
        <w:t>.</w:t>
      </w:r>
    </w:p>
    <w:p w14:paraId="36D030BF" w14:textId="77777777" w:rsidR="00D23702" w:rsidRPr="00B650D6" w:rsidRDefault="00D23702" w:rsidP="00D23702">
      <w:pPr>
        <w:rPr>
          <w:rStyle w:val="Bodytext129pt"/>
          <w:rFonts w:asciiTheme="minorHAnsi" w:hAnsiTheme="minorHAnsi" w:cstheme="minorHAnsi"/>
          <w:bCs w:val="0"/>
          <w:sz w:val="24"/>
          <w:szCs w:val="24"/>
        </w:rPr>
      </w:pPr>
    </w:p>
    <w:p w14:paraId="6BEAD9A3" w14:textId="77777777" w:rsidR="00C43B3D" w:rsidRPr="00B650D6" w:rsidRDefault="00C43B3D" w:rsidP="00C43B3D">
      <w:pPr>
        <w:pStyle w:val="Bodytext120"/>
        <w:shd w:val="clear" w:color="auto" w:fill="auto"/>
        <w:spacing w:before="0" w:after="0" w:line="276" w:lineRule="auto"/>
        <w:jc w:val="left"/>
        <w:rPr>
          <w:rFonts w:asciiTheme="minorHAnsi" w:eastAsiaTheme="minorHAnsi" w:hAnsiTheme="minorHAnsi" w:cstheme="minorHAnsi"/>
          <w:b/>
        </w:rPr>
      </w:pPr>
      <w:r w:rsidRPr="00B650D6">
        <w:rPr>
          <w:rFonts w:asciiTheme="minorHAnsi" w:eastAsiaTheme="minorHAnsi" w:hAnsiTheme="minorHAnsi" w:cstheme="minorHAnsi"/>
          <w:b/>
        </w:rPr>
        <w:t>The foreseeable timetable for this procedure is as follows:</w:t>
      </w:r>
    </w:p>
    <w:p w14:paraId="2BAC42A5" w14:textId="77777777" w:rsidR="00C43B3D" w:rsidRPr="00B650D6"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2"/>
        <w:gridCol w:w="1994"/>
        <w:gridCol w:w="3364"/>
      </w:tblGrid>
      <w:tr w:rsidR="00C43B3D" w:rsidRPr="00B650D6" w14:paraId="3C0ABB91" w14:textId="77777777" w:rsidTr="009F484F">
        <w:trPr>
          <w:cantSplit/>
          <w:trHeight w:val="374"/>
        </w:trPr>
        <w:tc>
          <w:tcPr>
            <w:tcW w:w="2144" w:type="pct"/>
            <w:shd w:val="clear" w:color="auto" w:fill="D9D9D9" w:themeFill="background1" w:themeFillShade="D9"/>
            <w:vAlign w:val="center"/>
          </w:tcPr>
          <w:p w14:paraId="0A85744F" w14:textId="77777777" w:rsidR="00C43B3D" w:rsidRPr="00B650D6" w:rsidRDefault="00C43B3D" w:rsidP="009F484F">
            <w:pPr>
              <w:spacing w:line="276" w:lineRule="auto"/>
              <w:jc w:val="center"/>
              <w:rPr>
                <w:rFonts w:cstheme="minorHAnsi"/>
                <w:b/>
                <w:bCs/>
                <w:sz w:val="20"/>
              </w:rPr>
            </w:pPr>
          </w:p>
        </w:tc>
        <w:tc>
          <w:tcPr>
            <w:tcW w:w="1063" w:type="pct"/>
            <w:shd w:val="clear" w:color="auto" w:fill="D9D9D9" w:themeFill="background1" w:themeFillShade="D9"/>
            <w:vAlign w:val="center"/>
          </w:tcPr>
          <w:p w14:paraId="3CCBAF4D" w14:textId="77777777" w:rsidR="00C43B3D" w:rsidRPr="00B650D6" w:rsidRDefault="00C43B3D" w:rsidP="009F484F">
            <w:pPr>
              <w:pStyle w:val="Bodytext60"/>
              <w:shd w:val="clear" w:color="auto" w:fill="auto"/>
              <w:spacing w:line="276" w:lineRule="auto"/>
              <w:jc w:val="center"/>
              <w:rPr>
                <w:rFonts w:asciiTheme="minorHAnsi" w:hAnsiTheme="minorHAnsi" w:cstheme="minorHAnsi"/>
                <w:b/>
                <w:bCs/>
                <w:sz w:val="20"/>
                <w:szCs w:val="22"/>
              </w:rPr>
            </w:pPr>
            <w:r w:rsidRPr="00B650D6">
              <w:rPr>
                <w:rFonts w:asciiTheme="minorHAnsi" w:hAnsiTheme="minorHAnsi" w:cstheme="minorHAnsi"/>
                <w:b/>
                <w:bCs/>
                <w:sz w:val="20"/>
                <w:szCs w:val="22"/>
              </w:rPr>
              <w:t>DATE</w:t>
            </w:r>
          </w:p>
        </w:tc>
        <w:tc>
          <w:tcPr>
            <w:tcW w:w="1793" w:type="pct"/>
            <w:shd w:val="clear" w:color="auto" w:fill="D9D9D9" w:themeFill="background1" w:themeFillShade="D9"/>
            <w:vAlign w:val="center"/>
          </w:tcPr>
          <w:p w14:paraId="6D10E414" w14:textId="77777777" w:rsidR="00C43B3D" w:rsidRPr="00B650D6" w:rsidRDefault="00C43B3D" w:rsidP="009F484F">
            <w:pPr>
              <w:pStyle w:val="Bodytext60"/>
              <w:shd w:val="clear" w:color="auto" w:fill="auto"/>
              <w:spacing w:line="276" w:lineRule="auto"/>
              <w:ind w:left="100"/>
              <w:jc w:val="center"/>
              <w:rPr>
                <w:rFonts w:asciiTheme="minorHAnsi" w:hAnsiTheme="minorHAnsi" w:cstheme="minorHAnsi"/>
                <w:b/>
                <w:bCs/>
                <w:sz w:val="20"/>
                <w:szCs w:val="22"/>
              </w:rPr>
            </w:pPr>
            <w:r w:rsidRPr="00B650D6">
              <w:rPr>
                <w:rFonts w:asciiTheme="minorHAnsi" w:hAnsiTheme="minorHAnsi" w:cstheme="minorHAnsi"/>
                <w:b/>
                <w:bCs/>
                <w:sz w:val="20"/>
                <w:szCs w:val="22"/>
              </w:rPr>
              <w:t>TIME in PST</w:t>
            </w:r>
          </w:p>
        </w:tc>
      </w:tr>
      <w:tr w:rsidR="00C43B3D" w:rsidRPr="00B650D6" w14:paraId="28D3F3F6" w14:textId="77777777" w:rsidTr="009F484F">
        <w:trPr>
          <w:cantSplit/>
          <w:trHeight w:val="569"/>
        </w:trPr>
        <w:tc>
          <w:tcPr>
            <w:tcW w:w="2144" w:type="pct"/>
            <w:shd w:val="clear" w:color="auto" w:fill="FFFFFF"/>
            <w:vAlign w:val="center"/>
          </w:tcPr>
          <w:p w14:paraId="02CA7D86" w14:textId="77777777"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Deadline for requesting clarifications from the Contracting Authority</w:t>
            </w:r>
          </w:p>
        </w:tc>
        <w:tc>
          <w:tcPr>
            <w:tcW w:w="1063" w:type="pct"/>
            <w:shd w:val="clear" w:color="auto" w:fill="FFFFFF"/>
            <w:vAlign w:val="center"/>
          </w:tcPr>
          <w:p w14:paraId="2D3E3AF9" w14:textId="79C67CD2" w:rsidR="00C43B3D" w:rsidRPr="00B650D6" w:rsidRDefault="00AB4D1C" w:rsidP="008653CF">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May</w:t>
            </w:r>
            <w:r w:rsidR="003451CE" w:rsidRPr="00B650D6">
              <w:rPr>
                <w:rFonts w:asciiTheme="minorHAnsi" w:hAnsiTheme="minorHAnsi" w:cstheme="minorHAnsi"/>
                <w:b/>
                <w:sz w:val="20"/>
              </w:rPr>
              <w:t xml:space="preserve"> </w:t>
            </w:r>
            <w:r>
              <w:rPr>
                <w:rFonts w:asciiTheme="minorHAnsi" w:hAnsiTheme="minorHAnsi" w:cstheme="minorHAnsi"/>
                <w:b/>
                <w:sz w:val="20"/>
              </w:rPr>
              <w:t>2</w:t>
            </w:r>
            <w:r w:rsidR="006F4808">
              <w:rPr>
                <w:rFonts w:asciiTheme="minorHAnsi" w:hAnsiTheme="minorHAnsi" w:cstheme="minorHAnsi"/>
                <w:b/>
                <w:sz w:val="20"/>
              </w:rPr>
              <w:t>7</w:t>
            </w:r>
            <w:r w:rsidR="00C43B3D" w:rsidRPr="00B650D6">
              <w:rPr>
                <w:rFonts w:asciiTheme="minorHAnsi" w:hAnsiTheme="minorHAnsi" w:cstheme="minorHAnsi"/>
                <w:b/>
                <w:sz w:val="20"/>
              </w:rPr>
              <w:t>, 20</w:t>
            </w:r>
            <w:r w:rsidR="003451CE" w:rsidRPr="00B650D6">
              <w:rPr>
                <w:rFonts w:asciiTheme="minorHAnsi" w:hAnsiTheme="minorHAnsi" w:cstheme="minorHAnsi"/>
                <w:b/>
                <w:sz w:val="20"/>
              </w:rPr>
              <w:t>22</w:t>
            </w:r>
          </w:p>
        </w:tc>
        <w:tc>
          <w:tcPr>
            <w:tcW w:w="1793" w:type="pct"/>
            <w:shd w:val="clear" w:color="auto" w:fill="FFFFFF"/>
            <w:vAlign w:val="center"/>
          </w:tcPr>
          <w:p w14:paraId="47692C43"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12:00 PM</w:t>
            </w:r>
          </w:p>
        </w:tc>
      </w:tr>
      <w:tr w:rsidR="00C43B3D" w:rsidRPr="00B650D6" w14:paraId="771EEFAA" w14:textId="77777777" w:rsidTr="009F484F">
        <w:trPr>
          <w:cantSplit/>
          <w:trHeight w:val="622"/>
        </w:trPr>
        <w:tc>
          <w:tcPr>
            <w:tcW w:w="2144" w:type="pct"/>
            <w:shd w:val="clear" w:color="auto" w:fill="FFFFFF"/>
            <w:vAlign w:val="center"/>
          </w:tcPr>
          <w:p w14:paraId="6642F43D" w14:textId="28765752"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Last date on which clarifications are issued by the Contracting Authority</w:t>
            </w:r>
          </w:p>
        </w:tc>
        <w:tc>
          <w:tcPr>
            <w:tcW w:w="1063" w:type="pct"/>
            <w:shd w:val="clear" w:color="auto" w:fill="FFFFFF"/>
            <w:vAlign w:val="center"/>
          </w:tcPr>
          <w:p w14:paraId="31A0BA21" w14:textId="3C1942F0" w:rsidR="00C43B3D" w:rsidRPr="00B650D6" w:rsidRDefault="00AB4D1C" w:rsidP="00AB4D1C">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May</w:t>
            </w:r>
            <w:r w:rsidR="00C43B3D" w:rsidRPr="00B650D6">
              <w:rPr>
                <w:rFonts w:asciiTheme="minorHAnsi" w:hAnsiTheme="minorHAnsi" w:cstheme="minorHAnsi"/>
                <w:b/>
                <w:sz w:val="20"/>
              </w:rPr>
              <w:t xml:space="preserve"> </w:t>
            </w:r>
            <w:r w:rsidR="00D23702" w:rsidRPr="00B650D6">
              <w:rPr>
                <w:rFonts w:asciiTheme="minorHAnsi" w:hAnsiTheme="minorHAnsi" w:cstheme="minorHAnsi"/>
                <w:b/>
                <w:sz w:val="20"/>
              </w:rPr>
              <w:t>2</w:t>
            </w:r>
            <w:r w:rsidR="006F4808">
              <w:rPr>
                <w:rFonts w:asciiTheme="minorHAnsi" w:hAnsiTheme="minorHAnsi" w:cstheme="minorHAnsi"/>
                <w:b/>
                <w:sz w:val="20"/>
              </w:rPr>
              <w:t>9</w:t>
            </w:r>
            <w:r w:rsidR="003451CE" w:rsidRPr="00B650D6">
              <w:rPr>
                <w:rFonts w:asciiTheme="minorHAnsi" w:hAnsiTheme="minorHAnsi" w:cstheme="minorHAnsi"/>
                <w:b/>
                <w:sz w:val="20"/>
              </w:rPr>
              <w:t>, 2022</w:t>
            </w:r>
          </w:p>
        </w:tc>
        <w:tc>
          <w:tcPr>
            <w:tcW w:w="1793" w:type="pct"/>
            <w:shd w:val="clear" w:color="auto" w:fill="FFFFFF"/>
            <w:vAlign w:val="center"/>
          </w:tcPr>
          <w:p w14:paraId="7E114207"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05:00 PM</w:t>
            </w:r>
          </w:p>
        </w:tc>
      </w:tr>
      <w:tr w:rsidR="00C43B3D" w:rsidRPr="00B650D6" w14:paraId="73D225F1" w14:textId="77777777" w:rsidTr="009F484F">
        <w:trPr>
          <w:cantSplit/>
          <w:trHeight w:val="499"/>
        </w:trPr>
        <w:tc>
          <w:tcPr>
            <w:tcW w:w="2144" w:type="pct"/>
            <w:shd w:val="clear" w:color="auto" w:fill="FFFFFF"/>
            <w:vAlign w:val="center"/>
          </w:tcPr>
          <w:p w14:paraId="78DD46F6" w14:textId="77777777" w:rsidR="00C43B3D" w:rsidRPr="00B650D6" w:rsidRDefault="00C43B3D" w:rsidP="009F484F">
            <w:pPr>
              <w:pStyle w:val="Bodytext60"/>
              <w:shd w:val="clear" w:color="auto" w:fill="auto"/>
              <w:spacing w:line="240" w:lineRule="auto"/>
              <w:rPr>
                <w:rFonts w:asciiTheme="minorHAnsi" w:hAnsiTheme="minorHAnsi" w:cstheme="minorHAnsi"/>
                <w:sz w:val="20"/>
                <w:szCs w:val="22"/>
              </w:rPr>
            </w:pPr>
            <w:r w:rsidRPr="00B650D6">
              <w:rPr>
                <w:rFonts w:asciiTheme="minorHAnsi" w:hAnsiTheme="minorHAnsi" w:cstheme="minorHAnsi"/>
                <w:sz w:val="20"/>
                <w:szCs w:val="22"/>
              </w:rPr>
              <w:t>Deadline for submission of tenders</w:t>
            </w:r>
          </w:p>
        </w:tc>
        <w:tc>
          <w:tcPr>
            <w:tcW w:w="1063" w:type="pct"/>
            <w:shd w:val="clear" w:color="auto" w:fill="FFFFFF"/>
            <w:vAlign w:val="center"/>
          </w:tcPr>
          <w:p w14:paraId="5BF85575" w14:textId="20C8218B" w:rsidR="00C43B3D" w:rsidRPr="00B650D6" w:rsidRDefault="00AB4D1C" w:rsidP="00AB4D1C">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May</w:t>
            </w:r>
            <w:r w:rsidR="00C43B3D" w:rsidRPr="00B650D6">
              <w:rPr>
                <w:rFonts w:asciiTheme="minorHAnsi" w:hAnsiTheme="minorHAnsi" w:cstheme="minorHAnsi"/>
                <w:b/>
                <w:sz w:val="20"/>
              </w:rPr>
              <w:t xml:space="preserve"> </w:t>
            </w:r>
            <w:r w:rsidR="006F4808">
              <w:rPr>
                <w:rFonts w:asciiTheme="minorHAnsi" w:hAnsiTheme="minorHAnsi" w:cstheme="minorHAnsi"/>
                <w:b/>
                <w:sz w:val="20"/>
              </w:rPr>
              <w:t>31</w:t>
            </w:r>
            <w:r w:rsidR="003451CE" w:rsidRPr="00B650D6">
              <w:rPr>
                <w:rFonts w:asciiTheme="minorHAnsi" w:hAnsiTheme="minorHAnsi" w:cstheme="minorHAnsi"/>
                <w:b/>
                <w:sz w:val="20"/>
              </w:rPr>
              <w:t>, 2022</w:t>
            </w:r>
          </w:p>
        </w:tc>
        <w:tc>
          <w:tcPr>
            <w:tcW w:w="1793" w:type="pct"/>
            <w:shd w:val="clear" w:color="auto" w:fill="FFFFFF"/>
            <w:vAlign w:val="center"/>
          </w:tcPr>
          <w:p w14:paraId="60F360B7" w14:textId="77777777" w:rsidR="00C43B3D" w:rsidRPr="00B650D6" w:rsidRDefault="00C43B3D" w:rsidP="009F484F">
            <w:pPr>
              <w:pStyle w:val="Bodytext120"/>
              <w:shd w:val="clear" w:color="auto" w:fill="auto"/>
              <w:spacing w:before="0" w:after="0" w:line="240" w:lineRule="auto"/>
              <w:jc w:val="center"/>
              <w:rPr>
                <w:rFonts w:asciiTheme="minorHAnsi" w:hAnsiTheme="minorHAnsi" w:cstheme="minorHAnsi"/>
                <w:b/>
                <w:sz w:val="20"/>
              </w:rPr>
            </w:pPr>
            <w:r w:rsidRPr="00B650D6">
              <w:rPr>
                <w:rFonts w:asciiTheme="minorHAnsi" w:hAnsiTheme="minorHAnsi" w:cstheme="minorHAnsi"/>
                <w:b/>
                <w:sz w:val="20"/>
              </w:rPr>
              <w:t>05:00 PM</w:t>
            </w:r>
          </w:p>
        </w:tc>
      </w:tr>
    </w:tbl>
    <w:p w14:paraId="60068A1B" w14:textId="77777777" w:rsidR="00C43B3D" w:rsidRPr="00B650D6" w:rsidRDefault="00C43B3D" w:rsidP="00C43B3D">
      <w:pPr>
        <w:pStyle w:val="Bodytext120"/>
        <w:shd w:val="clear" w:color="auto" w:fill="auto"/>
        <w:spacing w:before="0" w:after="0" w:line="276" w:lineRule="auto"/>
        <w:ind w:right="60"/>
        <w:rPr>
          <w:rFonts w:asciiTheme="minorHAnsi" w:eastAsiaTheme="minorHAnsi" w:hAnsiTheme="minorHAnsi" w:cstheme="minorHAnsi"/>
        </w:rPr>
      </w:pPr>
    </w:p>
    <w:p w14:paraId="75ED1BE0" w14:textId="77777777" w:rsidR="00C43B3D" w:rsidRDefault="00C43B3D" w:rsidP="00C43B3D">
      <w:pPr>
        <w:jc w:val="both"/>
        <w:rPr>
          <w:rFonts w:cstheme="minorHAnsi"/>
        </w:rPr>
      </w:pPr>
      <w:r w:rsidRPr="00B650D6">
        <w:rPr>
          <w:rFonts w:cstheme="minorHAnsi"/>
        </w:rPr>
        <w:t>Please note that the contents of this tender document are subject to change.</w:t>
      </w:r>
    </w:p>
    <w:p w14:paraId="24535A10" w14:textId="674324EC" w:rsidR="00FA64B4" w:rsidRPr="00B650D6" w:rsidRDefault="00FA64B4" w:rsidP="00820FA2">
      <w:pPr>
        <w:pStyle w:val="Heading2"/>
        <w:keepLines/>
        <w:numPr>
          <w:ilvl w:val="0"/>
          <w:numId w:val="27"/>
        </w:numPr>
        <w:spacing w:before="40" w:after="0"/>
        <w:rPr>
          <w:rStyle w:val="Heading32"/>
          <w:rFonts w:asciiTheme="minorHAnsi" w:eastAsiaTheme="majorEastAsia" w:hAnsiTheme="minorHAnsi" w:cstheme="minorHAnsi"/>
          <w:b w:val="0"/>
          <w:bCs w:val="0"/>
          <w:sz w:val="26"/>
          <w:szCs w:val="26"/>
        </w:rPr>
      </w:pPr>
      <w:bookmarkStart w:id="1" w:name="bookmark6"/>
      <w:r w:rsidRPr="00B650D6">
        <w:rPr>
          <w:rStyle w:val="Heading32"/>
          <w:rFonts w:asciiTheme="minorHAnsi" w:eastAsiaTheme="majorEastAsia" w:hAnsiTheme="minorHAnsi" w:cstheme="minorHAnsi"/>
          <w:sz w:val="26"/>
          <w:szCs w:val="26"/>
        </w:rPr>
        <w:t xml:space="preserve">General </w:t>
      </w:r>
      <w:r w:rsidR="00820FA2">
        <w:rPr>
          <w:rStyle w:val="Heading32"/>
          <w:rFonts w:asciiTheme="minorHAnsi" w:eastAsiaTheme="majorEastAsia" w:hAnsiTheme="minorHAnsi" w:cstheme="minorHAnsi"/>
          <w:sz w:val="26"/>
          <w:szCs w:val="26"/>
        </w:rPr>
        <w:t>terms and</w:t>
      </w:r>
      <w:r w:rsidRPr="00B650D6">
        <w:rPr>
          <w:rStyle w:val="Heading32"/>
          <w:rFonts w:asciiTheme="minorHAnsi" w:eastAsiaTheme="majorEastAsia" w:hAnsiTheme="minorHAnsi" w:cstheme="minorHAnsi"/>
          <w:sz w:val="26"/>
          <w:szCs w:val="26"/>
        </w:rPr>
        <w:t xml:space="preserve"> condition</w:t>
      </w:r>
      <w:bookmarkEnd w:id="1"/>
      <w:r w:rsidR="00820FA2">
        <w:rPr>
          <w:rStyle w:val="Heading32"/>
          <w:rFonts w:asciiTheme="minorHAnsi" w:eastAsiaTheme="majorEastAsia" w:hAnsiTheme="minorHAnsi" w:cstheme="minorHAnsi"/>
          <w:sz w:val="26"/>
          <w:szCs w:val="26"/>
        </w:rPr>
        <w:t>s</w:t>
      </w:r>
    </w:p>
    <w:p w14:paraId="2CB2CAB1" w14:textId="77777777" w:rsidR="00FA64B4" w:rsidRPr="00B650D6" w:rsidRDefault="00FA64B4" w:rsidP="00FA64B4">
      <w:pPr>
        <w:pStyle w:val="Bodytext30"/>
        <w:shd w:val="clear" w:color="auto" w:fill="auto"/>
        <w:spacing w:before="0" w:line="276" w:lineRule="auto"/>
        <w:ind w:left="20" w:right="60"/>
        <w:rPr>
          <w:rFonts w:asciiTheme="minorHAnsi" w:hAnsiTheme="minorHAnsi" w:cstheme="minorHAnsi"/>
          <w:sz w:val="22"/>
          <w:szCs w:val="22"/>
        </w:rPr>
      </w:pPr>
    </w:p>
    <w:p w14:paraId="6216A896" w14:textId="77777777" w:rsidR="00FA64B4" w:rsidRPr="003C1DAB" w:rsidRDefault="00FA64B4" w:rsidP="00FA64B4">
      <w:pPr>
        <w:pStyle w:val="Bodytext120"/>
        <w:shd w:val="clear" w:color="auto" w:fill="auto"/>
        <w:spacing w:before="0" w:after="0" w:line="276" w:lineRule="auto"/>
        <w:ind w:left="300"/>
        <w:jc w:val="left"/>
        <w:rPr>
          <w:rFonts w:asciiTheme="minorHAnsi" w:eastAsia="Times New Roman" w:hAnsiTheme="minorHAnsi" w:cstheme="minorHAnsi"/>
        </w:rPr>
      </w:pPr>
      <w:r w:rsidRPr="003C1DAB">
        <w:rPr>
          <w:rFonts w:asciiTheme="minorHAnsi" w:eastAsia="Times New Roman" w:hAnsiTheme="minorHAnsi" w:cstheme="minorHAnsi"/>
        </w:rPr>
        <w:t>All offered commodities must be sound, fair and in merchantable quality. The quality must be in line with the specifications stated in this tender.</w:t>
      </w:r>
    </w:p>
    <w:p w14:paraId="1A4E7CDA" w14:textId="77777777" w:rsidR="00FA64B4" w:rsidRPr="003C1DAB" w:rsidRDefault="00FA64B4" w:rsidP="00FA64B4">
      <w:pPr>
        <w:pStyle w:val="Bodytext120"/>
        <w:numPr>
          <w:ilvl w:val="0"/>
          <w:numId w:val="15"/>
        </w:numPr>
        <w:shd w:val="clear" w:color="auto" w:fill="auto"/>
        <w:tabs>
          <w:tab w:val="left" w:pos="101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Timely arrival in accordance with the negotiated delivery periods is of almost important</w:t>
      </w:r>
    </w:p>
    <w:p w14:paraId="5018826C" w14:textId="77777777" w:rsidR="00FA64B4" w:rsidRPr="003C1DAB" w:rsidRDefault="00FA64B4" w:rsidP="00FA64B4">
      <w:pPr>
        <w:pStyle w:val="Bodytext120"/>
        <w:numPr>
          <w:ilvl w:val="0"/>
          <w:numId w:val="15"/>
        </w:numPr>
        <w:shd w:val="clear" w:color="auto" w:fill="auto"/>
        <w:tabs>
          <w:tab w:val="left" w:pos="102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Partial shipments are not allowed without authorization of the Contracting Authority</w:t>
      </w:r>
    </w:p>
    <w:p w14:paraId="57505129" w14:textId="2EFC99F5" w:rsidR="00FA64B4" w:rsidRPr="003C1DAB" w:rsidRDefault="00FA64B4" w:rsidP="00FA64B4">
      <w:pPr>
        <w:pStyle w:val="Bodytext120"/>
        <w:numPr>
          <w:ilvl w:val="0"/>
          <w:numId w:val="15"/>
        </w:numPr>
        <w:shd w:val="clear" w:color="auto" w:fill="auto"/>
        <w:tabs>
          <w:tab w:val="left" w:pos="102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Company registered with Pakistan Engineering council (PEC) in </w:t>
      </w:r>
      <w:r w:rsidR="00B257FB" w:rsidRPr="003C1DAB">
        <w:rPr>
          <w:rFonts w:asciiTheme="minorHAnsi" w:eastAsia="Times New Roman" w:hAnsiTheme="minorHAnsi" w:cstheme="minorHAnsi"/>
        </w:rPr>
        <w:t>at least C-6 Category.</w:t>
      </w:r>
    </w:p>
    <w:p w14:paraId="0B41013D" w14:textId="77777777" w:rsidR="00FA64B4" w:rsidRPr="003C1DAB" w:rsidRDefault="00FA64B4" w:rsidP="00FA64B4">
      <w:pPr>
        <w:pStyle w:val="Bodytext120"/>
        <w:numPr>
          <w:ilvl w:val="0"/>
          <w:numId w:val="15"/>
        </w:numPr>
        <w:shd w:val="clear" w:color="auto" w:fill="auto"/>
        <w:tabs>
          <w:tab w:val="left" w:pos="1015"/>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lastRenderedPageBreak/>
        <w:t>The Contracting Authority holds the right to change quantities and slight changes to the technical specifications.</w:t>
      </w:r>
    </w:p>
    <w:p w14:paraId="57D94917" w14:textId="05ECEA97" w:rsidR="00FA64B4" w:rsidRPr="003C1DAB" w:rsidRDefault="00FA64B4" w:rsidP="00B754A5">
      <w:pPr>
        <w:pStyle w:val="Bodytext120"/>
        <w:numPr>
          <w:ilvl w:val="0"/>
          <w:numId w:val="15"/>
        </w:numPr>
        <w:shd w:val="clear" w:color="auto" w:fill="auto"/>
        <w:tabs>
          <w:tab w:val="left" w:pos="1015"/>
        </w:tabs>
        <w:spacing w:before="0" w:after="0" w:line="240" w:lineRule="auto"/>
        <w:ind w:left="10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The origin of all products </w:t>
      </w:r>
      <w:r w:rsidR="00455A22" w:rsidRPr="003C1DAB">
        <w:rPr>
          <w:rFonts w:asciiTheme="minorHAnsi" w:eastAsia="Times New Roman" w:hAnsiTheme="minorHAnsi" w:cstheme="minorHAnsi"/>
        </w:rPr>
        <w:t>required</w:t>
      </w:r>
      <w:r w:rsidRPr="003C1DAB">
        <w:rPr>
          <w:rFonts w:asciiTheme="minorHAnsi" w:eastAsia="Times New Roman" w:hAnsiTheme="minorHAnsi" w:cstheme="minorHAnsi"/>
        </w:rPr>
        <w:t xml:space="preserve"> to be indicated in the offer.</w:t>
      </w:r>
    </w:p>
    <w:p w14:paraId="729E9DD2" w14:textId="3E0215A8" w:rsidR="00B754A5" w:rsidRDefault="00FA64B4"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r w:rsidRPr="003C1DAB">
        <w:rPr>
          <w:rFonts w:asciiTheme="minorHAnsi" w:eastAsia="Times New Roman" w:hAnsiTheme="minorHAnsi" w:cstheme="minorHAnsi"/>
        </w:rPr>
        <w:t xml:space="preserve">In case an alternative to the specified items is offered, this must be clearly indicated and excessively documented. </w:t>
      </w:r>
    </w:p>
    <w:p w14:paraId="71059775" w14:textId="30B9ABFB" w:rsidR="00366A56" w:rsidRDefault="00366A56"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proofErr w:type="spellStart"/>
      <w:r>
        <w:rPr>
          <w:rFonts w:asciiTheme="minorHAnsi" w:eastAsia="Times New Roman" w:hAnsiTheme="minorHAnsi" w:cstheme="minorHAnsi"/>
        </w:rPr>
        <w:t>Doaba</w:t>
      </w:r>
      <w:proofErr w:type="spellEnd"/>
      <w:r>
        <w:rPr>
          <w:rFonts w:asciiTheme="minorHAnsi" w:eastAsia="Times New Roman" w:hAnsiTheme="minorHAnsi" w:cstheme="minorHAnsi"/>
        </w:rPr>
        <w:t xml:space="preserve"> Tender committee has the right to award complete tender to single bidder or </w:t>
      </w:r>
      <w:r w:rsidR="00CC3B4E">
        <w:rPr>
          <w:rFonts w:asciiTheme="minorHAnsi" w:eastAsia="Times New Roman" w:hAnsiTheme="minorHAnsi" w:cstheme="minorHAnsi"/>
        </w:rPr>
        <w:t>award different lot/s (complete lot/s) to different bidders</w:t>
      </w:r>
    </w:p>
    <w:p w14:paraId="5E0781F1" w14:textId="51C3F4E8" w:rsidR="00C57664" w:rsidRPr="003C1DAB" w:rsidRDefault="00C57664" w:rsidP="00B754A5">
      <w:pPr>
        <w:pStyle w:val="Bodytext120"/>
        <w:numPr>
          <w:ilvl w:val="0"/>
          <w:numId w:val="15"/>
        </w:numPr>
        <w:shd w:val="clear" w:color="auto" w:fill="auto"/>
        <w:tabs>
          <w:tab w:val="left" w:pos="1030"/>
        </w:tabs>
        <w:spacing w:before="0" w:after="0" w:line="240" w:lineRule="auto"/>
        <w:ind w:left="1020" w:right="720" w:hanging="360"/>
        <w:jc w:val="left"/>
        <w:rPr>
          <w:rFonts w:asciiTheme="minorHAnsi" w:eastAsia="Times New Roman" w:hAnsiTheme="minorHAnsi" w:cstheme="minorHAnsi"/>
        </w:rPr>
      </w:pPr>
      <w:r>
        <w:rPr>
          <w:rFonts w:asciiTheme="minorHAnsi" w:eastAsia="Times New Roman" w:hAnsiTheme="minorHAnsi" w:cstheme="minorHAnsi"/>
        </w:rPr>
        <w:t xml:space="preserve">Lowest bid will not be the only criteria, relevant experience of the bidder’s company, </w:t>
      </w:r>
      <w:r w:rsidR="00F228B0">
        <w:rPr>
          <w:rFonts w:asciiTheme="minorHAnsi" w:eastAsia="Times New Roman" w:hAnsiTheme="minorHAnsi" w:cstheme="minorHAnsi"/>
        </w:rPr>
        <w:t xml:space="preserve">delivery time and sample </w:t>
      </w:r>
      <w:r w:rsidR="00230417">
        <w:rPr>
          <w:rFonts w:asciiTheme="minorHAnsi" w:eastAsia="Times New Roman" w:hAnsiTheme="minorHAnsi" w:cstheme="minorHAnsi"/>
        </w:rPr>
        <w:t xml:space="preserve">of items, all will be considered for the successfulness of bidder </w:t>
      </w:r>
    </w:p>
    <w:p w14:paraId="0A4404BA" w14:textId="77777777" w:rsidR="00820FA2" w:rsidRPr="003C1DAB" w:rsidRDefault="00FA64B4" w:rsidP="00820FA2">
      <w:pPr>
        <w:pStyle w:val="Bodytext120"/>
        <w:numPr>
          <w:ilvl w:val="0"/>
          <w:numId w:val="15"/>
        </w:numPr>
        <w:shd w:val="clear" w:color="auto" w:fill="auto"/>
        <w:tabs>
          <w:tab w:val="left" w:pos="1030"/>
        </w:tabs>
        <w:spacing w:before="0" w:after="0" w:line="240" w:lineRule="auto"/>
        <w:ind w:left="1020" w:hanging="360"/>
        <w:jc w:val="left"/>
        <w:rPr>
          <w:rFonts w:eastAsia="Times New Roman"/>
          <w:b/>
          <w:bCs/>
        </w:rPr>
      </w:pPr>
      <w:r w:rsidRPr="003C1DAB">
        <w:rPr>
          <w:rFonts w:asciiTheme="minorHAnsi" w:eastAsia="Times New Roman" w:hAnsiTheme="minorHAnsi" w:cstheme="minorHAnsi"/>
        </w:rPr>
        <w:t>Bid security: Selected tenderer must have to submit 5% Bid Security</w:t>
      </w:r>
      <w:r w:rsidR="00820FA2" w:rsidRPr="003C1DAB">
        <w:rPr>
          <w:rFonts w:asciiTheme="minorHAnsi" w:eastAsia="Times New Roman" w:hAnsiTheme="minorHAnsi" w:cstheme="minorHAnsi"/>
        </w:rPr>
        <w:t xml:space="preserve"> </w:t>
      </w:r>
    </w:p>
    <w:p w14:paraId="38EF2402" w14:textId="0A07782D" w:rsidR="00C43B3D" w:rsidRPr="00B754A5" w:rsidRDefault="00C43B3D" w:rsidP="00B754A5">
      <w:pPr>
        <w:pStyle w:val="Bodytext120"/>
        <w:numPr>
          <w:ilvl w:val="0"/>
          <w:numId w:val="15"/>
        </w:numPr>
        <w:shd w:val="clear" w:color="auto" w:fill="auto"/>
        <w:tabs>
          <w:tab w:val="left" w:pos="1030"/>
        </w:tabs>
        <w:spacing w:before="0" w:after="0" w:line="240" w:lineRule="auto"/>
        <w:ind w:left="1020" w:right="720" w:hanging="360"/>
        <w:jc w:val="left"/>
        <w:rPr>
          <w:rFonts w:cstheme="minorHAnsi"/>
          <w:b/>
        </w:rPr>
      </w:pPr>
      <w:r w:rsidRPr="00B754A5">
        <w:rPr>
          <w:rFonts w:cstheme="minorHAnsi"/>
          <w:b/>
          <w:sz w:val="24"/>
          <w:szCs w:val="24"/>
        </w:rPr>
        <w:br w:type="page"/>
      </w:r>
    </w:p>
    <w:p w14:paraId="25D37F8B" w14:textId="77777777" w:rsidR="00B754A5" w:rsidRPr="00B650D6" w:rsidRDefault="00B754A5" w:rsidP="00B754A5">
      <w:pPr>
        <w:rPr>
          <w:rFonts w:cstheme="minorHAnsi"/>
          <w:b/>
          <w:bCs/>
          <w:sz w:val="20"/>
          <w:szCs w:val="20"/>
        </w:rPr>
        <w:sectPr w:rsidR="00B754A5" w:rsidRPr="00B650D6" w:rsidSect="00C43B3D">
          <w:headerReference w:type="default" r:id="rId9"/>
          <w:footerReference w:type="default" r:id="rId10"/>
          <w:pgSz w:w="12240" w:h="15840"/>
          <w:pgMar w:top="1079" w:right="1440" w:bottom="1440" w:left="1440" w:header="270" w:footer="720" w:gutter="0"/>
          <w:cols w:space="720"/>
          <w:docGrid w:linePitch="360"/>
        </w:sectPr>
      </w:pPr>
    </w:p>
    <w:p w14:paraId="7C3B8881" w14:textId="79B67EF5" w:rsidR="00C43B3D" w:rsidRDefault="00C43B3D" w:rsidP="00B754A5">
      <w:pPr>
        <w:pStyle w:val="ListParagraph"/>
        <w:numPr>
          <w:ilvl w:val="0"/>
          <w:numId w:val="27"/>
        </w:numPr>
        <w:rPr>
          <w:rFonts w:cstheme="minorHAnsi"/>
          <w:b/>
        </w:rPr>
      </w:pPr>
      <w:r w:rsidRPr="00B754A5">
        <w:rPr>
          <w:rFonts w:cstheme="minorHAnsi"/>
          <w:b/>
        </w:rPr>
        <w:lastRenderedPageBreak/>
        <w:t>Bill of Quantity:</w:t>
      </w:r>
    </w:p>
    <w:p w14:paraId="68A54DD8" w14:textId="375F1D4E" w:rsidR="00030B52" w:rsidRPr="003C1DAB" w:rsidRDefault="00030B52" w:rsidP="003C1DAB">
      <w:pPr>
        <w:pStyle w:val="ListParagraph"/>
        <w:spacing w:after="0"/>
        <w:ind w:left="380"/>
        <w:rPr>
          <w:rFonts w:cstheme="minorHAnsi"/>
          <w:bCs/>
        </w:rPr>
      </w:pPr>
      <w:r w:rsidRPr="003C1DAB">
        <w:rPr>
          <w:rFonts w:cstheme="minorHAnsi"/>
          <w:bCs/>
        </w:rPr>
        <w:t>Guidelines to prepare the bill of quantities:</w:t>
      </w:r>
    </w:p>
    <w:p w14:paraId="2EF06F73" w14:textId="4299D149" w:rsidR="00030B52" w:rsidRPr="003C1DAB" w:rsidRDefault="00030B52" w:rsidP="003C1DAB">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The Bidders must submit the tender for all items. </w:t>
      </w:r>
    </w:p>
    <w:p w14:paraId="4D71EBC6" w14:textId="21287C28" w:rsidR="00030B52" w:rsidRPr="003C1DAB"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Carefully read the each item and fill the unit rate and total amount accordingly  </w:t>
      </w:r>
    </w:p>
    <w:p w14:paraId="292FD5E9" w14:textId="296D9B0B" w:rsidR="00030B52" w:rsidRPr="003C1DAB"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 xml:space="preserve">Avoid the cutting and overwriting </w:t>
      </w:r>
    </w:p>
    <w:p w14:paraId="56F40D54" w14:textId="162B8AAF" w:rsidR="00030B52" w:rsidRPr="003C1DAB" w:rsidRDefault="00030B52" w:rsidP="00030B52">
      <w:pPr>
        <w:pStyle w:val="Bodytext120"/>
        <w:numPr>
          <w:ilvl w:val="1"/>
          <w:numId w:val="32"/>
        </w:numPr>
        <w:shd w:val="clear" w:color="auto" w:fill="auto"/>
        <w:tabs>
          <w:tab w:val="left" w:pos="1030"/>
        </w:tabs>
        <w:spacing w:before="0" w:after="0" w:line="240" w:lineRule="auto"/>
        <w:jc w:val="left"/>
        <w:rPr>
          <w:rStyle w:val="Bodytext129pt"/>
          <w:rFonts w:asciiTheme="minorHAnsi" w:hAnsiTheme="minorHAnsi" w:cstheme="minorHAnsi"/>
          <w:b w:val="0"/>
          <w:sz w:val="20"/>
          <w:szCs w:val="20"/>
        </w:rPr>
      </w:pPr>
      <w:r w:rsidRPr="003C1DAB">
        <w:rPr>
          <w:rStyle w:val="Bodytext129pt"/>
          <w:rFonts w:asciiTheme="minorHAnsi" w:hAnsiTheme="minorHAnsi" w:cstheme="minorHAnsi"/>
          <w:b w:val="0"/>
          <w:sz w:val="20"/>
          <w:szCs w:val="20"/>
        </w:rPr>
        <w:t>Bidders are encouraged to quote competitive prices/rates</w:t>
      </w:r>
      <w:r w:rsidR="00AE3B53" w:rsidRPr="003C1DAB">
        <w:rPr>
          <w:rStyle w:val="Bodytext129pt"/>
          <w:rFonts w:asciiTheme="minorHAnsi" w:hAnsiTheme="minorHAnsi" w:cstheme="minorHAnsi"/>
          <w:b w:val="0"/>
          <w:sz w:val="20"/>
          <w:szCs w:val="20"/>
        </w:rPr>
        <w:t xml:space="preserve"> of each items </w:t>
      </w:r>
    </w:p>
    <w:p w14:paraId="1F740709" w14:textId="77126E5D" w:rsidR="00AE3B53" w:rsidRDefault="00AE3B53" w:rsidP="00AE3B53">
      <w:pPr>
        <w:pStyle w:val="Bodytext120"/>
        <w:shd w:val="clear" w:color="auto" w:fill="auto"/>
        <w:tabs>
          <w:tab w:val="left" w:pos="1030"/>
        </w:tabs>
        <w:spacing w:before="0" w:after="0" w:line="240" w:lineRule="auto"/>
        <w:ind w:left="20"/>
        <w:jc w:val="left"/>
        <w:rPr>
          <w:rStyle w:val="Bodytext129pt"/>
          <w:rFonts w:asciiTheme="minorHAnsi" w:hAnsiTheme="minorHAnsi" w:cstheme="minorHAnsi"/>
          <w:sz w:val="20"/>
          <w:szCs w:val="20"/>
        </w:rPr>
      </w:pPr>
    </w:p>
    <w:p w14:paraId="5C0C0CDA" w14:textId="667A425B" w:rsidR="00B257FB" w:rsidRPr="00B257FB" w:rsidRDefault="00B257FB" w:rsidP="004034C0">
      <w:pPr>
        <w:ind w:left="20"/>
        <w:jc w:val="both"/>
        <w:rPr>
          <w:rFonts w:cstheme="minorHAnsi"/>
          <w:bCs/>
        </w:rPr>
      </w:pPr>
      <w:r w:rsidRPr="00B257FB">
        <w:rPr>
          <w:rFonts w:cstheme="minorHAnsi"/>
          <w:bCs/>
        </w:rPr>
        <w:t>Lot 1:</w:t>
      </w:r>
      <w:r w:rsidRPr="00B257FB">
        <w:rPr>
          <w:rFonts w:cstheme="minorHAnsi"/>
          <w:bCs/>
        </w:rPr>
        <w:tab/>
        <w:t>Inst</w:t>
      </w:r>
      <w:r w:rsidR="004034C0">
        <w:rPr>
          <w:rFonts w:cstheme="minorHAnsi"/>
          <w:bCs/>
        </w:rPr>
        <w:t xml:space="preserve">allation of 15 Accessible Deep </w:t>
      </w:r>
      <w:r w:rsidRPr="00B257FB">
        <w:rPr>
          <w:rFonts w:cstheme="minorHAnsi"/>
          <w:bCs/>
        </w:rPr>
        <w:t xml:space="preserve">Hand Pumps </w:t>
      </w:r>
      <w:r w:rsidR="004034C0">
        <w:rPr>
          <w:rFonts w:cstheme="minorHAnsi"/>
          <w:bCs/>
        </w:rPr>
        <w:t xml:space="preserve">Pamir </w:t>
      </w:r>
      <w:r w:rsidRPr="00B257FB">
        <w:rPr>
          <w:rFonts w:cstheme="minorHAnsi"/>
          <w:bCs/>
        </w:rPr>
        <w:t>according to given design in villages/public places.</w:t>
      </w:r>
    </w:p>
    <w:tbl>
      <w:tblPr>
        <w:tblW w:w="10350" w:type="dxa"/>
        <w:tblInd w:w="-162" w:type="dxa"/>
        <w:tblLook w:val="04A0" w:firstRow="1" w:lastRow="0" w:firstColumn="1" w:lastColumn="0" w:noHBand="0" w:noVBand="1"/>
      </w:tblPr>
      <w:tblGrid>
        <w:gridCol w:w="629"/>
        <w:gridCol w:w="1886"/>
        <w:gridCol w:w="89"/>
        <w:gridCol w:w="2605"/>
        <w:gridCol w:w="750"/>
        <w:gridCol w:w="958"/>
        <w:gridCol w:w="1616"/>
        <w:gridCol w:w="1817"/>
      </w:tblGrid>
      <w:tr w:rsidR="00110059" w:rsidRPr="00110059" w14:paraId="5629E890" w14:textId="77777777" w:rsidTr="00B10A0E">
        <w:trPr>
          <w:gridAfter w:val="5"/>
          <w:wAfter w:w="7746" w:type="dxa"/>
          <w:trHeight w:val="298"/>
        </w:trPr>
        <w:tc>
          <w:tcPr>
            <w:tcW w:w="2604" w:type="dxa"/>
            <w:gridSpan w:val="3"/>
            <w:tcBorders>
              <w:top w:val="nil"/>
              <w:left w:val="nil"/>
              <w:bottom w:val="nil"/>
              <w:right w:val="nil"/>
            </w:tcBorders>
            <w:shd w:val="clear" w:color="auto" w:fill="auto"/>
            <w:noWrap/>
            <w:vAlign w:val="center"/>
            <w:hideMark/>
          </w:tcPr>
          <w:p w14:paraId="5FC6514D" w14:textId="77777777" w:rsidR="00110059" w:rsidRPr="00110059" w:rsidRDefault="00110059" w:rsidP="00110059">
            <w:pPr>
              <w:spacing w:after="0" w:line="240" w:lineRule="auto"/>
              <w:jc w:val="center"/>
              <w:rPr>
                <w:rFonts w:ascii="Arial" w:eastAsia="Times New Roman" w:hAnsi="Arial" w:cs="Arial"/>
                <w:b/>
                <w:bCs/>
                <w:sz w:val="20"/>
                <w:szCs w:val="20"/>
                <w:u w:val="single"/>
              </w:rPr>
            </w:pPr>
            <w:r w:rsidRPr="00110059">
              <w:rPr>
                <w:rFonts w:ascii="Arial" w:eastAsia="Times New Roman" w:hAnsi="Arial" w:cs="Arial"/>
                <w:b/>
                <w:bCs/>
                <w:sz w:val="20"/>
                <w:szCs w:val="20"/>
                <w:u w:val="single"/>
              </w:rPr>
              <w:t>Abstract of Cost For Hand Pump</w:t>
            </w:r>
          </w:p>
        </w:tc>
      </w:tr>
      <w:tr w:rsidR="00692D87" w:rsidRPr="00110059" w14:paraId="5D519D72" w14:textId="77777777" w:rsidTr="00B10A0E">
        <w:trPr>
          <w:trHeight w:val="507"/>
        </w:trPr>
        <w:tc>
          <w:tcPr>
            <w:tcW w:w="6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CBC43E" w14:textId="77777777" w:rsidR="00110059" w:rsidRPr="00110059" w:rsidRDefault="00110059" w:rsidP="00110059">
            <w:pPr>
              <w:spacing w:after="0" w:line="240" w:lineRule="auto"/>
              <w:jc w:val="center"/>
              <w:rPr>
                <w:rFonts w:ascii="Calibri" w:eastAsia="Times New Roman" w:hAnsi="Calibri" w:cs="Calibri"/>
                <w:b/>
                <w:bCs/>
                <w:sz w:val="20"/>
                <w:szCs w:val="20"/>
              </w:rPr>
            </w:pPr>
            <w:proofErr w:type="spellStart"/>
            <w:r w:rsidRPr="00110059">
              <w:rPr>
                <w:rFonts w:ascii="Calibri" w:eastAsia="Times New Roman" w:hAnsi="Calibri" w:cs="Calibri"/>
                <w:b/>
                <w:bCs/>
                <w:sz w:val="20"/>
                <w:szCs w:val="20"/>
              </w:rPr>
              <w:t>S.No</w:t>
            </w:r>
            <w:proofErr w:type="spellEnd"/>
          </w:p>
        </w:tc>
        <w:tc>
          <w:tcPr>
            <w:tcW w:w="1975" w:type="dxa"/>
            <w:gridSpan w:val="2"/>
            <w:tcBorders>
              <w:top w:val="single" w:sz="4" w:space="0" w:color="auto"/>
              <w:left w:val="nil"/>
              <w:bottom w:val="single" w:sz="4" w:space="0" w:color="auto"/>
              <w:right w:val="single" w:sz="4" w:space="0" w:color="auto"/>
            </w:tcBorders>
            <w:shd w:val="clear" w:color="000000" w:fill="BFBFBF"/>
            <w:vAlign w:val="center"/>
            <w:hideMark/>
          </w:tcPr>
          <w:p w14:paraId="44342F87" w14:textId="77777777"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Items</w:t>
            </w:r>
          </w:p>
        </w:tc>
        <w:tc>
          <w:tcPr>
            <w:tcW w:w="2605" w:type="dxa"/>
            <w:tcBorders>
              <w:top w:val="single" w:sz="4" w:space="0" w:color="auto"/>
              <w:left w:val="nil"/>
              <w:bottom w:val="single" w:sz="4" w:space="0" w:color="auto"/>
              <w:right w:val="single" w:sz="4" w:space="0" w:color="auto"/>
            </w:tcBorders>
            <w:shd w:val="clear" w:color="000000" w:fill="BFBFBF"/>
            <w:vAlign w:val="center"/>
            <w:hideMark/>
          </w:tcPr>
          <w:p w14:paraId="21101FF1" w14:textId="77777777"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Specification</w:t>
            </w:r>
          </w:p>
        </w:tc>
        <w:tc>
          <w:tcPr>
            <w:tcW w:w="750" w:type="dxa"/>
            <w:tcBorders>
              <w:top w:val="single" w:sz="4" w:space="0" w:color="auto"/>
              <w:left w:val="nil"/>
              <w:bottom w:val="single" w:sz="4" w:space="0" w:color="auto"/>
              <w:right w:val="single" w:sz="4" w:space="0" w:color="auto"/>
            </w:tcBorders>
            <w:shd w:val="clear" w:color="000000" w:fill="BFBFBF"/>
            <w:vAlign w:val="center"/>
            <w:hideMark/>
          </w:tcPr>
          <w:p w14:paraId="02A6287C" w14:textId="77777777"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Unit</w:t>
            </w:r>
          </w:p>
        </w:tc>
        <w:tc>
          <w:tcPr>
            <w:tcW w:w="958" w:type="dxa"/>
            <w:tcBorders>
              <w:top w:val="single" w:sz="4" w:space="0" w:color="auto"/>
              <w:left w:val="nil"/>
              <w:bottom w:val="single" w:sz="4" w:space="0" w:color="auto"/>
              <w:right w:val="single" w:sz="4" w:space="0" w:color="auto"/>
            </w:tcBorders>
            <w:shd w:val="clear" w:color="000000" w:fill="BFBFBF"/>
            <w:vAlign w:val="center"/>
            <w:hideMark/>
          </w:tcPr>
          <w:p w14:paraId="3B6BDEE9" w14:textId="5BE7131A"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 xml:space="preserve"> Qty</w:t>
            </w:r>
            <w:r w:rsidR="003C1DAB">
              <w:rPr>
                <w:rFonts w:ascii="Calibri" w:eastAsia="Times New Roman" w:hAnsi="Calibri" w:cs="Calibri"/>
                <w:b/>
                <w:bCs/>
                <w:sz w:val="20"/>
                <w:szCs w:val="20"/>
              </w:rPr>
              <w:t>.</w:t>
            </w:r>
          </w:p>
        </w:tc>
        <w:tc>
          <w:tcPr>
            <w:tcW w:w="1616" w:type="dxa"/>
            <w:tcBorders>
              <w:top w:val="single" w:sz="4" w:space="0" w:color="auto"/>
              <w:left w:val="nil"/>
              <w:bottom w:val="single" w:sz="4" w:space="0" w:color="auto"/>
              <w:right w:val="single" w:sz="4" w:space="0" w:color="auto"/>
            </w:tcBorders>
            <w:shd w:val="clear" w:color="000000" w:fill="BFBFBF"/>
            <w:vAlign w:val="center"/>
            <w:hideMark/>
          </w:tcPr>
          <w:p w14:paraId="34535D86" w14:textId="77777777"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Unit Rate (PKR)</w:t>
            </w:r>
          </w:p>
        </w:tc>
        <w:tc>
          <w:tcPr>
            <w:tcW w:w="1817" w:type="dxa"/>
            <w:tcBorders>
              <w:top w:val="single" w:sz="4" w:space="0" w:color="auto"/>
              <w:left w:val="nil"/>
              <w:bottom w:val="single" w:sz="4" w:space="0" w:color="auto"/>
              <w:right w:val="single" w:sz="4" w:space="0" w:color="auto"/>
            </w:tcBorders>
            <w:shd w:val="clear" w:color="000000" w:fill="BFBFBF"/>
            <w:vAlign w:val="center"/>
            <w:hideMark/>
          </w:tcPr>
          <w:p w14:paraId="7D37B617" w14:textId="77777777" w:rsidR="00110059" w:rsidRPr="00110059" w:rsidRDefault="00110059" w:rsidP="00110059">
            <w:pPr>
              <w:spacing w:after="0" w:line="240" w:lineRule="auto"/>
              <w:jc w:val="center"/>
              <w:rPr>
                <w:rFonts w:ascii="Calibri" w:eastAsia="Times New Roman" w:hAnsi="Calibri" w:cs="Calibri"/>
                <w:b/>
                <w:bCs/>
                <w:sz w:val="20"/>
                <w:szCs w:val="20"/>
              </w:rPr>
            </w:pPr>
            <w:r w:rsidRPr="00110059">
              <w:rPr>
                <w:rFonts w:ascii="Calibri" w:eastAsia="Times New Roman" w:hAnsi="Calibri" w:cs="Calibri"/>
                <w:b/>
                <w:bCs/>
                <w:sz w:val="20"/>
                <w:szCs w:val="20"/>
              </w:rPr>
              <w:t>Total Amount (PKR)</w:t>
            </w:r>
          </w:p>
        </w:tc>
      </w:tr>
      <w:tr w:rsidR="00110059" w:rsidRPr="00110059" w14:paraId="455A1911"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1F11F974" w14:textId="77777777" w:rsidR="00110059" w:rsidRPr="00110059" w:rsidRDefault="00110059"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A</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0F9BA538" w14:textId="77777777" w:rsidR="00110059" w:rsidRPr="00110059" w:rsidRDefault="00110059" w:rsidP="00110059">
            <w:pPr>
              <w:spacing w:after="0" w:line="240" w:lineRule="auto"/>
              <w:rPr>
                <w:rFonts w:ascii="Arial" w:eastAsia="Times New Roman" w:hAnsi="Arial" w:cs="Arial"/>
                <w:b/>
                <w:bCs/>
                <w:sz w:val="20"/>
                <w:szCs w:val="20"/>
              </w:rPr>
            </w:pPr>
            <w:r w:rsidRPr="00110059">
              <w:rPr>
                <w:rFonts w:ascii="Arial" w:eastAsia="Times New Roman" w:hAnsi="Arial" w:cs="Arial"/>
                <w:b/>
                <w:bCs/>
                <w:sz w:val="20"/>
                <w:szCs w:val="20"/>
              </w:rPr>
              <w:t>Bore hole and Hand pump accessories</w:t>
            </w:r>
          </w:p>
        </w:tc>
        <w:tc>
          <w:tcPr>
            <w:tcW w:w="750" w:type="dxa"/>
            <w:tcBorders>
              <w:top w:val="nil"/>
              <w:left w:val="nil"/>
              <w:bottom w:val="single" w:sz="4" w:space="0" w:color="auto"/>
              <w:right w:val="single" w:sz="4" w:space="0" w:color="auto"/>
            </w:tcBorders>
            <w:shd w:val="clear" w:color="auto" w:fill="auto"/>
            <w:vAlign w:val="center"/>
            <w:hideMark/>
          </w:tcPr>
          <w:p w14:paraId="611E1328" w14:textId="77777777" w:rsidR="00110059" w:rsidRPr="00110059" w:rsidRDefault="00110059"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 </w:t>
            </w:r>
          </w:p>
        </w:tc>
        <w:tc>
          <w:tcPr>
            <w:tcW w:w="958" w:type="dxa"/>
            <w:tcBorders>
              <w:top w:val="nil"/>
              <w:left w:val="nil"/>
              <w:bottom w:val="single" w:sz="4" w:space="0" w:color="auto"/>
              <w:right w:val="single" w:sz="4" w:space="0" w:color="auto"/>
            </w:tcBorders>
            <w:shd w:val="clear" w:color="auto" w:fill="auto"/>
            <w:vAlign w:val="bottom"/>
            <w:hideMark/>
          </w:tcPr>
          <w:p w14:paraId="59D1E01D" w14:textId="77777777" w:rsidR="00110059" w:rsidRPr="00110059" w:rsidRDefault="00110059"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 </w:t>
            </w:r>
          </w:p>
        </w:tc>
        <w:tc>
          <w:tcPr>
            <w:tcW w:w="1616" w:type="dxa"/>
            <w:tcBorders>
              <w:top w:val="nil"/>
              <w:left w:val="nil"/>
              <w:bottom w:val="single" w:sz="4" w:space="0" w:color="auto"/>
              <w:right w:val="single" w:sz="4" w:space="0" w:color="auto"/>
            </w:tcBorders>
            <w:shd w:val="clear" w:color="auto" w:fill="auto"/>
            <w:vAlign w:val="center"/>
            <w:hideMark/>
          </w:tcPr>
          <w:p w14:paraId="638F98AB" w14:textId="77777777" w:rsidR="00110059" w:rsidRPr="00110059" w:rsidRDefault="00110059"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 </w:t>
            </w:r>
          </w:p>
        </w:tc>
        <w:tc>
          <w:tcPr>
            <w:tcW w:w="1817" w:type="dxa"/>
            <w:tcBorders>
              <w:top w:val="nil"/>
              <w:left w:val="nil"/>
              <w:bottom w:val="single" w:sz="4" w:space="0" w:color="auto"/>
              <w:right w:val="single" w:sz="4" w:space="0" w:color="auto"/>
            </w:tcBorders>
            <w:shd w:val="clear" w:color="auto" w:fill="auto"/>
            <w:vAlign w:val="bottom"/>
            <w:hideMark/>
          </w:tcPr>
          <w:p w14:paraId="16E0B3B0" w14:textId="77777777" w:rsidR="00110059" w:rsidRPr="00110059" w:rsidRDefault="00110059"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 </w:t>
            </w:r>
          </w:p>
        </w:tc>
      </w:tr>
      <w:tr w:rsidR="00110059" w:rsidRPr="00110059" w14:paraId="6050A8BA"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2C806882"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1</w:t>
            </w:r>
          </w:p>
        </w:tc>
        <w:tc>
          <w:tcPr>
            <w:tcW w:w="1886" w:type="dxa"/>
            <w:tcBorders>
              <w:top w:val="nil"/>
              <w:left w:val="nil"/>
              <w:bottom w:val="single" w:sz="4" w:space="0" w:color="auto"/>
              <w:right w:val="single" w:sz="4" w:space="0" w:color="auto"/>
            </w:tcBorders>
            <w:shd w:val="clear" w:color="auto" w:fill="auto"/>
            <w:vAlign w:val="bottom"/>
            <w:hideMark/>
          </w:tcPr>
          <w:p w14:paraId="55361A11" w14:textId="3301457F"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Bore hole</w:t>
            </w:r>
            <w:r w:rsidR="00426CEC">
              <w:rPr>
                <w:rFonts w:ascii="Calibri" w:eastAsia="Times New Roman" w:hAnsi="Calibri" w:cs="Calibri"/>
                <w:color w:val="000000"/>
              </w:rPr>
              <w:t xml:space="preserve"> well </w:t>
            </w:r>
          </w:p>
        </w:tc>
        <w:tc>
          <w:tcPr>
            <w:tcW w:w="2694" w:type="dxa"/>
            <w:gridSpan w:val="2"/>
            <w:tcBorders>
              <w:top w:val="nil"/>
              <w:left w:val="nil"/>
              <w:bottom w:val="single" w:sz="4" w:space="0" w:color="auto"/>
              <w:right w:val="single" w:sz="4" w:space="0" w:color="auto"/>
            </w:tcBorders>
            <w:shd w:val="clear" w:color="auto" w:fill="auto"/>
            <w:vAlign w:val="bottom"/>
            <w:hideMark/>
          </w:tcPr>
          <w:p w14:paraId="1792EC06" w14:textId="4426DC4A"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Mechanical borehole </w:t>
            </w:r>
            <w:r w:rsidR="00426CEC">
              <w:rPr>
                <w:rFonts w:ascii="Calibri" w:eastAsia="Times New Roman" w:hAnsi="Calibri" w:cs="Calibri"/>
                <w:color w:val="000000"/>
              </w:rPr>
              <w:t xml:space="preserve">well </w:t>
            </w:r>
            <w:r w:rsidRPr="00110059">
              <w:rPr>
                <w:rFonts w:ascii="Calibri" w:eastAsia="Times New Roman" w:hAnsi="Calibri" w:cs="Calibri"/>
                <w:color w:val="000000"/>
              </w:rPr>
              <w:t xml:space="preserve">drilling below ground level in all type soils from ground up to 220 </w:t>
            </w:r>
            <w:proofErr w:type="spellStart"/>
            <w:r w:rsidRPr="00110059">
              <w:rPr>
                <w:rFonts w:ascii="Calibri" w:eastAsia="Times New Roman" w:hAnsi="Calibri" w:cs="Calibri"/>
                <w:color w:val="000000"/>
              </w:rPr>
              <w:t>ft</w:t>
            </w:r>
            <w:proofErr w:type="spellEnd"/>
            <w:r w:rsidRPr="00110059">
              <w:rPr>
                <w:rFonts w:ascii="Calibri" w:eastAsia="Times New Roman" w:hAnsi="Calibri" w:cs="Calibri"/>
                <w:color w:val="000000"/>
              </w:rPr>
              <w:t xml:space="preserve"> of 6 inches Diameter</w:t>
            </w:r>
          </w:p>
        </w:tc>
        <w:tc>
          <w:tcPr>
            <w:tcW w:w="750" w:type="dxa"/>
            <w:tcBorders>
              <w:top w:val="nil"/>
              <w:left w:val="nil"/>
              <w:bottom w:val="single" w:sz="4" w:space="0" w:color="auto"/>
              <w:right w:val="single" w:sz="4" w:space="0" w:color="auto"/>
            </w:tcBorders>
            <w:shd w:val="clear" w:color="auto" w:fill="auto"/>
            <w:noWrap/>
            <w:vAlign w:val="center"/>
            <w:hideMark/>
          </w:tcPr>
          <w:p w14:paraId="7A756097" w14:textId="77777777" w:rsidR="00110059" w:rsidRPr="00110059" w:rsidRDefault="00110059" w:rsidP="00110059">
            <w:pPr>
              <w:spacing w:after="0" w:line="240" w:lineRule="auto"/>
              <w:jc w:val="center"/>
              <w:rPr>
                <w:rFonts w:ascii="Calibri" w:eastAsia="Times New Roman" w:hAnsi="Calibri" w:cs="Calibri"/>
              </w:rPr>
            </w:pPr>
            <w:proofErr w:type="spellStart"/>
            <w:r w:rsidRPr="00110059">
              <w:rPr>
                <w:rFonts w:ascii="Calibri" w:eastAsia="Times New Roman" w:hAnsi="Calibri" w:cs="Calibri"/>
              </w:rPr>
              <w:t>Rft</w:t>
            </w:r>
            <w:proofErr w:type="spellEnd"/>
          </w:p>
        </w:tc>
        <w:tc>
          <w:tcPr>
            <w:tcW w:w="958" w:type="dxa"/>
            <w:tcBorders>
              <w:top w:val="nil"/>
              <w:left w:val="nil"/>
              <w:bottom w:val="single" w:sz="4" w:space="0" w:color="auto"/>
              <w:right w:val="single" w:sz="4" w:space="0" w:color="auto"/>
            </w:tcBorders>
            <w:shd w:val="clear" w:color="auto" w:fill="auto"/>
            <w:noWrap/>
            <w:vAlign w:val="center"/>
            <w:hideMark/>
          </w:tcPr>
          <w:p w14:paraId="04078CD3"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220</w:t>
            </w:r>
          </w:p>
        </w:tc>
        <w:tc>
          <w:tcPr>
            <w:tcW w:w="1616" w:type="dxa"/>
            <w:tcBorders>
              <w:top w:val="nil"/>
              <w:left w:val="nil"/>
              <w:bottom w:val="single" w:sz="4" w:space="0" w:color="auto"/>
              <w:right w:val="single" w:sz="4" w:space="0" w:color="auto"/>
            </w:tcBorders>
            <w:shd w:val="clear" w:color="auto" w:fill="auto"/>
            <w:noWrap/>
            <w:vAlign w:val="center"/>
            <w:hideMark/>
          </w:tcPr>
          <w:p w14:paraId="30B239D1"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auto" w:fill="auto"/>
            <w:noWrap/>
            <w:vAlign w:val="center"/>
            <w:hideMark/>
          </w:tcPr>
          <w:p w14:paraId="4060E57C"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5566A633" w14:textId="77777777" w:rsidTr="00B10A0E">
        <w:trPr>
          <w:trHeight w:val="925"/>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1165C9E1"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2</w:t>
            </w:r>
          </w:p>
        </w:tc>
        <w:tc>
          <w:tcPr>
            <w:tcW w:w="1886" w:type="dxa"/>
            <w:tcBorders>
              <w:top w:val="nil"/>
              <w:left w:val="nil"/>
              <w:bottom w:val="single" w:sz="4" w:space="0" w:color="auto"/>
              <w:right w:val="single" w:sz="4" w:space="0" w:color="auto"/>
            </w:tcBorders>
            <w:shd w:val="clear" w:color="000000" w:fill="FFFFFF"/>
            <w:vAlign w:val="bottom"/>
            <w:hideMark/>
          </w:tcPr>
          <w:p w14:paraId="08FE7C35"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Blind Casing Pipe</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25EFAAF6"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Providing &amp; Installation of  PVC-U class B blind pressure pipe (non-recycled and made of fresh polymers) of  4" internal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with bell ends, I/c lowering, jointing and fixing with 6" overlapping at joints.</w:t>
            </w:r>
          </w:p>
        </w:tc>
        <w:tc>
          <w:tcPr>
            <w:tcW w:w="750" w:type="dxa"/>
            <w:tcBorders>
              <w:top w:val="nil"/>
              <w:left w:val="nil"/>
              <w:bottom w:val="single" w:sz="4" w:space="0" w:color="auto"/>
              <w:right w:val="single" w:sz="4" w:space="0" w:color="auto"/>
            </w:tcBorders>
            <w:shd w:val="clear" w:color="000000" w:fill="FFFFFF"/>
            <w:noWrap/>
            <w:vAlign w:val="center"/>
            <w:hideMark/>
          </w:tcPr>
          <w:p w14:paraId="767E718F" w14:textId="77777777" w:rsidR="00110059" w:rsidRPr="00110059" w:rsidRDefault="00110059" w:rsidP="00110059">
            <w:pPr>
              <w:spacing w:after="0" w:line="240" w:lineRule="auto"/>
              <w:jc w:val="center"/>
              <w:rPr>
                <w:rFonts w:ascii="Calibri" w:eastAsia="Times New Roman" w:hAnsi="Calibri" w:cs="Calibri"/>
              </w:rPr>
            </w:pPr>
            <w:proofErr w:type="spellStart"/>
            <w:r w:rsidRPr="00110059">
              <w:rPr>
                <w:rFonts w:ascii="Calibri" w:eastAsia="Times New Roman" w:hAnsi="Calibri" w:cs="Calibri"/>
              </w:rPr>
              <w:t>Rft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6BD7851D"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200</w:t>
            </w:r>
          </w:p>
        </w:tc>
        <w:tc>
          <w:tcPr>
            <w:tcW w:w="1616" w:type="dxa"/>
            <w:tcBorders>
              <w:top w:val="nil"/>
              <w:left w:val="nil"/>
              <w:bottom w:val="single" w:sz="4" w:space="0" w:color="auto"/>
              <w:right w:val="single" w:sz="4" w:space="0" w:color="auto"/>
            </w:tcBorders>
            <w:shd w:val="clear" w:color="000000" w:fill="FFFFFF"/>
            <w:noWrap/>
            <w:vAlign w:val="center"/>
            <w:hideMark/>
          </w:tcPr>
          <w:p w14:paraId="461AA7A4"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079E0D08"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2A2760A9" w14:textId="77777777" w:rsidTr="00B10A0E">
        <w:trPr>
          <w:trHeight w:val="1194"/>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5E02D881"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3</w:t>
            </w:r>
          </w:p>
        </w:tc>
        <w:tc>
          <w:tcPr>
            <w:tcW w:w="1886" w:type="dxa"/>
            <w:tcBorders>
              <w:top w:val="nil"/>
              <w:left w:val="nil"/>
              <w:bottom w:val="single" w:sz="4" w:space="0" w:color="auto"/>
              <w:right w:val="single" w:sz="4" w:space="0" w:color="auto"/>
            </w:tcBorders>
            <w:shd w:val="clear" w:color="000000" w:fill="FFFFFF"/>
            <w:vAlign w:val="bottom"/>
            <w:hideMark/>
          </w:tcPr>
          <w:p w14:paraId="2E38AEDF"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Strainer Casing Pipe</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4F996AF7" w14:textId="4AD4B558"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Providing &amp; Installation of  PVC-U class</w:t>
            </w:r>
            <w:r w:rsidR="000D3C46">
              <w:rPr>
                <w:rFonts w:ascii="Calibri" w:eastAsia="Times New Roman" w:hAnsi="Calibri" w:cs="Calibri"/>
                <w:color w:val="000000"/>
              </w:rPr>
              <w:t>-</w:t>
            </w:r>
            <w:r w:rsidRPr="00110059">
              <w:rPr>
                <w:rFonts w:ascii="Calibri" w:eastAsia="Times New Roman" w:hAnsi="Calibri" w:cs="Calibri"/>
                <w:color w:val="000000"/>
              </w:rPr>
              <w:t xml:space="preserve">C strainer pressure pipe (non-recycled and made of fresh polymers) (with 5mm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holes separated 15mm </w:t>
            </w:r>
            <w:proofErr w:type="spellStart"/>
            <w:r w:rsidRPr="00110059">
              <w:rPr>
                <w:rFonts w:ascii="Calibri" w:eastAsia="Times New Roman" w:hAnsi="Calibri" w:cs="Calibri"/>
                <w:color w:val="000000"/>
              </w:rPr>
              <w:t>equaly</w:t>
            </w:r>
            <w:proofErr w:type="spellEnd"/>
            <w:r w:rsidRPr="00110059">
              <w:rPr>
                <w:rFonts w:ascii="Calibri" w:eastAsia="Times New Roman" w:hAnsi="Calibri" w:cs="Calibri"/>
                <w:color w:val="000000"/>
              </w:rPr>
              <w:t xml:space="preserve">) of  4" internal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with bell ends , I/c lowering, jointing and fixing with 6" overlapping at joints.</w:t>
            </w:r>
          </w:p>
        </w:tc>
        <w:tc>
          <w:tcPr>
            <w:tcW w:w="750" w:type="dxa"/>
            <w:tcBorders>
              <w:top w:val="nil"/>
              <w:left w:val="nil"/>
              <w:bottom w:val="single" w:sz="4" w:space="0" w:color="auto"/>
              <w:right w:val="single" w:sz="4" w:space="0" w:color="auto"/>
            </w:tcBorders>
            <w:shd w:val="clear" w:color="000000" w:fill="FFFFFF"/>
            <w:noWrap/>
            <w:vAlign w:val="center"/>
            <w:hideMark/>
          </w:tcPr>
          <w:p w14:paraId="4BA96A49" w14:textId="77777777" w:rsidR="00110059" w:rsidRPr="00110059" w:rsidRDefault="00110059" w:rsidP="00110059">
            <w:pPr>
              <w:spacing w:after="0" w:line="240" w:lineRule="auto"/>
              <w:jc w:val="center"/>
              <w:rPr>
                <w:rFonts w:ascii="Calibri" w:eastAsia="Times New Roman" w:hAnsi="Calibri" w:cs="Calibri"/>
              </w:rPr>
            </w:pPr>
            <w:proofErr w:type="spellStart"/>
            <w:r w:rsidRPr="00110059">
              <w:rPr>
                <w:rFonts w:ascii="Calibri" w:eastAsia="Times New Roman" w:hAnsi="Calibri" w:cs="Calibri"/>
              </w:rPr>
              <w:t>Rft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3D5F4338"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26</w:t>
            </w:r>
          </w:p>
        </w:tc>
        <w:tc>
          <w:tcPr>
            <w:tcW w:w="1616" w:type="dxa"/>
            <w:tcBorders>
              <w:top w:val="nil"/>
              <w:left w:val="nil"/>
              <w:bottom w:val="single" w:sz="4" w:space="0" w:color="auto"/>
              <w:right w:val="single" w:sz="4" w:space="0" w:color="auto"/>
            </w:tcBorders>
            <w:shd w:val="clear" w:color="000000" w:fill="FFFFFF"/>
            <w:noWrap/>
            <w:vAlign w:val="center"/>
            <w:hideMark/>
          </w:tcPr>
          <w:p w14:paraId="0AA286E0"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181CF673"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72BA5867"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43B406CA"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4</w:t>
            </w:r>
          </w:p>
        </w:tc>
        <w:tc>
          <w:tcPr>
            <w:tcW w:w="1886" w:type="dxa"/>
            <w:tcBorders>
              <w:top w:val="nil"/>
              <w:left w:val="nil"/>
              <w:bottom w:val="single" w:sz="4" w:space="0" w:color="auto"/>
              <w:right w:val="single" w:sz="4" w:space="0" w:color="auto"/>
            </w:tcBorders>
            <w:shd w:val="clear" w:color="000000" w:fill="FFFFFF"/>
            <w:vAlign w:val="bottom"/>
            <w:hideMark/>
          </w:tcPr>
          <w:p w14:paraId="6C755397"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Filter cover</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6C14AA62"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Filter mesh with cobbler thread for 26 </w:t>
            </w:r>
            <w:proofErr w:type="spellStart"/>
            <w:r w:rsidRPr="00110059">
              <w:rPr>
                <w:rFonts w:ascii="Calibri" w:eastAsia="Times New Roman" w:hAnsi="Calibri" w:cs="Calibri"/>
                <w:color w:val="000000"/>
              </w:rPr>
              <w:t>ft</w:t>
            </w:r>
            <w:proofErr w:type="spellEnd"/>
            <w:r w:rsidRPr="00110059">
              <w:rPr>
                <w:rFonts w:ascii="Calibri" w:eastAsia="Times New Roman" w:hAnsi="Calibri" w:cs="Calibri"/>
                <w:color w:val="000000"/>
              </w:rPr>
              <w:t xml:space="preserve"> strainer having diameter 4" (Providing and fixing)</w:t>
            </w:r>
          </w:p>
        </w:tc>
        <w:tc>
          <w:tcPr>
            <w:tcW w:w="750" w:type="dxa"/>
            <w:tcBorders>
              <w:top w:val="nil"/>
              <w:left w:val="nil"/>
              <w:bottom w:val="single" w:sz="4" w:space="0" w:color="auto"/>
              <w:right w:val="single" w:sz="4" w:space="0" w:color="auto"/>
            </w:tcBorders>
            <w:shd w:val="clear" w:color="000000" w:fill="FFFFFF"/>
            <w:noWrap/>
            <w:vAlign w:val="center"/>
            <w:hideMark/>
          </w:tcPr>
          <w:p w14:paraId="6FD96C68"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Job</w:t>
            </w:r>
          </w:p>
        </w:tc>
        <w:tc>
          <w:tcPr>
            <w:tcW w:w="958" w:type="dxa"/>
            <w:tcBorders>
              <w:top w:val="nil"/>
              <w:left w:val="nil"/>
              <w:bottom w:val="single" w:sz="4" w:space="0" w:color="auto"/>
              <w:right w:val="single" w:sz="4" w:space="0" w:color="auto"/>
            </w:tcBorders>
            <w:shd w:val="clear" w:color="000000" w:fill="FFFFFF"/>
            <w:noWrap/>
            <w:vAlign w:val="center"/>
            <w:hideMark/>
          </w:tcPr>
          <w:p w14:paraId="0320C6E6"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1B7B1570"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5BF21FC9"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3785E530"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71DE6751"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5</w:t>
            </w:r>
          </w:p>
        </w:tc>
        <w:tc>
          <w:tcPr>
            <w:tcW w:w="1886" w:type="dxa"/>
            <w:tcBorders>
              <w:top w:val="nil"/>
              <w:left w:val="nil"/>
              <w:bottom w:val="single" w:sz="4" w:space="0" w:color="auto"/>
              <w:right w:val="single" w:sz="4" w:space="0" w:color="auto"/>
            </w:tcBorders>
            <w:shd w:val="clear" w:color="000000" w:fill="FFFFFF"/>
            <w:vAlign w:val="bottom"/>
            <w:hideMark/>
          </w:tcPr>
          <w:p w14:paraId="7C2E9106"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Plastic rope</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217E8419"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Plastic rope for casing pipe lowering in the borehole </w:t>
            </w:r>
            <w:r w:rsidRPr="00110059">
              <w:rPr>
                <w:rFonts w:ascii="Calibri" w:eastAsia="Times New Roman" w:hAnsi="Calibri" w:cs="Calibri"/>
                <w:color w:val="000000"/>
              </w:rPr>
              <w:lastRenderedPageBreak/>
              <w:t>10mm plastic for 220 feet OR as per site needs</w:t>
            </w:r>
          </w:p>
        </w:tc>
        <w:tc>
          <w:tcPr>
            <w:tcW w:w="750" w:type="dxa"/>
            <w:tcBorders>
              <w:top w:val="nil"/>
              <w:left w:val="nil"/>
              <w:bottom w:val="single" w:sz="4" w:space="0" w:color="auto"/>
              <w:right w:val="single" w:sz="4" w:space="0" w:color="auto"/>
            </w:tcBorders>
            <w:shd w:val="clear" w:color="000000" w:fill="FFFFFF"/>
            <w:noWrap/>
            <w:vAlign w:val="center"/>
            <w:hideMark/>
          </w:tcPr>
          <w:p w14:paraId="0D9E82BC"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lastRenderedPageBreak/>
              <w:t>Job</w:t>
            </w:r>
          </w:p>
        </w:tc>
        <w:tc>
          <w:tcPr>
            <w:tcW w:w="958" w:type="dxa"/>
            <w:tcBorders>
              <w:top w:val="nil"/>
              <w:left w:val="nil"/>
              <w:bottom w:val="single" w:sz="4" w:space="0" w:color="auto"/>
              <w:right w:val="single" w:sz="4" w:space="0" w:color="auto"/>
            </w:tcBorders>
            <w:shd w:val="clear" w:color="000000" w:fill="FFFFFF"/>
            <w:noWrap/>
            <w:vAlign w:val="center"/>
            <w:hideMark/>
          </w:tcPr>
          <w:p w14:paraId="150A1CFF"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40072D0A"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6E57C0A1"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5C30F488"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26B6304A"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lastRenderedPageBreak/>
              <w:t>6</w:t>
            </w:r>
          </w:p>
        </w:tc>
        <w:tc>
          <w:tcPr>
            <w:tcW w:w="1886" w:type="dxa"/>
            <w:tcBorders>
              <w:top w:val="nil"/>
              <w:left w:val="nil"/>
              <w:bottom w:val="single" w:sz="4" w:space="0" w:color="auto"/>
              <w:right w:val="single" w:sz="4" w:space="0" w:color="auto"/>
            </w:tcBorders>
            <w:shd w:val="clear" w:color="000000" w:fill="FFFFFF"/>
            <w:vAlign w:val="bottom"/>
            <w:hideMark/>
          </w:tcPr>
          <w:p w14:paraId="36675628"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End Cap</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35611D1D" w14:textId="00CE5763"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Providing and </w:t>
            </w:r>
            <w:r w:rsidR="00346658">
              <w:rPr>
                <w:rFonts w:ascii="Calibri" w:eastAsia="Times New Roman" w:hAnsi="Calibri" w:cs="Calibri"/>
                <w:color w:val="000000"/>
              </w:rPr>
              <w:t xml:space="preserve">fixing </w:t>
            </w:r>
            <w:r w:rsidRPr="00110059">
              <w:rPr>
                <w:rFonts w:ascii="Calibri" w:eastAsia="Times New Roman" w:hAnsi="Calibri" w:cs="Calibri"/>
                <w:color w:val="000000"/>
              </w:rPr>
              <w:t xml:space="preserve">installation End cap UPVC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4", Class E </w:t>
            </w:r>
          </w:p>
        </w:tc>
        <w:tc>
          <w:tcPr>
            <w:tcW w:w="750" w:type="dxa"/>
            <w:tcBorders>
              <w:top w:val="nil"/>
              <w:left w:val="nil"/>
              <w:bottom w:val="single" w:sz="4" w:space="0" w:color="auto"/>
              <w:right w:val="single" w:sz="4" w:space="0" w:color="auto"/>
            </w:tcBorders>
            <w:shd w:val="clear" w:color="000000" w:fill="FFFFFF"/>
            <w:noWrap/>
            <w:vAlign w:val="center"/>
            <w:hideMark/>
          </w:tcPr>
          <w:p w14:paraId="69A6C08B"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No.</w:t>
            </w:r>
          </w:p>
        </w:tc>
        <w:tc>
          <w:tcPr>
            <w:tcW w:w="958" w:type="dxa"/>
            <w:tcBorders>
              <w:top w:val="nil"/>
              <w:left w:val="nil"/>
              <w:bottom w:val="single" w:sz="4" w:space="0" w:color="auto"/>
              <w:right w:val="single" w:sz="4" w:space="0" w:color="auto"/>
            </w:tcBorders>
            <w:shd w:val="clear" w:color="000000" w:fill="FFFFFF"/>
            <w:noWrap/>
            <w:vAlign w:val="center"/>
            <w:hideMark/>
          </w:tcPr>
          <w:p w14:paraId="3D357AA0"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47AE15B4"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7C838276"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78DCB72E"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5D21F56C"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7</w:t>
            </w:r>
          </w:p>
        </w:tc>
        <w:tc>
          <w:tcPr>
            <w:tcW w:w="1886" w:type="dxa"/>
            <w:tcBorders>
              <w:top w:val="nil"/>
              <w:left w:val="nil"/>
              <w:bottom w:val="single" w:sz="4" w:space="0" w:color="auto"/>
              <w:right w:val="single" w:sz="4" w:space="0" w:color="auto"/>
            </w:tcBorders>
            <w:shd w:val="clear" w:color="000000" w:fill="FFFFFF"/>
            <w:vAlign w:val="bottom"/>
            <w:hideMark/>
          </w:tcPr>
          <w:p w14:paraId="7AD11F46"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Jointing solution</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43A9C7FA"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Jointing solution for fitting PVC pipes 250 ml</w:t>
            </w:r>
          </w:p>
        </w:tc>
        <w:tc>
          <w:tcPr>
            <w:tcW w:w="750" w:type="dxa"/>
            <w:tcBorders>
              <w:top w:val="nil"/>
              <w:left w:val="nil"/>
              <w:bottom w:val="single" w:sz="4" w:space="0" w:color="auto"/>
              <w:right w:val="single" w:sz="4" w:space="0" w:color="auto"/>
            </w:tcBorders>
            <w:shd w:val="clear" w:color="000000" w:fill="FFFFFF"/>
            <w:noWrap/>
            <w:vAlign w:val="center"/>
            <w:hideMark/>
          </w:tcPr>
          <w:p w14:paraId="63698BEC"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Canes</w:t>
            </w:r>
          </w:p>
        </w:tc>
        <w:tc>
          <w:tcPr>
            <w:tcW w:w="958" w:type="dxa"/>
            <w:tcBorders>
              <w:top w:val="nil"/>
              <w:left w:val="nil"/>
              <w:bottom w:val="single" w:sz="4" w:space="0" w:color="auto"/>
              <w:right w:val="single" w:sz="4" w:space="0" w:color="auto"/>
            </w:tcBorders>
            <w:shd w:val="clear" w:color="000000" w:fill="FFFFFF"/>
            <w:noWrap/>
            <w:vAlign w:val="center"/>
            <w:hideMark/>
          </w:tcPr>
          <w:p w14:paraId="6329CF39"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55FFAC86"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4C8A8352"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31E80142"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466C4A1C"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8</w:t>
            </w:r>
          </w:p>
        </w:tc>
        <w:tc>
          <w:tcPr>
            <w:tcW w:w="1886" w:type="dxa"/>
            <w:tcBorders>
              <w:top w:val="nil"/>
              <w:left w:val="nil"/>
              <w:bottom w:val="single" w:sz="4" w:space="0" w:color="auto"/>
              <w:right w:val="single" w:sz="4" w:space="0" w:color="auto"/>
            </w:tcBorders>
            <w:shd w:val="clear" w:color="000000" w:fill="FFFFFF"/>
            <w:vAlign w:val="bottom"/>
            <w:hideMark/>
          </w:tcPr>
          <w:p w14:paraId="4363EB50"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Suction pipe </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6B473F6A"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Providing &amp; Installation of PVC-U, class D pressure pipe of 2"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(63mm)</w:t>
            </w:r>
            <w:r w:rsidRPr="00110059">
              <w:rPr>
                <w:rFonts w:ascii="Arial" w:eastAsia="Times New Roman" w:hAnsi="Arial" w:cs="Arial"/>
                <w:sz w:val="20"/>
                <w:szCs w:val="20"/>
              </w:rPr>
              <w:t xml:space="preserve"> with bell ends, </w:t>
            </w:r>
            <w:r w:rsidRPr="00110059">
              <w:rPr>
                <w:rFonts w:ascii="Calibri" w:eastAsia="Times New Roman" w:hAnsi="Calibri" w:cs="Calibri"/>
              </w:rPr>
              <w:t>wall thickness 4.7mm</w:t>
            </w:r>
            <w:r w:rsidRPr="00110059">
              <w:rPr>
                <w:rFonts w:ascii="Arial" w:eastAsia="Times New Roman" w:hAnsi="Arial" w:cs="Arial"/>
                <w:sz w:val="20"/>
                <w:szCs w:val="20"/>
              </w:rPr>
              <w:t>, I/c lowering, jointing and fixing.</w:t>
            </w:r>
          </w:p>
        </w:tc>
        <w:tc>
          <w:tcPr>
            <w:tcW w:w="750" w:type="dxa"/>
            <w:tcBorders>
              <w:top w:val="nil"/>
              <w:left w:val="nil"/>
              <w:bottom w:val="single" w:sz="4" w:space="0" w:color="auto"/>
              <w:right w:val="single" w:sz="4" w:space="0" w:color="auto"/>
            </w:tcBorders>
            <w:shd w:val="clear" w:color="000000" w:fill="FFFFFF"/>
            <w:noWrap/>
            <w:vAlign w:val="center"/>
            <w:hideMark/>
          </w:tcPr>
          <w:p w14:paraId="2758C02B" w14:textId="77777777" w:rsidR="00110059" w:rsidRPr="00110059" w:rsidRDefault="00110059" w:rsidP="00110059">
            <w:pPr>
              <w:spacing w:after="0" w:line="240" w:lineRule="auto"/>
              <w:jc w:val="center"/>
              <w:rPr>
                <w:rFonts w:ascii="Calibri" w:eastAsia="Times New Roman" w:hAnsi="Calibri" w:cs="Calibri"/>
              </w:rPr>
            </w:pPr>
            <w:proofErr w:type="spellStart"/>
            <w:r w:rsidRPr="00110059">
              <w:rPr>
                <w:rFonts w:ascii="Calibri" w:eastAsia="Times New Roman" w:hAnsi="Calibri" w:cs="Calibri"/>
              </w:rPr>
              <w:t>Rft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12D0F270"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205</w:t>
            </w:r>
          </w:p>
        </w:tc>
        <w:tc>
          <w:tcPr>
            <w:tcW w:w="1616" w:type="dxa"/>
            <w:tcBorders>
              <w:top w:val="nil"/>
              <w:left w:val="nil"/>
              <w:bottom w:val="single" w:sz="4" w:space="0" w:color="auto"/>
              <w:right w:val="single" w:sz="4" w:space="0" w:color="auto"/>
            </w:tcBorders>
            <w:shd w:val="clear" w:color="000000" w:fill="FFFFFF"/>
            <w:noWrap/>
            <w:vAlign w:val="center"/>
            <w:hideMark/>
          </w:tcPr>
          <w:p w14:paraId="74F16ABB"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6C98830A"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613E97E6"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2C8506BC"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9</w:t>
            </w:r>
          </w:p>
        </w:tc>
        <w:tc>
          <w:tcPr>
            <w:tcW w:w="1886" w:type="dxa"/>
            <w:tcBorders>
              <w:top w:val="nil"/>
              <w:left w:val="nil"/>
              <w:bottom w:val="single" w:sz="4" w:space="0" w:color="auto"/>
              <w:right w:val="single" w:sz="4" w:space="0" w:color="auto"/>
            </w:tcBorders>
            <w:shd w:val="clear" w:color="000000" w:fill="FFFFFF"/>
            <w:vAlign w:val="bottom"/>
            <w:hideMark/>
          </w:tcPr>
          <w:p w14:paraId="06603843"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Shrouding</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345B0D46"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Providing and Lying of Shrouding material (Crushed stones of size 1/8" to 1/4") around the casing pipe.</w:t>
            </w:r>
          </w:p>
        </w:tc>
        <w:tc>
          <w:tcPr>
            <w:tcW w:w="750" w:type="dxa"/>
            <w:tcBorders>
              <w:top w:val="nil"/>
              <w:left w:val="nil"/>
              <w:bottom w:val="single" w:sz="4" w:space="0" w:color="auto"/>
              <w:right w:val="single" w:sz="4" w:space="0" w:color="auto"/>
            </w:tcBorders>
            <w:shd w:val="clear" w:color="000000" w:fill="FFFFFF"/>
            <w:noWrap/>
            <w:vAlign w:val="center"/>
            <w:hideMark/>
          </w:tcPr>
          <w:p w14:paraId="24191358" w14:textId="77777777" w:rsidR="00110059" w:rsidRPr="00110059" w:rsidRDefault="00110059" w:rsidP="00110059">
            <w:pPr>
              <w:spacing w:after="0" w:line="240" w:lineRule="auto"/>
              <w:jc w:val="center"/>
              <w:rPr>
                <w:rFonts w:ascii="Calibri" w:eastAsia="Times New Roman" w:hAnsi="Calibri" w:cs="Calibri"/>
              </w:rPr>
            </w:pPr>
            <w:proofErr w:type="spellStart"/>
            <w:r w:rsidRPr="00110059">
              <w:rPr>
                <w:rFonts w:ascii="Calibri" w:eastAsia="Times New Roman" w:hAnsi="Calibri" w:cs="Calibri"/>
              </w:rPr>
              <w:t>Cft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7107D36F"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8</w:t>
            </w:r>
          </w:p>
        </w:tc>
        <w:tc>
          <w:tcPr>
            <w:tcW w:w="1616" w:type="dxa"/>
            <w:tcBorders>
              <w:top w:val="nil"/>
              <w:left w:val="nil"/>
              <w:bottom w:val="single" w:sz="4" w:space="0" w:color="auto"/>
              <w:right w:val="single" w:sz="4" w:space="0" w:color="auto"/>
            </w:tcBorders>
            <w:shd w:val="clear" w:color="000000" w:fill="FFFFFF"/>
            <w:noWrap/>
            <w:vAlign w:val="center"/>
            <w:hideMark/>
          </w:tcPr>
          <w:p w14:paraId="54473991"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4B784D69"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6BD222D9" w14:textId="77777777" w:rsidTr="00B10A0E">
        <w:trPr>
          <w:trHeight w:val="2510"/>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39563BD4" w14:textId="77777777" w:rsidR="00110059" w:rsidRPr="00110059" w:rsidRDefault="00110059" w:rsidP="00110059">
            <w:pPr>
              <w:spacing w:after="0" w:line="240" w:lineRule="auto"/>
              <w:jc w:val="right"/>
              <w:rPr>
                <w:rFonts w:ascii="Calibri" w:eastAsia="Times New Roman" w:hAnsi="Calibri" w:cs="Calibri"/>
                <w:color w:val="000000"/>
              </w:rPr>
            </w:pPr>
            <w:r w:rsidRPr="00110059">
              <w:rPr>
                <w:rFonts w:ascii="Calibri" w:eastAsia="Times New Roman" w:hAnsi="Calibri" w:cs="Calibri"/>
                <w:color w:val="000000"/>
              </w:rPr>
              <w:t>10</w:t>
            </w:r>
          </w:p>
        </w:tc>
        <w:tc>
          <w:tcPr>
            <w:tcW w:w="1886" w:type="dxa"/>
            <w:tcBorders>
              <w:top w:val="nil"/>
              <w:left w:val="nil"/>
              <w:bottom w:val="single" w:sz="4" w:space="0" w:color="auto"/>
              <w:right w:val="single" w:sz="4" w:space="0" w:color="auto"/>
            </w:tcBorders>
            <w:shd w:val="clear" w:color="000000" w:fill="FFFFFF"/>
            <w:vAlign w:val="bottom"/>
            <w:hideMark/>
          </w:tcPr>
          <w:p w14:paraId="3C4215B9"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Pamir Hand Pump Machine</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4E482EA7" w14:textId="77777777" w:rsidR="00110059" w:rsidRPr="00110059" w:rsidRDefault="00110059"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Providing and installation of fully Hot Dip </w:t>
            </w:r>
            <w:proofErr w:type="spellStart"/>
            <w:r w:rsidRPr="00110059">
              <w:rPr>
                <w:rFonts w:ascii="Calibri" w:eastAsia="Times New Roman" w:hAnsi="Calibri" w:cs="Calibri"/>
                <w:color w:val="000000"/>
              </w:rPr>
              <w:t>Galvonized</w:t>
            </w:r>
            <w:proofErr w:type="spellEnd"/>
            <w:r w:rsidRPr="00110059">
              <w:rPr>
                <w:rFonts w:ascii="Calibri" w:eastAsia="Times New Roman" w:hAnsi="Calibri" w:cs="Calibri"/>
                <w:color w:val="000000"/>
              </w:rPr>
              <w:t xml:space="preserve"> (HDG) PAMIR Hand Pump with Spout and Handle at right angle to each other (Body sheet 4mm, Body flange sheet 6mm, body </w:t>
            </w:r>
            <w:proofErr w:type="spellStart"/>
            <w:r w:rsidRPr="00110059">
              <w:rPr>
                <w:rFonts w:ascii="Calibri" w:eastAsia="Times New Roman" w:hAnsi="Calibri" w:cs="Calibri"/>
                <w:color w:val="000000"/>
              </w:rPr>
              <w:t>barcket</w:t>
            </w:r>
            <w:proofErr w:type="spellEnd"/>
            <w:r w:rsidRPr="00110059">
              <w:rPr>
                <w:rFonts w:ascii="Calibri" w:eastAsia="Times New Roman" w:hAnsi="Calibri" w:cs="Calibri"/>
                <w:color w:val="000000"/>
              </w:rPr>
              <w:t xml:space="preserve"> sheet 8mm) complete set with all </w:t>
            </w:r>
            <w:proofErr w:type="spellStart"/>
            <w:r w:rsidRPr="00110059">
              <w:rPr>
                <w:rFonts w:ascii="Calibri" w:eastAsia="Times New Roman" w:hAnsi="Calibri" w:cs="Calibri"/>
                <w:color w:val="000000"/>
              </w:rPr>
              <w:t>accerssories</w:t>
            </w:r>
            <w:proofErr w:type="spellEnd"/>
            <w:r w:rsidRPr="00110059">
              <w:rPr>
                <w:rFonts w:ascii="Calibri" w:eastAsia="Times New Roman" w:hAnsi="Calibri" w:cs="Calibri"/>
                <w:color w:val="000000"/>
              </w:rPr>
              <w:t xml:space="preserve"> (Pipe centralizers, rod centralizers, Rubber cone, Flapper, </w:t>
            </w:r>
            <w:proofErr w:type="spellStart"/>
            <w:r w:rsidRPr="00110059">
              <w:rPr>
                <w:rFonts w:ascii="Calibri" w:eastAsia="Times New Roman" w:hAnsi="Calibri" w:cs="Calibri"/>
                <w:color w:val="000000"/>
              </w:rPr>
              <w:t>smal</w:t>
            </w:r>
            <w:proofErr w:type="spellEnd"/>
            <w:r w:rsidRPr="00110059">
              <w:rPr>
                <w:rFonts w:ascii="Calibri" w:eastAsia="Times New Roman" w:hAnsi="Calibri" w:cs="Calibri"/>
                <w:color w:val="000000"/>
              </w:rPr>
              <w:t xml:space="preserve"> and </w:t>
            </w:r>
            <w:proofErr w:type="spellStart"/>
            <w:r w:rsidRPr="00110059">
              <w:rPr>
                <w:rFonts w:ascii="Calibri" w:eastAsia="Times New Roman" w:hAnsi="Calibri" w:cs="Calibri"/>
                <w:color w:val="000000"/>
              </w:rPr>
              <w:t>larg</w:t>
            </w:r>
            <w:proofErr w:type="spellEnd"/>
            <w:r w:rsidRPr="00110059">
              <w:rPr>
                <w:rFonts w:ascii="Calibri" w:eastAsia="Times New Roman" w:hAnsi="Calibri" w:cs="Calibri"/>
                <w:color w:val="000000"/>
              </w:rPr>
              <w:t xml:space="preserve"> rings, U-Seal, </w:t>
            </w:r>
            <w:proofErr w:type="spellStart"/>
            <w:r w:rsidRPr="00110059">
              <w:rPr>
                <w:rFonts w:ascii="Calibri" w:eastAsia="Times New Roman" w:hAnsi="Calibri" w:cs="Calibri"/>
                <w:color w:val="000000"/>
              </w:rPr>
              <w:t>Babin</w:t>
            </w:r>
            <w:proofErr w:type="spellEnd"/>
            <w:r w:rsidRPr="00110059">
              <w:rPr>
                <w:rFonts w:ascii="Calibri" w:eastAsia="Times New Roman" w:hAnsi="Calibri" w:cs="Calibri"/>
                <w:color w:val="000000"/>
              </w:rPr>
              <w:t xml:space="preserve">, Plunger, Bearing, Small and large pins for </w:t>
            </w:r>
            <w:proofErr w:type="spellStart"/>
            <w:r w:rsidRPr="00110059">
              <w:rPr>
                <w:rFonts w:ascii="Calibri" w:eastAsia="Times New Roman" w:hAnsi="Calibri" w:cs="Calibri"/>
                <w:color w:val="000000"/>
              </w:rPr>
              <w:t>fulcurm</w:t>
            </w:r>
            <w:proofErr w:type="spellEnd"/>
            <w:r w:rsidRPr="00110059">
              <w:rPr>
                <w:rFonts w:ascii="Calibri" w:eastAsia="Times New Roman" w:hAnsi="Calibri" w:cs="Calibri"/>
                <w:color w:val="000000"/>
              </w:rPr>
              <w:t xml:space="preserve"> and rod hanger, foot valve, foot valve </w:t>
            </w:r>
            <w:proofErr w:type="spellStart"/>
            <w:r w:rsidRPr="00110059">
              <w:rPr>
                <w:rFonts w:ascii="Calibri" w:eastAsia="Times New Roman" w:hAnsi="Calibri" w:cs="Calibri"/>
                <w:color w:val="000000"/>
              </w:rPr>
              <w:t>reciever</w:t>
            </w:r>
            <w:proofErr w:type="spellEnd"/>
            <w:r w:rsidRPr="00110059">
              <w:rPr>
                <w:rFonts w:ascii="Calibri" w:eastAsia="Times New Roman" w:hAnsi="Calibri" w:cs="Calibri"/>
                <w:color w:val="000000"/>
              </w:rPr>
              <w:t xml:space="preserve">, spanner etc.), </w:t>
            </w:r>
            <w:proofErr w:type="spellStart"/>
            <w:r w:rsidRPr="00110059">
              <w:rPr>
                <w:rFonts w:ascii="Calibri" w:eastAsia="Times New Roman" w:hAnsi="Calibri" w:cs="Calibri"/>
                <w:color w:val="000000"/>
              </w:rPr>
              <w:t>cylider</w:t>
            </w:r>
            <w:proofErr w:type="spellEnd"/>
            <w:r w:rsidRPr="00110059">
              <w:rPr>
                <w:rFonts w:ascii="Calibri" w:eastAsia="Times New Roman" w:hAnsi="Calibri" w:cs="Calibri"/>
                <w:color w:val="000000"/>
              </w:rPr>
              <w:t xml:space="preserve"> length 18", assembly provided with HDG fishing rods and fishing tool both of 10mm </w:t>
            </w:r>
            <w:proofErr w:type="spellStart"/>
            <w:r w:rsidRPr="00110059">
              <w:rPr>
                <w:rFonts w:ascii="Calibri" w:eastAsia="Times New Roman" w:hAnsi="Calibri" w:cs="Calibri"/>
                <w:color w:val="000000"/>
              </w:rPr>
              <w:t>dia</w:t>
            </w:r>
            <w:proofErr w:type="spellEnd"/>
            <w:r w:rsidRPr="00110059">
              <w:rPr>
                <w:rFonts w:ascii="Calibri" w:eastAsia="Times New Roman" w:hAnsi="Calibri" w:cs="Calibri"/>
                <w:color w:val="000000"/>
              </w:rPr>
              <w:t xml:space="preserve"> 220 feet </w:t>
            </w:r>
            <w:proofErr w:type="spellStart"/>
            <w:r w:rsidRPr="00110059">
              <w:rPr>
                <w:rFonts w:ascii="Calibri" w:eastAsia="Times New Roman" w:hAnsi="Calibri" w:cs="Calibri"/>
                <w:color w:val="000000"/>
              </w:rPr>
              <w:t>depth,seamless</w:t>
            </w:r>
            <w:proofErr w:type="spellEnd"/>
            <w:r w:rsidRPr="00110059">
              <w:rPr>
                <w:rFonts w:ascii="Calibri" w:eastAsia="Times New Roman" w:hAnsi="Calibri" w:cs="Calibri"/>
                <w:color w:val="000000"/>
              </w:rPr>
              <w:t xml:space="preserve"> stainless steel </w:t>
            </w:r>
            <w:proofErr w:type="spellStart"/>
            <w:r w:rsidRPr="00110059">
              <w:rPr>
                <w:rFonts w:ascii="Calibri" w:eastAsia="Times New Roman" w:hAnsi="Calibri" w:cs="Calibri"/>
                <w:color w:val="000000"/>
              </w:rPr>
              <w:t>cylinde</w:t>
            </w:r>
            <w:proofErr w:type="spellEnd"/>
            <w:r w:rsidRPr="00110059">
              <w:rPr>
                <w:rFonts w:ascii="Calibri" w:eastAsia="Times New Roman" w:hAnsi="Calibri" w:cs="Calibri"/>
                <w:color w:val="000000"/>
              </w:rPr>
              <w:t xml:space="preserve"> , adjustable T-bar PAMIR solid handle or weight not less than 21 Kg, </w:t>
            </w:r>
            <w:r w:rsidRPr="00110059">
              <w:rPr>
                <w:rFonts w:ascii="Calibri" w:eastAsia="Times New Roman" w:hAnsi="Calibri" w:cs="Calibri"/>
                <w:color w:val="000000"/>
              </w:rPr>
              <w:lastRenderedPageBreak/>
              <w:t>spout of 300mm length &amp; 1"dia, U-</w:t>
            </w:r>
            <w:proofErr w:type="spellStart"/>
            <w:r w:rsidRPr="00110059">
              <w:rPr>
                <w:rFonts w:ascii="Calibri" w:eastAsia="Times New Roman" w:hAnsi="Calibri" w:cs="Calibri"/>
                <w:color w:val="000000"/>
              </w:rPr>
              <w:t>seal,bobbin</w:t>
            </w:r>
            <w:proofErr w:type="spellEnd"/>
            <w:r w:rsidRPr="00110059">
              <w:rPr>
                <w:rFonts w:ascii="Calibri" w:eastAsia="Times New Roman" w:hAnsi="Calibri" w:cs="Calibri"/>
                <w:color w:val="000000"/>
              </w:rPr>
              <w:t xml:space="preserve"> and O ring of nitride </w:t>
            </w:r>
            <w:proofErr w:type="spellStart"/>
            <w:r w:rsidRPr="00110059">
              <w:rPr>
                <w:rFonts w:ascii="Calibri" w:eastAsia="Times New Roman" w:hAnsi="Calibri" w:cs="Calibri"/>
                <w:color w:val="000000"/>
              </w:rPr>
              <w:t>rubber,all</w:t>
            </w:r>
            <w:proofErr w:type="spellEnd"/>
            <w:r w:rsidRPr="00110059">
              <w:rPr>
                <w:rFonts w:ascii="Calibri" w:eastAsia="Times New Roman" w:hAnsi="Calibri" w:cs="Calibri"/>
                <w:color w:val="000000"/>
              </w:rPr>
              <w:t xml:space="preserve"> </w:t>
            </w:r>
            <w:proofErr w:type="spellStart"/>
            <w:r w:rsidRPr="00110059">
              <w:rPr>
                <w:rFonts w:ascii="Calibri" w:eastAsia="Times New Roman" w:hAnsi="Calibri" w:cs="Calibri"/>
                <w:color w:val="000000"/>
              </w:rPr>
              <w:t>bolts,nuts</w:t>
            </w:r>
            <w:proofErr w:type="spellEnd"/>
            <w:r w:rsidRPr="00110059">
              <w:rPr>
                <w:rFonts w:ascii="Calibri" w:eastAsia="Times New Roman" w:hAnsi="Calibri" w:cs="Calibri"/>
                <w:color w:val="000000"/>
              </w:rPr>
              <w:t xml:space="preserve"> and washers of electroplated zinc and cadmium coating  and giving stroke length of 225+-6mm complete in all respects.</w:t>
            </w:r>
          </w:p>
        </w:tc>
        <w:tc>
          <w:tcPr>
            <w:tcW w:w="750" w:type="dxa"/>
            <w:tcBorders>
              <w:top w:val="nil"/>
              <w:left w:val="nil"/>
              <w:bottom w:val="single" w:sz="4" w:space="0" w:color="auto"/>
              <w:right w:val="single" w:sz="4" w:space="0" w:color="auto"/>
            </w:tcBorders>
            <w:shd w:val="clear" w:color="000000" w:fill="FFFFFF"/>
            <w:noWrap/>
            <w:vAlign w:val="center"/>
            <w:hideMark/>
          </w:tcPr>
          <w:p w14:paraId="42328B58"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lastRenderedPageBreak/>
              <w:t>Set</w:t>
            </w:r>
          </w:p>
        </w:tc>
        <w:tc>
          <w:tcPr>
            <w:tcW w:w="958" w:type="dxa"/>
            <w:tcBorders>
              <w:top w:val="nil"/>
              <w:left w:val="nil"/>
              <w:bottom w:val="single" w:sz="4" w:space="0" w:color="auto"/>
              <w:right w:val="single" w:sz="4" w:space="0" w:color="auto"/>
            </w:tcBorders>
            <w:shd w:val="clear" w:color="000000" w:fill="FFFFFF"/>
            <w:noWrap/>
            <w:vAlign w:val="center"/>
            <w:hideMark/>
          </w:tcPr>
          <w:p w14:paraId="28187E2B"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4EAD113C" w14:textId="77777777" w:rsidR="00110059" w:rsidRPr="00110059" w:rsidRDefault="00110059"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607B0DED" w14:textId="77777777" w:rsidR="00110059" w:rsidRPr="00110059" w:rsidRDefault="00110059"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6F236E46" w14:textId="77777777" w:rsidTr="00B10A0E">
        <w:trPr>
          <w:trHeight w:val="207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4548961F" w14:textId="77777777" w:rsidR="004034C0"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11</w:t>
            </w:r>
          </w:p>
          <w:p w14:paraId="0CB3FE14" w14:textId="77777777" w:rsidR="00692D87" w:rsidRDefault="00692D87" w:rsidP="00110059">
            <w:pPr>
              <w:spacing w:after="0" w:line="240" w:lineRule="auto"/>
              <w:jc w:val="right"/>
              <w:rPr>
                <w:rFonts w:ascii="Calibri" w:eastAsia="Times New Roman" w:hAnsi="Calibri" w:cs="Calibri"/>
                <w:color w:val="000000"/>
              </w:rPr>
            </w:pPr>
          </w:p>
          <w:p w14:paraId="7026FE6F" w14:textId="77777777" w:rsidR="00692D87" w:rsidRDefault="00692D87" w:rsidP="00110059">
            <w:pPr>
              <w:spacing w:after="0" w:line="240" w:lineRule="auto"/>
              <w:jc w:val="right"/>
              <w:rPr>
                <w:rFonts w:ascii="Calibri" w:eastAsia="Times New Roman" w:hAnsi="Calibri" w:cs="Calibri"/>
                <w:color w:val="000000"/>
              </w:rPr>
            </w:pPr>
          </w:p>
          <w:p w14:paraId="22FBD8DE" w14:textId="77777777" w:rsidR="00692D87" w:rsidRDefault="00692D87" w:rsidP="00110059">
            <w:pPr>
              <w:spacing w:after="0" w:line="240" w:lineRule="auto"/>
              <w:jc w:val="right"/>
              <w:rPr>
                <w:rFonts w:ascii="Calibri" w:eastAsia="Times New Roman" w:hAnsi="Calibri" w:cs="Calibri"/>
                <w:color w:val="000000"/>
              </w:rPr>
            </w:pPr>
          </w:p>
          <w:p w14:paraId="32BB8FE5" w14:textId="77777777" w:rsidR="00692D87" w:rsidRDefault="00692D87" w:rsidP="00110059">
            <w:pPr>
              <w:spacing w:after="0" w:line="240" w:lineRule="auto"/>
              <w:jc w:val="right"/>
              <w:rPr>
                <w:rFonts w:ascii="Calibri" w:eastAsia="Times New Roman" w:hAnsi="Calibri" w:cs="Calibri"/>
                <w:color w:val="000000"/>
              </w:rPr>
            </w:pPr>
          </w:p>
          <w:p w14:paraId="778FD24B" w14:textId="1AD2753C" w:rsidR="00692D87" w:rsidRPr="00110059" w:rsidRDefault="00692D87" w:rsidP="00110059">
            <w:pPr>
              <w:spacing w:after="0" w:line="240" w:lineRule="auto"/>
              <w:jc w:val="right"/>
              <w:rPr>
                <w:rFonts w:ascii="Calibri" w:eastAsia="Times New Roman" w:hAnsi="Calibri" w:cs="Calibri"/>
                <w:color w:val="000000"/>
              </w:rPr>
            </w:pPr>
          </w:p>
        </w:tc>
        <w:tc>
          <w:tcPr>
            <w:tcW w:w="1886" w:type="dxa"/>
            <w:tcBorders>
              <w:top w:val="nil"/>
              <w:left w:val="nil"/>
              <w:bottom w:val="single" w:sz="4" w:space="0" w:color="auto"/>
              <w:right w:val="single" w:sz="4" w:space="0" w:color="auto"/>
            </w:tcBorders>
            <w:shd w:val="clear" w:color="000000" w:fill="FFFFFF"/>
            <w:vAlign w:val="bottom"/>
            <w:hideMark/>
          </w:tcPr>
          <w:p w14:paraId="7997933E" w14:textId="77777777" w:rsidR="004034C0"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De-watering</w:t>
            </w:r>
          </w:p>
          <w:p w14:paraId="46F8A2F7" w14:textId="77777777" w:rsidR="00692D87" w:rsidRDefault="00692D87" w:rsidP="00110059">
            <w:pPr>
              <w:spacing w:after="0" w:line="240" w:lineRule="auto"/>
              <w:rPr>
                <w:rFonts w:ascii="Calibri" w:eastAsia="Times New Roman" w:hAnsi="Calibri" w:cs="Calibri"/>
                <w:color w:val="000000"/>
              </w:rPr>
            </w:pPr>
          </w:p>
          <w:p w14:paraId="4B90B7DE" w14:textId="77777777" w:rsidR="00692D87" w:rsidRDefault="00692D87" w:rsidP="00110059">
            <w:pPr>
              <w:spacing w:after="0" w:line="240" w:lineRule="auto"/>
              <w:rPr>
                <w:rFonts w:ascii="Calibri" w:eastAsia="Times New Roman" w:hAnsi="Calibri" w:cs="Calibri"/>
                <w:color w:val="000000"/>
              </w:rPr>
            </w:pPr>
          </w:p>
          <w:p w14:paraId="09EAAD32" w14:textId="77777777" w:rsidR="00692D87" w:rsidRDefault="00692D87" w:rsidP="00110059">
            <w:pPr>
              <w:spacing w:after="0" w:line="240" w:lineRule="auto"/>
              <w:rPr>
                <w:rFonts w:ascii="Calibri" w:eastAsia="Times New Roman" w:hAnsi="Calibri" w:cs="Calibri"/>
                <w:color w:val="000000"/>
              </w:rPr>
            </w:pPr>
          </w:p>
          <w:p w14:paraId="0B032013" w14:textId="77777777" w:rsidR="00692D87" w:rsidRDefault="00692D87" w:rsidP="00110059">
            <w:pPr>
              <w:spacing w:after="0" w:line="240" w:lineRule="auto"/>
              <w:rPr>
                <w:rFonts w:ascii="Calibri" w:eastAsia="Times New Roman" w:hAnsi="Calibri" w:cs="Calibri"/>
                <w:color w:val="000000"/>
              </w:rPr>
            </w:pPr>
          </w:p>
          <w:p w14:paraId="11F22244" w14:textId="77777777" w:rsidR="00692D87" w:rsidRDefault="00692D87" w:rsidP="00110059">
            <w:pPr>
              <w:spacing w:after="0" w:line="240" w:lineRule="auto"/>
              <w:rPr>
                <w:rFonts w:ascii="Calibri" w:eastAsia="Times New Roman" w:hAnsi="Calibri" w:cs="Calibri"/>
                <w:color w:val="000000"/>
              </w:rPr>
            </w:pPr>
          </w:p>
          <w:p w14:paraId="1119485F" w14:textId="77777777" w:rsidR="00692D87" w:rsidRDefault="00692D87" w:rsidP="00110059">
            <w:pPr>
              <w:spacing w:after="0" w:line="240" w:lineRule="auto"/>
              <w:rPr>
                <w:rFonts w:ascii="Calibri" w:eastAsia="Times New Roman" w:hAnsi="Calibri" w:cs="Calibri"/>
                <w:color w:val="000000"/>
              </w:rPr>
            </w:pPr>
          </w:p>
          <w:p w14:paraId="11FA2ACC" w14:textId="77777777" w:rsidR="00692D87" w:rsidRDefault="00692D87" w:rsidP="00110059">
            <w:pPr>
              <w:spacing w:after="0" w:line="240" w:lineRule="auto"/>
              <w:rPr>
                <w:rFonts w:ascii="Calibri" w:eastAsia="Times New Roman" w:hAnsi="Calibri" w:cs="Calibri"/>
                <w:color w:val="000000"/>
              </w:rPr>
            </w:pPr>
          </w:p>
          <w:p w14:paraId="63838400" w14:textId="455297AB" w:rsidR="00692D87" w:rsidRPr="00110059" w:rsidRDefault="00692D87" w:rsidP="00110059">
            <w:pPr>
              <w:spacing w:after="0" w:line="240" w:lineRule="auto"/>
              <w:rPr>
                <w:rFonts w:ascii="Calibri" w:eastAsia="Times New Roman" w:hAnsi="Calibri" w:cs="Calibri"/>
                <w:color w:val="000000"/>
              </w:rPr>
            </w:pPr>
          </w:p>
        </w:tc>
        <w:tc>
          <w:tcPr>
            <w:tcW w:w="2694" w:type="dxa"/>
            <w:gridSpan w:val="2"/>
            <w:tcBorders>
              <w:top w:val="nil"/>
              <w:left w:val="nil"/>
              <w:bottom w:val="single" w:sz="4" w:space="0" w:color="auto"/>
              <w:right w:val="single" w:sz="4" w:space="0" w:color="auto"/>
            </w:tcBorders>
            <w:shd w:val="clear" w:color="000000" w:fill="FFFFFF"/>
            <w:vAlign w:val="bottom"/>
            <w:hideMark/>
          </w:tcPr>
          <w:p w14:paraId="476BDE79" w14:textId="52CF6662"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De-watering for cleaning of boring well by supplier's own </w:t>
            </w:r>
            <w:r w:rsidR="00692D87" w:rsidRPr="00110059">
              <w:rPr>
                <w:rFonts w:ascii="Calibri" w:eastAsia="Times New Roman" w:hAnsi="Calibri" w:cs="Calibri"/>
                <w:color w:val="000000"/>
              </w:rPr>
              <w:t>pressure</w:t>
            </w:r>
            <w:r w:rsidRPr="00110059">
              <w:rPr>
                <w:rFonts w:ascii="Calibri" w:eastAsia="Times New Roman" w:hAnsi="Calibri" w:cs="Calibri"/>
                <w:color w:val="000000"/>
              </w:rPr>
              <w:t xml:space="preserve"> pump/</w:t>
            </w:r>
            <w:r w:rsidR="00692D87" w:rsidRPr="00110059">
              <w:rPr>
                <w:rFonts w:ascii="Calibri" w:eastAsia="Times New Roman" w:hAnsi="Calibri" w:cs="Calibri"/>
                <w:color w:val="000000"/>
              </w:rPr>
              <w:t>compressor</w:t>
            </w:r>
            <w:r w:rsidRPr="00110059">
              <w:rPr>
                <w:rFonts w:ascii="Calibri" w:eastAsia="Times New Roman" w:hAnsi="Calibri" w:cs="Calibri"/>
                <w:color w:val="000000"/>
              </w:rPr>
              <w:t xml:space="preserve"> machine  Develop hand pump of size 4"i/d continuously for required discharge till reaching clean water</w:t>
            </w:r>
          </w:p>
        </w:tc>
        <w:tc>
          <w:tcPr>
            <w:tcW w:w="750" w:type="dxa"/>
            <w:tcBorders>
              <w:top w:val="nil"/>
              <w:left w:val="nil"/>
              <w:bottom w:val="single" w:sz="4" w:space="0" w:color="auto"/>
              <w:right w:val="single" w:sz="4" w:space="0" w:color="auto"/>
            </w:tcBorders>
            <w:shd w:val="clear" w:color="000000" w:fill="FFFFFF"/>
            <w:noWrap/>
            <w:vAlign w:val="center"/>
            <w:hideMark/>
          </w:tcPr>
          <w:p w14:paraId="1042A612" w14:textId="06671950"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Job</w:t>
            </w:r>
          </w:p>
        </w:tc>
        <w:tc>
          <w:tcPr>
            <w:tcW w:w="958" w:type="dxa"/>
            <w:tcBorders>
              <w:top w:val="nil"/>
              <w:left w:val="nil"/>
              <w:bottom w:val="single" w:sz="4" w:space="0" w:color="auto"/>
              <w:right w:val="single" w:sz="4" w:space="0" w:color="auto"/>
            </w:tcBorders>
            <w:shd w:val="clear" w:color="000000" w:fill="FFFFFF"/>
            <w:noWrap/>
            <w:vAlign w:val="center"/>
            <w:hideMark/>
          </w:tcPr>
          <w:p w14:paraId="67E9B968" w14:textId="6833D5B8"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0C7AC5D1" w14:textId="7938FF96"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5D03A024" w14:textId="3EDC3F65"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2ACD31AB" w14:textId="77777777" w:rsidTr="00B10A0E">
        <w:trPr>
          <w:trHeight w:val="895"/>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3D4A7488" w14:textId="0F52B68B" w:rsidR="00692D87" w:rsidRPr="00110059" w:rsidRDefault="00692D87" w:rsidP="00110059">
            <w:pPr>
              <w:spacing w:after="0" w:line="240" w:lineRule="auto"/>
              <w:jc w:val="right"/>
              <w:rPr>
                <w:rFonts w:ascii="Calibri" w:eastAsia="Times New Roman" w:hAnsi="Calibri" w:cs="Calibri"/>
                <w:color w:val="000000"/>
              </w:rPr>
            </w:pPr>
            <w:r w:rsidRPr="00110059">
              <w:rPr>
                <w:rFonts w:ascii="Arial" w:eastAsia="Times New Roman" w:hAnsi="Arial" w:cs="Arial"/>
                <w:b/>
                <w:bCs/>
                <w:sz w:val="20"/>
                <w:szCs w:val="20"/>
              </w:rPr>
              <w:t>B</w:t>
            </w:r>
          </w:p>
        </w:tc>
        <w:tc>
          <w:tcPr>
            <w:tcW w:w="9721" w:type="dxa"/>
            <w:gridSpan w:val="7"/>
            <w:tcBorders>
              <w:top w:val="single" w:sz="4" w:space="0" w:color="auto"/>
              <w:left w:val="nil"/>
              <w:bottom w:val="single" w:sz="4" w:space="0" w:color="auto"/>
              <w:right w:val="single" w:sz="4" w:space="0" w:color="auto"/>
            </w:tcBorders>
            <w:shd w:val="clear" w:color="000000" w:fill="FFFFFF"/>
            <w:vAlign w:val="center"/>
            <w:hideMark/>
          </w:tcPr>
          <w:p w14:paraId="652DD83B" w14:textId="432CF208" w:rsidR="00692D87" w:rsidRPr="00110059" w:rsidRDefault="00692D87" w:rsidP="00692D87">
            <w:pPr>
              <w:spacing w:after="0" w:line="240" w:lineRule="auto"/>
              <w:rPr>
                <w:rFonts w:ascii="Arial" w:eastAsia="Times New Roman" w:hAnsi="Arial" w:cs="Arial"/>
                <w:sz w:val="20"/>
                <w:szCs w:val="20"/>
              </w:rPr>
            </w:pPr>
            <w:r w:rsidRPr="00110059">
              <w:rPr>
                <w:rFonts w:ascii="Arial" w:eastAsia="Times New Roman" w:hAnsi="Arial" w:cs="Arial"/>
                <w:b/>
                <w:bCs/>
                <w:sz w:val="20"/>
                <w:szCs w:val="20"/>
              </w:rPr>
              <w:t xml:space="preserve">Providing below material and </w:t>
            </w:r>
            <w:proofErr w:type="spellStart"/>
            <w:r w:rsidRPr="00110059">
              <w:rPr>
                <w:rFonts w:ascii="Arial" w:eastAsia="Times New Roman" w:hAnsi="Arial" w:cs="Arial"/>
                <w:b/>
                <w:bCs/>
                <w:sz w:val="20"/>
                <w:szCs w:val="20"/>
              </w:rPr>
              <w:t>labour</w:t>
            </w:r>
            <w:proofErr w:type="spellEnd"/>
            <w:r w:rsidRPr="00110059">
              <w:rPr>
                <w:rFonts w:ascii="Arial" w:eastAsia="Times New Roman" w:hAnsi="Arial" w:cs="Arial"/>
                <w:b/>
                <w:bCs/>
                <w:sz w:val="20"/>
                <w:szCs w:val="20"/>
              </w:rPr>
              <w:t xml:space="preserve"> services for </w:t>
            </w:r>
            <w:r w:rsidR="005C029E">
              <w:rPr>
                <w:rFonts w:ascii="Arial" w:eastAsia="Times New Roman" w:hAnsi="Arial" w:cs="Arial"/>
                <w:b/>
                <w:bCs/>
                <w:sz w:val="20"/>
                <w:szCs w:val="20"/>
              </w:rPr>
              <w:t xml:space="preserve">the </w:t>
            </w:r>
            <w:r w:rsidRPr="00110059">
              <w:rPr>
                <w:rFonts w:ascii="Arial" w:eastAsia="Times New Roman" w:hAnsi="Arial" w:cs="Arial"/>
                <w:b/>
                <w:bCs/>
                <w:sz w:val="20"/>
                <w:szCs w:val="20"/>
              </w:rPr>
              <w:t xml:space="preserve">construction of </w:t>
            </w:r>
            <w:proofErr w:type="spellStart"/>
            <w:r w:rsidRPr="00110059">
              <w:rPr>
                <w:rFonts w:ascii="Arial" w:eastAsia="Times New Roman" w:hAnsi="Arial" w:cs="Arial"/>
                <w:b/>
                <w:bCs/>
                <w:sz w:val="20"/>
                <w:szCs w:val="20"/>
              </w:rPr>
              <w:t>appron</w:t>
            </w:r>
            <w:proofErr w:type="spellEnd"/>
            <w:r w:rsidRPr="00110059">
              <w:rPr>
                <w:rFonts w:ascii="Arial" w:eastAsia="Times New Roman" w:hAnsi="Arial" w:cs="Arial"/>
                <w:b/>
                <w:bCs/>
                <w:sz w:val="20"/>
                <w:szCs w:val="20"/>
              </w:rPr>
              <w:t>/</w:t>
            </w:r>
            <w:proofErr w:type="spellStart"/>
            <w:r w:rsidRPr="00110059">
              <w:rPr>
                <w:rFonts w:ascii="Arial" w:eastAsia="Times New Roman" w:hAnsi="Arial" w:cs="Arial"/>
                <w:b/>
                <w:bCs/>
                <w:sz w:val="20"/>
                <w:szCs w:val="20"/>
              </w:rPr>
              <w:t>Plateform</w:t>
            </w:r>
            <w:proofErr w:type="spellEnd"/>
            <w:r w:rsidRPr="00110059">
              <w:rPr>
                <w:rFonts w:ascii="Arial" w:eastAsia="Times New Roman" w:hAnsi="Arial" w:cs="Arial"/>
                <w:b/>
                <w:bCs/>
                <w:sz w:val="20"/>
                <w:szCs w:val="20"/>
              </w:rPr>
              <w:t xml:space="preserve"> and PCC concrete around PVC drain for Hand</w:t>
            </w:r>
            <w:r>
              <w:rPr>
                <w:rFonts w:ascii="Arial" w:eastAsia="Times New Roman" w:hAnsi="Arial" w:cs="Arial"/>
                <w:b/>
                <w:bCs/>
                <w:sz w:val="20"/>
                <w:szCs w:val="20"/>
              </w:rPr>
              <w:t xml:space="preserve"> </w:t>
            </w:r>
            <w:r w:rsidRPr="00110059">
              <w:rPr>
                <w:rFonts w:ascii="Arial" w:eastAsia="Times New Roman" w:hAnsi="Arial" w:cs="Arial"/>
                <w:b/>
                <w:bCs/>
                <w:sz w:val="20"/>
                <w:szCs w:val="20"/>
              </w:rPr>
              <w:t>pump as per approved drawing/design and as per directions of site engineer using complete below mentioned material</w:t>
            </w:r>
          </w:p>
        </w:tc>
      </w:tr>
      <w:tr w:rsidR="00692D87" w:rsidRPr="00110059" w14:paraId="3282D0AE" w14:textId="709918A9" w:rsidTr="00B10A0E">
        <w:trPr>
          <w:trHeight w:val="492"/>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1CF7259F" w14:textId="6D16461E" w:rsidR="004034C0" w:rsidRPr="00110059" w:rsidRDefault="004034C0" w:rsidP="004034C0">
            <w:pPr>
              <w:spacing w:after="0" w:line="240" w:lineRule="auto"/>
              <w:jc w:val="right"/>
              <w:rPr>
                <w:rFonts w:ascii="Arial" w:eastAsia="Times New Roman" w:hAnsi="Arial" w:cs="Arial"/>
                <w:b/>
                <w:bCs/>
                <w:sz w:val="20"/>
                <w:szCs w:val="20"/>
              </w:rPr>
            </w:pPr>
            <w:r>
              <w:rPr>
                <w:rFonts w:ascii="Calibri" w:eastAsia="Times New Roman" w:hAnsi="Calibri" w:cs="Calibri"/>
                <w:color w:val="000000"/>
              </w:rPr>
              <w:t>12</w:t>
            </w:r>
          </w:p>
        </w:tc>
        <w:tc>
          <w:tcPr>
            <w:tcW w:w="1886" w:type="dxa"/>
            <w:tcBorders>
              <w:top w:val="nil"/>
              <w:left w:val="nil"/>
              <w:bottom w:val="single" w:sz="4" w:space="0" w:color="auto"/>
              <w:right w:val="single" w:sz="4" w:space="0" w:color="auto"/>
            </w:tcBorders>
            <w:shd w:val="clear" w:color="000000" w:fill="FFFFFF"/>
            <w:vAlign w:val="bottom"/>
            <w:hideMark/>
          </w:tcPr>
          <w:p w14:paraId="506AF697" w14:textId="42A378B0" w:rsidR="004034C0" w:rsidRPr="00110059" w:rsidRDefault="004034C0" w:rsidP="00110059">
            <w:pPr>
              <w:spacing w:after="0" w:line="240" w:lineRule="auto"/>
              <w:rPr>
                <w:rFonts w:ascii="Arial" w:eastAsia="Times New Roman" w:hAnsi="Arial" w:cs="Arial"/>
                <w:b/>
                <w:bCs/>
                <w:sz w:val="20"/>
                <w:szCs w:val="20"/>
              </w:rPr>
            </w:pPr>
            <w:r w:rsidRPr="00110059">
              <w:rPr>
                <w:rFonts w:ascii="Calibri" w:eastAsia="Times New Roman" w:hAnsi="Calibri" w:cs="Calibri"/>
                <w:color w:val="000000"/>
              </w:rPr>
              <w:t>Cement</w:t>
            </w:r>
          </w:p>
        </w:tc>
        <w:tc>
          <w:tcPr>
            <w:tcW w:w="2694" w:type="dxa"/>
            <w:gridSpan w:val="2"/>
            <w:tcBorders>
              <w:top w:val="single" w:sz="4" w:space="0" w:color="auto"/>
              <w:left w:val="nil"/>
              <w:bottom w:val="single" w:sz="4" w:space="0" w:color="auto"/>
              <w:right w:val="single" w:sz="4" w:space="0" w:color="auto"/>
            </w:tcBorders>
            <w:shd w:val="clear" w:color="000000" w:fill="FFFFFF"/>
            <w:vAlign w:val="bottom"/>
          </w:tcPr>
          <w:p w14:paraId="3C540587" w14:textId="1459D681" w:rsidR="004034C0" w:rsidRPr="00110059" w:rsidRDefault="004034C0">
            <w:pPr>
              <w:spacing w:after="200" w:line="276" w:lineRule="auto"/>
            </w:pPr>
            <w:r w:rsidRPr="00110059">
              <w:rPr>
                <w:rFonts w:ascii="Calibri" w:eastAsia="Times New Roman" w:hAnsi="Calibri" w:cs="Calibri"/>
                <w:color w:val="000000"/>
              </w:rPr>
              <w:t>Fresh Ordinary Portland (OPC) cement</w:t>
            </w:r>
          </w:p>
        </w:tc>
        <w:tc>
          <w:tcPr>
            <w:tcW w:w="750" w:type="dxa"/>
            <w:tcBorders>
              <w:top w:val="nil"/>
              <w:left w:val="nil"/>
              <w:bottom w:val="single" w:sz="4" w:space="0" w:color="auto"/>
              <w:right w:val="single" w:sz="4" w:space="0" w:color="auto"/>
            </w:tcBorders>
            <w:shd w:val="clear" w:color="000000" w:fill="FFFFFF"/>
            <w:vAlign w:val="bottom"/>
          </w:tcPr>
          <w:p w14:paraId="7E64E8E0" w14:textId="5586BFD2" w:rsidR="004034C0" w:rsidRPr="00110059" w:rsidRDefault="004034C0">
            <w:pPr>
              <w:spacing w:after="200" w:line="276" w:lineRule="auto"/>
            </w:pPr>
            <w:r w:rsidRPr="00110059">
              <w:rPr>
                <w:rFonts w:ascii="Calibri" w:eastAsia="Times New Roman" w:hAnsi="Calibri" w:cs="Calibri"/>
                <w:color w:val="000000"/>
              </w:rPr>
              <w:t>Bags</w:t>
            </w:r>
          </w:p>
        </w:tc>
        <w:tc>
          <w:tcPr>
            <w:tcW w:w="958" w:type="dxa"/>
            <w:tcBorders>
              <w:top w:val="nil"/>
              <w:left w:val="nil"/>
              <w:bottom w:val="single" w:sz="4" w:space="0" w:color="auto"/>
              <w:right w:val="single" w:sz="4" w:space="0" w:color="auto"/>
            </w:tcBorders>
            <w:shd w:val="clear" w:color="000000" w:fill="FFFFFF"/>
            <w:vAlign w:val="center"/>
          </w:tcPr>
          <w:p w14:paraId="0046DB9B" w14:textId="2D79B488" w:rsidR="004034C0" w:rsidRPr="00110059" w:rsidRDefault="004034C0" w:rsidP="00692D87">
            <w:pPr>
              <w:spacing w:after="200" w:line="276" w:lineRule="auto"/>
              <w:jc w:val="center"/>
            </w:pPr>
            <w:r w:rsidRPr="00110059">
              <w:rPr>
                <w:rFonts w:ascii="Calibri" w:eastAsia="Times New Roman" w:hAnsi="Calibri" w:cs="Calibri"/>
              </w:rPr>
              <w:t>12</w:t>
            </w:r>
          </w:p>
        </w:tc>
        <w:tc>
          <w:tcPr>
            <w:tcW w:w="1616" w:type="dxa"/>
            <w:tcBorders>
              <w:top w:val="nil"/>
              <w:left w:val="nil"/>
              <w:bottom w:val="single" w:sz="4" w:space="0" w:color="auto"/>
              <w:right w:val="single" w:sz="4" w:space="0" w:color="auto"/>
            </w:tcBorders>
            <w:shd w:val="clear" w:color="000000" w:fill="FFFFFF"/>
            <w:vAlign w:val="center"/>
          </w:tcPr>
          <w:p w14:paraId="39637119" w14:textId="310F85B2" w:rsidR="004034C0" w:rsidRPr="00110059" w:rsidRDefault="004034C0">
            <w:pPr>
              <w:spacing w:after="200" w:line="276" w:lineRule="auto"/>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vAlign w:val="center"/>
          </w:tcPr>
          <w:p w14:paraId="36F690DE" w14:textId="3B88D1A9" w:rsidR="004034C0" w:rsidRPr="00110059" w:rsidRDefault="004034C0">
            <w:pPr>
              <w:spacing w:after="200" w:line="276" w:lineRule="auto"/>
            </w:pPr>
            <w:r w:rsidRPr="00110059">
              <w:rPr>
                <w:rFonts w:ascii="Arial" w:eastAsia="Times New Roman" w:hAnsi="Arial" w:cs="Arial"/>
                <w:sz w:val="20"/>
                <w:szCs w:val="20"/>
              </w:rPr>
              <w:t> </w:t>
            </w:r>
          </w:p>
        </w:tc>
      </w:tr>
      <w:tr w:rsidR="00692D87" w:rsidRPr="00110059" w14:paraId="4E3EEFBE"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5F8C642C" w14:textId="477B6FFA" w:rsidR="004034C0" w:rsidRPr="00110059"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t>13</w:t>
            </w:r>
          </w:p>
        </w:tc>
        <w:tc>
          <w:tcPr>
            <w:tcW w:w="1886" w:type="dxa"/>
            <w:tcBorders>
              <w:top w:val="nil"/>
              <w:left w:val="nil"/>
              <w:bottom w:val="single" w:sz="4" w:space="0" w:color="auto"/>
              <w:right w:val="single" w:sz="4" w:space="0" w:color="auto"/>
            </w:tcBorders>
            <w:shd w:val="clear" w:color="000000" w:fill="FFFFFF"/>
            <w:vAlign w:val="bottom"/>
            <w:hideMark/>
          </w:tcPr>
          <w:p w14:paraId="27EBD855" w14:textId="0D5F873C"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Crush</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1DD70162" w14:textId="6CFB57CB"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Half inch down size, rounded with a hammer crusher, free from flakiness and elongated shapes.</w:t>
            </w:r>
          </w:p>
        </w:tc>
        <w:tc>
          <w:tcPr>
            <w:tcW w:w="750" w:type="dxa"/>
            <w:tcBorders>
              <w:top w:val="nil"/>
              <w:left w:val="nil"/>
              <w:bottom w:val="single" w:sz="4" w:space="0" w:color="auto"/>
              <w:right w:val="single" w:sz="4" w:space="0" w:color="auto"/>
            </w:tcBorders>
            <w:shd w:val="clear" w:color="000000" w:fill="FFFFFF"/>
            <w:vAlign w:val="bottom"/>
            <w:hideMark/>
          </w:tcPr>
          <w:p w14:paraId="5C5CD189" w14:textId="737A2078" w:rsidR="004034C0" w:rsidRPr="00110059" w:rsidRDefault="004034C0" w:rsidP="00110059">
            <w:pPr>
              <w:spacing w:after="0" w:line="240" w:lineRule="auto"/>
              <w:jc w:val="center"/>
              <w:rPr>
                <w:rFonts w:ascii="Calibri" w:eastAsia="Times New Roman" w:hAnsi="Calibri" w:cs="Calibri"/>
                <w:color w:val="000000"/>
              </w:rPr>
            </w:pPr>
            <w:proofErr w:type="spellStart"/>
            <w:r w:rsidRPr="00110059">
              <w:rPr>
                <w:rFonts w:ascii="Calibri" w:eastAsia="Times New Roman" w:hAnsi="Calibri" w:cs="Calibri"/>
                <w:color w:val="000000"/>
              </w:rPr>
              <w:t>Cft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6FDF52CD" w14:textId="42D2E297"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50</w:t>
            </w:r>
          </w:p>
        </w:tc>
        <w:tc>
          <w:tcPr>
            <w:tcW w:w="1616" w:type="dxa"/>
            <w:tcBorders>
              <w:top w:val="nil"/>
              <w:left w:val="nil"/>
              <w:bottom w:val="single" w:sz="4" w:space="0" w:color="auto"/>
              <w:right w:val="single" w:sz="4" w:space="0" w:color="auto"/>
            </w:tcBorders>
            <w:shd w:val="clear" w:color="000000" w:fill="FFFFFF"/>
            <w:noWrap/>
            <w:vAlign w:val="center"/>
            <w:hideMark/>
          </w:tcPr>
          <w:p w14:paraId="65788119" w14:textId="7EBD030D"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5AFD9B62" w14:textId="731CEFC6"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3154669E" w14:textId="77777777" w:rsidTr="00B10A0E">
        <w:trPr>
          <w:trHeight w:val="597"/>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5F803080" w14:textId="503E76B0" w:rsidR="004034C0" w:rsidRPr="00110059"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886" w:type="dxa"/>
            <w:tcBorders>
              <w:top w:val="nil"/>
              <w:left w:val="nil"/>
              <w:bottom w:val="single" w:sz="4" w:space="0" w:color="auto"/>
              <w:right w:val="single" w:sz="4" w:space="0" w:color="auto"/>
            </w:tcBorders>
            <w:shd w:val="clear" w:color="000000" w:fill="FFFFFF"/>
            <w:vAlign w:val="bottom"/>
            <w:hideMark/>
          </w:tcPr>
          <w:p w14:paraId="53D18E98" w14:textId="17153C3F"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Sand</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29582CDF" w14:textId="4E7E3A0C"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Local sand with sharp angular edges, free from impurities and organic wastes.</w:t>
            </w:r>
          </w:p>
        </w:tc>
        <w:tc>
          <w:tcPr>
            <w:tcW w:w="750" w:type="dxa"/>
            <w:tcBorders>
              <w:top w:val="nil"/>
              <w:left w:val="nil"/>
              <w:bottom w:val="single" w:sz="4" w:space="0" w:color="auto"/>
              <w:right w:val="single" w:sz="4" w:space="0" w:color="auto"/>
            </w:tcBorders>
            <w:shd w:val="clear" w:color="000000" w:fill="FFFFFF"/>
            <w:vAlign w:val="bottom"/>
            <w:hideMark/>
          </w:tcPr>
          <w:p w14:paraId="36BE1DB6" w14:textId="371A4A1E" w:rsidR="004034C0" w:rsidRPr="00110059" w:rsidRDefault="004034C0" w:rsidP="00110059">
            <w:pPr>
              <w:spacing w:after="0" w:line="240" w:lineRule="auto"/>
              <w:jc w:val="center"/>
              <w:rPr>
                <w:rFonts w:ascii="Calibri" w:eastAsia="Times New Roman" w:hAnsi="Calibri" w:cs="Calibri"/>
                <w:color w:val="000000"/>
              </w:rPr>
            </w:pPr>
            <w:proofErr w:type="spellStart"/>
            <w:r w:rsidRPr="00110059">
              <w:rPr>
                <w:rFonts w:ascii="Calibri" w:eastAsia="Times New Roman" w:hAnsi="Calibri" w:cs="Calibri"/>
                <w:color w:val="000000"/>
              </w:rPr>
              <w:t>Cft</w:t>
            </w:r>
            <w:proofErr w:type="spellEnd"/>
          </w:p>
        </w:tc>
        <w:tc>
          <w:tcPr>
            <w:tcW w:w="958" w:type="dxa"/>
            <w:tcBorders>
              <w:top w:val="nil"/>
              <w:left w:val="nil"/>
              <w:bottom w:val="single" w:sz="4" w:space="0" w:color="auto"/>
              <w:right w:val="single" w:sz="4" w:space="0" w:color="auto"/>
            </w:tcBorders>
            <w:shd w:val="clear" w:color="000000" w:fill="FFFFFF"/>
            <w:noWrap/>
            <w:vAlign w:val="center"/>
            <w:hideMark/>
          </w:tcPr>
          <w:p w14:paraId="36869986" w14:textId="65E6152B"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33</w:t>
            </w:r>
          </w:p>
        </w:tc>
        <w:tc>
          <w:tcPr>
            <w:tcW w:w="1616" w:type="dxa"/>
            <w:tcBorders>
              <w:top w:val="nil"/>
              <w:left w:val="nil"/>
              <w:bottom w:val="single" w:sz="4" w:space="0" w:color="auto"/>
              <w:right w:val="single" w:sz="4" w:space="0" w:color="auto"/>
            </w:tcBorders>
            <w:shd w:val="clear" w:color="000000" w:fill="FFFFFF"/>
            <w:noWrap/>
            <w:vAlign w:val="center"/>
            <w:hideMark/>
          </w:tcPr>
          <w:p w14:paraId="64BC6B51" w14:textId="5889DB1E"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2B6DE0C3" w14:textId="32557C23"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52FB2E7A"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0DF183B5" w14:textId="14613F4C" w:rsidR="004034C0" w:rsidRPr="00110059"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1886" w:type="dxa"/>
            <w:tcBorders>
              <w:top w:val="nil"/>
              <w:left w:val="nil"/>
              <w:bottom w:val="single" w:sz="4" w:space="0" w:color="auto"/>
              <w:right w:val="single" w:sz="4" w:space="0" w:color="auto"/>
            </w:tcBorders>
            <w:shd w:val="clear" w:color="000000" w:fill="FFFFFF"/>
            <w:vAlign w:val="bottom"/>
            <w:hideMark/>
          </w:tcPr>
          <w:p w14:paraId="05567519" w14:textId="65E66B3D"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Drainage Pipe PVC 4"</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60D6F85A" w14:textId="2BA9A386"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PVC Pipe 4" pipe from WC to septic tank &amp; drain, PVC SCH 26/SDR 41)</w:t>
            </w:r>
          </w:p>
        </w:tc>
        <w:tc>
          <w:tcPr>
            <w:tcW w:w="750" w:type="dxa"/>
            <w:tcBorders>
              <w:top w:val="nil"/>
              <w:left w:val="nil"/>
              <w:bottom w:val="single" w:sz="4" w:space="0" w:color="auto"/>
              <w:right w:val="single" w:sz="4" w:space="0" w:color="auto"/>
            </w:tcBorders>
            <w:shd w:val="clear" w:color="000000" w:fill="FFFFFF"/>
            <w:vAlign w:val="bottom"/>
            <w:hideMark/>
          </w:tcPr>
          <w:p w14:paraId="32027E58" w14:textId="7A91A0E4" w:rsidR="004034C0" w:rsidRPr="00110059" w:rsidRDefault="004034C0" w:rsidP="00110059">
            <w:pPr>
              <w:spacing w:after="0" w:line="240" w:lineRule="auto"/>
              <w:jc w:val="center"/>
              <w:rPr>
                <w:rFonts w:ascii="Calibri" w:eastAsia="Times New Roman" w:hAnsi="Calibri" w:cs="Calibri"/>
                <w:color w:val="000000"/>
              </w:rPr>
            </w:pPr>
            <w:r w:rsidRPr="00110059">
              <w:rPr>
                <w:rFonts w:ascii="Calibri" w:eastAsia="Times New Roman" w:hAnsi="Calibri" w:cs="Calibri"/>
                <w:color w:val="000000"/>
              </w:rPr>
              <w:t>RFT</w:t>
            </w:r>
          </w:p>
        </w:tc>
        <w:tc>
          <w:tcPr>
            <w:tcW w:w="958" w:type="dxa"/>
            <w:tcBorders>
              <w:top w:val="nil"/>
              <w:left w:val="nil"/>
              <w:bottom w:val="single" w:sz="4" w:space="0" w:color="auto"/>
              <w:right w:val="single" w:sz="4" w:space="0" w:color="auto"/>
            </w:tcBorders>
            <w:shd w:val="clear" w:color="000000" w:fill="FFFFFF"/>
            <w:noWrap/>
            <w:vAlign w:val="center"/>
            <w:hideMark/>
          </w:tcPr>
          <w:p w14:paraId="24B5D428" w14:textId="1C315669"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15</w:t>
            </w:r>
          </w:p>
        </w:tc>
        <w:tc>
          <w:tcPr>
            <w:tcW w:w="1616" w:type="dxa"/>
            <w:tcBorders>
              <w:top w:val="nil"/>
              <w:left w:val="nil"/>
              <w:bottom w:val="single" w:sz="4" w:space="0" w:color="auto"/>
              <w:right w:val="single" w:sz="4" w:space="0" w:color="auto"/>
            </w:tcBorders>
            <w:shd w:val="clear" w:color="000000" w:fill="FFFFFF"/>
            <w:noWrap/>
            <w:vAlign w:val="center"/>
            <w:hideMark/>
          </w:tcPr>
          <w:p w14:paraId="6E98C25E" w14:textId="67D40B6C"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7565870F" w14:textId="0BAFE584"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4D5AB76A"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0932EB0C" w14:textId="57CD1929" w:rsidR="004034C0" w:rsidRPr="00110059"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t>16</w:t>
            </w:r>
          </w:p>
        </w:tc>
        <w:tc>
          <w:tcPr>
            <w:tcW w:w="1886" w:type="dxa"/>
            <w:tcBorders>
              <w:top w:val="nil"/>
              <w:left w:val="nil"/>
              <w:bottom w:val="single" w:sz="4" w:space="0" w:color="auto"/>
              <w:right w:val="single" w:sz="4" w:space="0" w:color="auto"/>
            </w:tcBorders>
            <w:shd w:val="clear" w:color="000000" w:fill="FFFFFF"/>
            <w:vAlign w:val="bottom"/>
            <w:hideMark/>
          </w:tcPr>
          <w:p w14:paraId="016FCDFB" w14:textId="7BD1A803"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PVC Elbow 4" </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393DC683" w14:textId="46BD3D7A"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UPVC 4"</w:t>
            </w:r>
          </w:p>
        </w:tc>
        <w:tc>
          <w:tcPr>
            <w:tcW w:w="750" w:type="dxa"/>
            <w:tcBorders>
              <w:top w:val="nil"/>
              <w:left w:val="nil"/>
              <w:bottom w:val="single" w:sz="4" w:space="0" w:color="auto"/>
              <w:right w:val="single" w:sz="4" w:space="0" w:color="auto"/>
            </w:tcBorders>
            <w:shd w:val="clear" w:color="000000" w:fill="FFFFFF"/>
            <w:vAlign w:val="bottom"/>
            <w:hideMark/>
          </w:tcPr>
          <w:p w14:paraId="11F56F81" w14:textId="568DE6C4" w:rsidR="004034C0" w:rsidRPr="00110059" w:rsidRDefault="004034C0" w:rsidP="00110059">
            <w:pPr>
              <w:spacing w:after="0" w:line="240" w:lineRule="auto"/>
              <w:jc w:val="center"/>
              <w:rPr>
                <w:rFonts w:ascii="Calibri" w:eastAsia="Times New Roman" w:hAnsi="Calibri" w:cs="Calibri"/>
                <w:color w:val="000000"/>
              </w:rPr>
            </w:pPr>
            <w:r w:rsidRPr="00110059">
              <w:rPr>
                <w:rFonts w:ascii="Calibri" w:eastAsia="Times New Roman" w:hAnsi="Calibri" w:cs="Calibri"/>
                <w:color w:val="000000"/>
              </w:rPr>
              <w:t>No.</w:t>
            </w:r>
          </w:p>
        </w:tc>
        <w:tc>
          <w:tcPr>
            <w:tcW w:w="958" w:type="dxa"/>
            <w:tcBorders>
              <w:top w:val="nil"/>
              <w:left w:val="nil"/>
              <w:bottom w:val="single" w:sz="4" w:space="0" w:color="auto"/>
              <w:right w:val="single" w:sz="4" w:space="0" w:color="auto"/>
            </w:tcBorders>
            <w:shd w:val="clear" w:color="000000" w:fill="FFFFFF"/>
            <w:noWrap/>
            <w:vAlign w:val="center"/>
            <w:hideMark/>
          </w:tcPr>
          <w:p w14:paraId="0FC353A0" w14:textId="11A81070"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2</w:t>
            </w:r>
          </w:p>
        </w:tc>
        <w:tc>
          <w:tcPr>
            <w:tcW w:w="1616" w:type="dxa"/>
            <w:tcBorders>
              <w:top w:val="nil"/>
              <w:left w:val="nil"/>
              <w:bottom w:val="single" w:sz="4" w:space="0" w:color="auto"/>
              <w:right w:val="single" w:sz="4" w:space="0" w:color="auto"/>
            </w:tcBorders>
            <w:shd w:val="clear" w:color="000000" w:fill="FFFFFF"/>
            <w:noWrap/>
            <w:vAlign w:val="center"/>
            <w:hideMark/>
          </w:tcPr>
          <w:p w14:paraId="536BD799" w14:textId="350CE368"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6B3AE471" w14:textId="32E207DE"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31D2188A" w14:textId="77777777" w:rsidTr="00B10A0E">
        <w:trPr>
          <w:trHeight w:val="298"/>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2C3B3ACC" w14:textId="495C6055" w:rsidR="004034C0" w:rsidRPr="00110059" w:rsidRDefault="004034C0" w:rsidP="00110059">
            <w:pPr>
              <w:spacing w:after="0" w:line="240" w:lineRule="auto"/>
              <w:jc w:val="right"/>
              <w:rPr>
                <w:rFonts w:ascii="Calibri" w:eastAsia="Times New Roman" w:hAnsi="Calibri" w:cs="Calibri"/>
                <w:color w:val="000000"/>
              </w:rPr>
            </w:pPr>
            <w:r>
              <w:rPr>
                <w:rFonts w:ascii="Calibri" w:eastAsia="Times New Roman" w:hAnsi="Calibri" w:cs="Calibri"/>
                <w:color w:val="000000"/>
              </w:rPr>
              <w:t>17</w:t>
            </w:r>
          </w:p>
        </w:tc>
        <w:tc>
          <w:tcPr>
            <w:tcW w:w="1886" w:type="dxa"/>
            <w:tcBorders>
              <w:top w:val="nil"/>
              <w:left w:val="nil"/>
              <w:bottom w:val="single" w:sz="4" w:space="0" w:color="auto"/>
              <w:right w:val="single" w:sz="4" w:space="0" w:color="auto"/>
            </w:tcBorders>
            <w:shd w:val="clear" w:color="000000" w:fill="FFFFFF"/>
            <w:vAlign w:val="bottom"/>
            <w:hideMark/>
          </w:tcPr>
          <w:p w14:paraId="774B5D0D" w14:textId="7C4EEEFC"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 xml:space="preserve">Floor Screen </w:t>
            </w:r>
          </w:p>
        </w:tc>
        <w:tc>
          <w:tcPr>
            <w:tcW w:w="2694" w:type="dxa"/>
            <w:gridSpan w:val="2"/>
            <w:tcBorders>
              <w:top w:val="nil"/>
              <w:left w:val="nil"/>
              <w:bottom w:val="single" w:sz="4" w:space="0" w:color="auto"/>
              <w:right w:val="single" w:sz="4" w:space="0" w:color="auto"/>
            </w:tcBorders>
            <w:shd w:val="clear" w:color="000000" w:fill="FFFFFF"/>
            <w:vAlign w:val="bottom"/>
            <w:hideMark/>
          </w:tcPr>
          <w:p w14:paraId="213DBDBA" w14:textId="742D6FAC" w:rsidR="004034C0" w:rsidRPr="00110059" w:rsidRDefault="004034C0" w:rsidP="00110059">
            <w:pPr>
              <w:spacing w:after="0" w:line="240" w:lineRule="auto"/>
              <w:rPr>
                <w:rFonts w:ascii="Calibri" w:eastAsia="Times New Roman" w:hAnsi="Calibri" w:cs="Calibri"/>
                <w:color w:val="000000"/>
              </w:rPr>
            </w:pPr>
            <w:r w:rsidRPr="00110059">
              <w:rPr>
                <w:rFonts w:ascii="Calibri" w:eastAsia="Times New Roman" w:hAnsi="Calibri" w:cs="Calibri"/>
                <w:color w:val="000000"/>
              </w:rPr>
              <w:t>4 "Steel floor screen (</w:t>
            </w:r>
            <w:proofErr w:type="spellStart"/>
            <w:r w:rsidRPr="00110059">
              <w:rPr>
                <w:rFonts w:ascii="Calibri" w:eastAsia="Times New Roman" w:hAnsi="Calibri" w:cs="Calibri"/>
                <w:color w:val="000000"/>
              </w:rPr>
              <w:t>Jaali</w:t>
            </w:r>
            <w:proofErr w:type="spellEnd"/>
            <w:r w:rsidRPr="00110059">
              <w:rPr>
                <w:rFonts w:ascii="Calibri" w:eastAsia="Times New Roman" w:hAnsi="Calibri" w:cs="Calibri"/>
                <w:color w:val="000000"/>
              </w:rPr>
              <w:t>)</w:t>
            </w:r>
          </w:p>
        </w:tc>
        <w:tc>
          <w:tcPr>
            <w:tcW w:w="750" w:type="dxa"/>
            <w:tcBorders>
              <w:top w:val="nil"/>
              <w:left w:val="nil"/>
              <w:bottom w:val="single" w:sz="4" w:space="0" w:color="auto"/>
              <w:right w:val="single" w:sz="4" w:space="0" w:color="auto"/>
            </w:tcBorders>
            <w:shd w:val="clear" w:color="000000" w:fill="FFFFFF"/>
            <w:vAlign w:val="bottom"/>
            <w:hideMark/>
          </w:tcPr>
          <w:p w14:paraId="58A441BD" w14:textId="49BF6F09" w:rsidR="004034C0" w:rsidRPr="00110059" w:rsidRDefault="004034C0" w:rsidP="00110059">
            <w:pPr>
              <w:spacing w:after="0" w:line="240" w:lineRule="auto"/>
              <w:jc w:val="center"/>
              <w:rPr>
                <w:rFonts w:ascii="Calibri" w:eastAsia="Times New Roman" w:hAnsi="Calibri" w:cs="Calibri"/>
                <w:color w:val="000000"/>
              </w:rPr>
            </w:pPr>
            <w:r w:rsidRPr="00110059">
              <w:rPr>
                <w:rFonts w:ascii="Calibri" w:eastAsia="Times New Roman" w:hAnsi="Calibri" w:cs="Calibri"/>
                <w:color w:val="000000"/>
              </w:rPr>
              <w:t>No.</w:t>
            </w:r>
          </w:p>
        </w:tc>
        <w:tc>
          <w:tcPr>
            <w:tcW w:w="958" w:type="dxa"/>
            <w:tcBorders>
              <w:top w:val="nil"/>
              <w:left w:val="nil"/>
              <w:bottom w:val="single" w:sz="4" w:space="0" w:color="auto"/>
              <w:right w:val="single" w:sz="4" w:space="0" w:color="auto"/>
            </w:tcBorders>
            <w:shd w:val="clear" w:color="000000" w:fill="FFFFFF"/>
            <w:noWrap/>
            <w:vAlign w:val="center"/>
            <w:hideMark/>
          </w:tcPr>
          <w:p w14:paraId="307AE034" w14:textId="163DE6AB"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74F7FDFC" w14:textId="6D6A4980"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68D7973E" w14:textId="10A39925"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692D87" w:rsidRPr="00110059" w14:paraId="093734BD" w14:textId="77777777" w:rsidTr="00B10A0E">
        <w:trPr>
          <w:trHeight w:val="298"/>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9CD2" w14:textId="7CD6BF60" w:rsidR="004034C0" w:rsidRPr="00110059" w:rsidRDefault="004034C0" w:rsidP="00110059">
            <w:pPr>
              <w:spacing w:after="0" w:line="240" w:lineRule="auto"/>
              <w:jc w:val="center"/>
              <w:rPr>
                <w:rFonts w:ascii="Calibri" w:eastAsia="Times New Roman" w:hAnsi="Calibri" w:cs="Calibri"/>
                <w:b/>
                <w:bCs/>
              </w:rPr>
            </w:pPr>
            <w:r>
              <w:rPr>
                <w:rFonts w:ascii="Calibri" w:eastAsia="Times New Roman" w:hAnsi="Calibri" w:cs="Calibri"/>
              </w:rPr>
              <w:t>18</w:t>
            </w:r>
          </w:p>
        </w:tc>
        <w:tc>
          <w:tcPr>
            <w:tcW w:w="18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72132" w14:textId="78CDE48B" w:rsidR="004034C0" w:rsidRPr="00110059" w:rsidRDefault="004034C0" w:rsidP="00110059">
            <w:pPr>
              <w:spacing w:after="0" w:line="240" w:lineRule="auto"/>
              <w:rPr>
                <w:rFonts w:ascii="Calibri" w:eastAsia="Times New Roman" w:hAnsi="Calibri" w:cs="Calibri"/>
                <w:b/>
                <w:bCs/>
              </w:rPr>
            </w:pPr>
            <w:proofErr w:type="spellStart"/>
            <w:r w:rsidRPr="00110059">
              <w:rPr>
                <w:rFonts w:ascii="Calibri" w:eastAsia="Times New Roman" w:hAnsi="Calibri" w:cs="Calibri"/>
              </w:rPr>
              <w:t>Labour</w:t>
            </w:r>
            <w:proofErr w:type="spellEnd"/>
            <w:r w:rsidRPr="00110059">
              <w:rPr>
                <w:rFonts w:ascii="Calibri" w:eastAsia="Times New Roman" w:hAnsi="Calibri" w:cs="Calibri"/>
              </w:rPr>
              <w:t xml:space="preserve"> services </w:t>
            </w:r>
            <w:r w:rsidR="002A3B18">
              <w:rPr>
                <w:rFonts w:ascii="Calibri" w:eastAsia="Times New Roman" w:hAnsi="Calibri" w:cs="Calibri"/>
              </w:rPr>
              <w:t xml:space="preserve"> (skilled, unskilled</w:t>
            </w:r>
            <w:r w:rsidR="00A73706">
              <w:rPr>
                <w:rFonts w:ascii="Calibri" w:eastAsia="Times New Roman" w:hAnsi="Calibri" w:cs="Calibri"/>
              </w:rPr>
              <w:t xml:space="preserve"> labor services</w:t>
            </w:r>
            <w:r w:rsidR="002A3B18">
              <w:rPr>
                <w:rFonts w:ascii="Calibri" w:eastAsia="Times New Roman" w:hAnsi="Calibri" w:cs="Calibri"/>
              </w:rPr>
              <w:t>)</w:t>
            </w:r>
            <w:r w:rsidR="002A3B18" w:rsidRPr="004034C0">
              <w:rPr>
                <w:rFonts w:ascii="Calibri" w:eastAsia="Times New Roman" w:hAnsi="Calibri" w:cs="Calibri"/>
              </w:rPr>
              <w:t xml:space="preserve"> for</w:t>
            </w:r>
            <w:r w:rsidR="002F49B0">
              <w:rPr>
                <w:rFonts w:ascii="Calibri" w:eastAsia="Times New Roman" w:hAnsi="Calibri" w:cs="Calibri"/>
              </w:rPr>
              <w:t xml:space="preserve"> complete job of </w:t>
            </w:r>
            <w:r w:rsidR="002A3B18" w:rsidRPr="004034C0">
              <w:rPr>
                <w:rFonts w:ascii="Calibri" w:eastAsia="Times New Roman" w:hAnsi="Calibri" w:cs="Calibri"/>
              </w:rPr>
              <w:t xml:space="preserve"> installation</w:t>
            </w:r>
            <w:r w:rsidR="002A3B18">
              <w:rPr>
                <w:rFonts w:ascii="Calibri" w:eastAsia="Times New Roman" w:hAnsi="Calibri" w:cs="Calibri"/>
              </w:rPr>
              <w:t xml:space="preserve"> </w:t>
            </w:r>
            <w:r w:rsidR="002F49B0">
              <w:rPr>
                <w:rFonts w:ascii="Calibri" w:eastAsia="Times New Roman" w:hAnsi="Calibri" w:cs="Calibri"/>
              </w:rPr>
              <w:t xml:space="preserve">including </w:t>
            </w:r>
            <w:r w:rsidR="002A3B18">
              <w:rPr>
                <w:rFonts w:ascii="Calibri" w:eastAsia="Times New Roman" w:hAnsi="Calibri" w:cs="Calibri"/>
              </w:rPr>
              <w:t xml:space="preserve">all masonry/civil </w:t>
            </w:r>
            <w:r w:rsidR="002A3B18">
              <w:rPr>
                <w:rFonts w:ascii="Calibri" w:eastAsia="Times New Roman" w:hAnsi="Calibri" w:cs="Calibri"/>
              </w:rPr>
              <w:lastRenderedPageBreak/>
              <w:t>works as per given drawing/design and all materials in the BOQ</w:t>
            </w:r>
            <w:r w:rsidR="002A3B18" w:rsidRPr="004034C0">
              <w:rPr>
                <w:rFonts w:ascii="Calibri" w:eastAsia="Times New Roman" w:hAnsi="Calibri" w:cs="Calibri"/>
              </w:rPr>
              <w:t xml:space="preserve">  </w:t>
            </w:r>
            <w:r w:rsidRPr="00110059">
              <w:rPr>
                <w:rFonts w:ascii="Calibri" w:eastAsia="Times New Roman" w:hAnsi="Calibri" w:cs="Calibri"/>
              </w:rPr>
              <w:t xml:space="preserve">for </w:t>
            </w: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8514D36" w14:textId="569E73ED" w:rsidR="004034C0" w:rsidRPr="00110059" w:rsidRDefault="005C029E" w:rsidP="00110059">
            <w:pPr>
              <w:spacing w:after="0" w:line="240" w:lineRule="auto"/>
              <w:jc w:val="both"/>
              <w:rPr>
                <w:rFonts w:ascii="Calibri" w:eastAsia="Times New Roman" w:hAnsi="Calibri" w:cs="Calibri"/>
              </w:rPr>
            </w:pPr>
            <w:r>
              <w:rPr>
                <w:rFonts w:ascii="Calibri" w:eastAsia="Times New Roman" w:hAnsi="Calibri" w:cs="Calibri"/>
              </w:rPr>
              <w:lastRenderedPageBreak/>
              <w:t xml:space="preserve">Lump sum </w:t>
            </w:r>
            <w:proofErr w:type="spellStart"/>
            <w:r>
              <w:rPr>
                <w:rFonts w:ascii="Calibri" w:eastAsia="Times New Roman" w:hAnsi="Calibri" w:cs="Calibri"/>
              </w:rPr>
              <w:t>labour</w:t>
            </w:r>
            <w:proofErr w:type="spellEnd"/>
            <w:r>
              <w:rPr>
                <w:rFonts w:ascii="Calibri" w:eastAsia="Times New Roman" w:hAnsi="Calibri" w:cs="Calibri"/>
              </w:rPr>
              <w:t xml:space="preserve"> cost</w:t>
            </w:r>
          </w:p>
        </w:tc>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0BE67C" w14:textId="6D8F80F4" w:rsidR="004034C0" w:rsidRPr="00110059" w:rsidRDefault="007F4428" w:rsidP="00110059">
            <w:pPr>
              <w:spacing w:after="0" w:line="240" w:lineRule="auto"/>
              <w:jc w:val="center"/>
              <w:rPr>
                <w:rFonts w:ascii="Calibri" w:eastAsia="Times New Roman" w:hAnsi="Calibri" w:cs="Calibri"/>
              </w:rPr>
            </w:pPr>
            <w:r>
              <w:rPr>
                <w:rFonts w:ascii="Calibri" w:eastAsia="Times New Roman" w:hAnsi="Calibri" w:cs="Calibri"/>
              </w:rPr>
              <w:t>Job</w:t>
            </w:r>
          </w:p>
        </w:tc>
        <w:tc>
          <w:tcPr>
            <w:tcW w:w="9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60308" w14:textId="18AA775D" w:rsidR="004034C0" w:rsidRPr="00110059" w:rsidRDefault="003E299B" w:rsidP="00110059">
            <w:pPr>
              <w:spacing w:after="0" w:line="240" w:lineRule="auto"/>
              <w:jc w:val="center"/>
              <w:rPr>
                <w:rFonts w:ascii="Calibri" w:eastAsia="Times New Roman" w:hAnsi="Calibri" w:cs="Calibri"/>
              </w:rPr>
            </w:pPr>
            <w:r>
              <w:rPr>
                <w:rFonts w:ascii="Calibri" w:eastAsia="Times New Roman" w:hAnsi="Calibri" w:cs="Calibri"/>
              </w:rPr>
              <w:t>1</w:t>
            </w:r>
            <w:r w:rsidR="004034C0" w:rsidRPr="00110059">
              <w:rPr>
                <w:rFonts w:ascii="Calibri" w:eastAsia="Times New Roman" w:hAnsi="Calibri" w:cs="Calibri"/>
              </w:rPr>
              <w:t> </w:t>
            </w:r>
          </w:p>
        </w:tc>
        <w:tc>
          <w:tcPr>
            <w:tcW w:w="16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FF1788" w14:textId="01F35EEE" w:rsidR="004034C0" w:rsidRPr="00110059" w:rsidRDefault="004034C0" w:rsidP="00110059">
            <w:pPr>
              <w:spacing w:after="0" w:line="240" w:lineRule="auto"/>
              <w:jc w:val="center"/>
              <w:rPr>
                <w:rFonts w:ascii="Calibri" w:eastAsia="Times New Roman" w:hAnsi="Calibri" w:cs="Calibri"/>
              </w:rPr>
            </w:pPr>
            <w:r w:rsidRPr="00110059">
              <w:rPr>
                <w:rFonts w:ascii="Arial" w:eastAsia="Times New Roman" w:hAnsi="Arial" w:cs="Arial"/>
                <w:sz w:val="20"/>
                <w:szCs w:val="20"/>
              </w:rPr>
              <w:t> </w:t>
            </w:r>
          </w:p>
        </w:tc>
        <w:tc>
          <w:tcPr>
            <w:tcW w:w="1817" w:type="dxa"/>
            <w:tcBorders>
              <w:top w:val="single" w:sz="4" w:space="0" w:color="auto"/>
              <w:left w:val="single" w:sz="4" w:space="0" w:color="auto"/>
              <w:bottom w:val="single" w:sz="4" w:space="0" w:color="auto"/>
              <w:right w:val="single" w:sz="4" w:space="0" w:color="auto"/>
            </w:tcBorders>
            <w:noWrap/>
            <w:hideMark/>
          </w:tcPr>
          <w:p w14:paraId="4B369D23" w14:textId="708D82A9" w:rsidR="004034C0" w:rsidRPr="00110059" w:rsidRDefault="004034C0" w:rsidP="00110059">
            <w:pPr>
              <w:spacing w:after="0" w:line="240" w:lineRule="auto"/>
              <w:jc w:val="center"/>
              <w:rPr>
                <w:rFonts w:ascii="Arial" w:eastAsia="Times New Roman" w:hAnsi="Arial" w:cs="Arial"/>
                <w:sz w:val="20"/>
                <w:szCs w:val="20"/>
              </w:rPr>
            </w:pPr>
          </w:p>
        </w:tc>
      </w:tr>
      <w:tr w:rsidR="004034C0" w:rsidRPr="00110059" w14:paraId="337DAC5F" w14:textId="77777777" w:rsidTr="00B10A0E">
        <w:trPr>
          <w:trHeight w:val="567"/>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25EEF527" w14:textId="6F2E964B" w:rsidR="004034C0" w:rsidRPr="00110059" w:rsidRDefault="004034C0" w:rsidP="00110059">
            <w:pPr>
              <w:spacing w:after="0" w:line="240" w:lineRule="auto"/>
              <w:jc w:val="right"/>
              <w:rPr>
                <w:rFonts w:ascii="Calibri" w:eastAsia="Times New Roman" w:hAnsi="Calibri" w:cs="Calibri"/>
              </w:rPr>
            </w:pPr>
            <w:r>
              <w:rPr>
                <w:rFonts w:ascii="Calibri" w:eastAsia="Times New Roman" w:hAnsi="Calibri" w:cs="Calibri"/>
              </w:rPr>
              <w:lastRenderedPageBreak/>
              <w:t>19</w:t>
            </w:r>
          </w:p>
        </w:tc>
        <w:tc>
          <w:tcPr>
            <w:tcW w:w="4580" w:type="dxa"/>
            <w:gridSpan w:val="3"/>
            <w:tcBorders>
              <w:top w:val="single" w:sz="4" w:space="0" w:color="auto"/>
              <w:left w:val="nil"/>
              <w:bottom w:val="single" w:sz="4" w:space="0" w:color="auto"/>
              <w:right w:val="single" w:sz="4" w:space="0" w:color="auto"/>
            </w:tcBorders>
            <w:shd w:val="clear" w:color="000000" w:fill="FFFFFF"/>
            <w:vAlign w:val="center"/>
            <w:hideMark/>
          </w:tcPr>
          <w:p w14:paraId="5B3F9F60" w14:textId="6076721E" w:rsidR="004034C0" w:rsidRPr="00110059" w:rsidRDefault="004034C0" w:rsidP="00110059">
            <w:pPr>
              <w:spacing w:after="0" w:line="240" w:lineRule="auto"/>
              <w:rPr>
                <w:rFonts w:ascii="Calibri" w:eastAsia="Times New Roman" w:hAnsi="Calibri" w:cs="Calibri"/>
              </w:rPr>
            </w:pPr>
            <w:r w:rsidRPr="00110059">
              <w:rPr>
                <w:rFonts w:ascii="Calibri" w:eastAsia="Times New Roman" w:hAnsi="Calibri" w:cs="Calibri"/>
              </w:rPr>
              <w:t>Tool Kit for O &amp; M of Hand pump including  2 adjustable wrenches of 12 and 18 inches, steel hammer</w:t>
            </w:r>
            <w:r w:rsidR="00A05752">
              <w:rPr>
                <w:rFonts w:ascii="Calibri" w:eastAsia="Times New Roman" w:hAnsi="Calibri" w:cs="Calibri"/>
              </w:rPr>
              <w:t xml:space="preserve"> 1 Kg with hand handle</w:t>
            </w:r>
            <w:r w:rsidRPr="00110059">
              <w:rPr>
                <w:rFonts w:ascii="Calibri" w:eastAsia="Times New Roman" w:hAnsi="Calibri" w:cs="Calibri"/>
              </w:rPr>
              <w:t>, screw driver</w:t>
            </w:r>
            <w:r w:rsidR="00A05752">
              <w:rPr>
                <w:rFonts w:ascii="Calibri" w:eastAsia="Times New Roman" w:hAnsi="Calibri" w:cs="Calibri"/>
              </w:rPr>
              <w:t xml:space="preserve"> 6”</w:t>
            </w:r>
            <w:r w:rsidRPr="00110059">
              <w:rPr>
                <w:rFonts w:ascii="Calibri" w:eastAsia="Times New Roman" w:hAnsi="Calibri" w:cs="Calibri"/>
              </w:rPr>
              <w:t xml:space="preserve"> with bits, bull-nose plier and a tool bag embedded written message as provided by </w:t>
            </w:r>
            <w:proofErr w:type="spellStart"/>
            <w:r w:rsidRPr="00110059">
              <w:rPr>
                <w:rFonts w:ascii="Calibri" w:eastAsia="Times New Roman" w:hAnsi="Calibri" w:cs="Calibri"/>
              </w:rPr>
              <w:t>Doaba</w:t>
            </w:r>
            <w:proofErr w:type="spellEnd"/>
            <w:r w:rsidRPr="00110059">
              <w:rPr>
                <w:rFonts w:ascii="Calibri" w:eastAsia="Times New Roman" w:hAnsi="Calibri" w:cs="Calibri"/>
              </w:rPr>
              <w:t xml:space="preserve"> Foundation</w:t>
            </w:r>
          </w:p>
        </w:tc>
        <w:tc>
          <w:tcPr>
            <w:tcW w:w="750" w:type="dxa"/>
            <w:tcBorders>
              <w:top w:val="nil"/>
              <w:left w:val="nil"/>
              <w:bottom w:val="single" w:sz="4" w:space="0" w:color="auto"/>
              <w:right w:val="single" w:sz="4" w:space="0" w:color="auto"/>
            </w:tcBorders>
            <w:shd w:val="clear" w:color="000000" w:fill="FFFFFF"/>
            <w:noWrap/>
            <w:hideMark/>
          </w:tcPr>
          <w:p w14:paraId="32D20748" w14:textId="289C286F"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Job</w:t>
            </w:r>
          </w:p>
        </w:tc>
        <w:tc>
          <w:tcPr>
            <w:tcW w:w="958" w:type="dxa"/>
            <w:tcBorders>
              <w:top w:val="nil"/>
              <w:left w:val="nil"/>
              <w:bottom w:val="single" w:sz="4" w:space="0" w:color="auto"/>
              <w:right w:val="single" w:sz="4" w:space="0" w:color="auto"/>
            </w:tcBorders>
            <w:shd w:val="clear" w:color="000000" w:fill="FFFFFF"/>
            <w:noWrap/>
            <w:vAlign w:val="center"/>
            <w:hideMark/>
          </w:tcPr>
          <w:p w14:paraId="3E6E3417" w14:textId="578B857E"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24D13584" w14:textId="248E502F"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14:paraId="08FED6A8" w14:textId="559F19C3"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4034C0" w:rsidRPr="00110059" w14:paraId="390A41C9" w14:textId="77777777" w:rsidTr="00B10A0E">
        <w:trPr>
          <w:trHeight w:val="955"/>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14:paraId="774A7AF8" w14:textId="13CA3B7D" w:rsidR="004034C0" w:rsidRPr="00110059" w:rsidRDefault="004034C0" w:rsidP="00110059">
            <w:pPr>
              <w:spacing w:after="0" w:line="240" w:lineRule="auto"/>
              <w:jc w:val="right"/>
              <w:rPr>
                <w:rFonts w:ascii="Calibri" w:eastAsia="Times New Roman" w:hAnsi="Calibri" w:cs="Calibri"/>
              </w:rPr>
            </w:pPr>
            <w:r>
              <w:rPr>
                <w:rFonts w:ascii="Calibri" w:eastAsia="Times New Roman" w:hAnsi="Calibri" w:cs="Calibri"/>
              </w:rPr>
              <w:t>20</w:t>
            </w:r>
          </w:p>
        </w:tc>
        <w:tc>
          <w:tcPr>
            <w:tcW w:w="4580" w:type="dxa"/>
            <w:gridSpan w:val="3"/>
            <w:tcBorders>
              <w:top w:val="single" w:sz="4" w:space="0" w:color="auto"/>
              <w:left w:val="nil"/>
              <w:bottom w:val="single" w:sz="4" w:space="0" w:color="auto"/>
              <w:right w:val="single" w:sz="4" w:space="0" w:color="auto"/>
            </w:tcBorders>
            <w:shd w:val="clear" w:color="000000" w:fill="FFFFFF"/>
            <w:vAlign w:val="center"/>
            <w:hideMark/>
          </w:tcPr>
          <w:p w14:paraId="7F5C80B7" w14:textId="577C4A07" w:rsidR="004034C0" w:rsidRPr="00110059" w:rsidRDefault="004034C0" w:rsidP="00692D87">
            <w:pPr>
              <w:spacing w:after="0" w:line="240" w:lineRule="auto"/>
              <w:rPr>
                <w:rFonts w:ascii="Calibri" w:eastAsia="Times New Roman" w:hAnsi="Calibri" w:cs="Calibri"/>
              </w:rPr>
            </w:pPr>
            <w:r w:rsidRPr="00110059">
              <w:rPr>
                <w:rFonts w:ascii="Calibri" w:eastAsia="Times New Roman" w:hAnsi="Calibri" w:cs="Calibri"/>
              </w:rPr>
              <w:t xml:space="preserve">Visibility for hand pump includes steel sheet of </w:t>
            </w:r>
            <w:proofErr w:type="spellStart"/>
            <w:r w:rsidRPr="00110059">
              <w:rPr>
                <w:rFonts w:ascii="Calibri" w:eastAsia="Times New Roman" w:hAnsi="Calibri" w:cs="Calibri"/>
              </w:rPr>
              <w:t>guage</w:t>
            </w:r>
            <w:proofErr w:type="spellEnd"/>
            <w:r w:rsidRPr="00110059">
              <w:rPr>
                <w:rFonts w:ascii="Calibri" w:eastAsia="Times New Roman" w:hAnsi="Calibri" w:cs="Calibri"/>
              </w:rPr>
              <w:t xml:space="preserve"> 24 mm and size (2’x2’) which includes written message as provided by </w:t>
            </w:r>
            <w:proofErr w:type="spellStart"/>
            <w:r w:rsidRPr="00110059">
              <w:rPr>
                <w:rFonts w:ascii="Calibri" w:eastAsia="Times New Roman" w:hAnsi="Calibri" w:cs="Calibri"/>
              </w:rPr>
              <w:t>Doaba</w:t>
            </w:r>
            <w:proofErr w:type="spellEnd"/>
            <w:r w:rsidRPr="00110059">
              <w:rPr>
                <w:rFonts w:ascii="Calibri" w:eastAsia="Times New Roman" w:hAnsi="Calibri" w:cs="Calibri"/>
              </w:rPr>
              <w:t xml:space="preserve"> Foundation embedded on the Pump</w:t>
            </w:r>
          </w:p>
        </w:tc>
        <w:tc>
          <w:tcPr>
            <w:tcW w:w="750" w:type="dxa"/>
            <w:tcBorders>
              <w:top w:val="nil"/>
              <w:left w:val="nil"/>
              <w:bottom w:val="single" w:sz="4" w:space="0" w:color="auto"/>
              <w:right w:val="single" w:sz="4" w:space="0" w:color="auto"/>
            </w:tcBorders>
            <w:shd w:val="clear" w:color="000000" w:fill="FFFFFF"/>
            <w:noWrap/>
            <w:hideMark/>
          </w:tcPr>
          <w:p w14:paraId="1AC2D9CE" w14:textId="27E8F042"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Job</w:t>
            </w:r>
          </w:p>
        </w:tc>
        <w:tc>
          <w:tcPr>
            <w:tcW w:w="958" w:type="dxa"/>
            <w:tcBorders>
              <w:top w:val="nil"/>
              <w:left w:val="nil"/>
              <w:bottom w:val="single" w:sz="4" w:space="0" w:color="auto"/>
              <w:right w:val="single" w:sz="4" w:space="0" w:color="auto"/>
            </w:tcBorders>
            <w:shd w:val="clear" w:color="000000" w:fill="FFFFFF"/>
            <w:noWrap/>
            <w:vAlign w:val="center"/>
            <w:hideMark/>
          </w:tcPr>
          <w:p w14:paraId="402A67E9" w14:textId="305ACA91"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1</w:t>
            </w:r>
          </w:p>
        </w:tc>
        <w:tc>
          <w:tcPr>
            <w:tcW w:w="1616" w:type="dxa"/>
            <w:tcBorders>
              <w:top w:val="nil"/>
              <w:left w:val="nil"/>
              <w:bottom w:val="single" w:sz="4" w:space="0" w:color="auto"/>
              <w:right w:val="single" w:sz="4" w:space="0" w:color="auto"/>
            </w:tcBorders>
            <w:shd w:val="clear" w:color="000000" w:fill="FFFFFF"/>
            <w:noWrap/>
            <w:vAlign w:val="center"/>
            <w:hideMark/>
          </w:tcPr>
          <w:p w14:paraId="35E138B3" w14:textId="4AB752C8" w:rsidR="004034C0" w:rsidRPr="00110059" w:rsidRDefault="004034C0" w:rsidP="00110059">
            <w:pPr>
              <w:spacing w:after="0" w:line="240" w:lineRule="auto"/>
              <w:jc w:val="center"/>
              <w:rPr>
                <w:rFonts w:ascii="Calibri" w:eastAsia="Times New Roman" w:hAnsi="Calibri" w:cs="Calibri"/>
              </w:rPr>
            </w:pPr>
            <w:r w:rsidRPr="00110059">
              <w:rPr>
                <w:rFonts w:ascii="Calibri" w:eastAsia="Times New Roman" w:hAnsi="Calibri" w:cs="Calibri"/>
              </w:rPr>
              <w:t> </w:t>
            </w:r>
          </w:p>
        </w:tc>
        <w:tc>
          <w:tcPr>
            <w:tcW w:w="1817" w:type="dxa"/>
            <w:tcBorders>
              <w:top w:val="nil"/>
              <w:left w:val="nil"/>
              <w:bottom w:val="single" w:sz="4" w:space="0" w:color="auto"/>
              <w:right w:val="single" w:sz="4" w:space="0" w:color="auto"/>
            </w:tcBorders>
            <w:shd w:val="clear" w:color="000000" w:fill="FFFFFF"/>
            <w:noWrap/>
            <w:vAlign w:val="center"/>
            <w:hideMark/>
          </w:tcPr>
          <w:p w14:paraId="1C4909D0" w14:textId="0778619A" w:rsidR="004034C0" w:rsidRPr="00110059" w:rsidRDefault="004034C0" w:rsidP="00110059">
            <w:pPr>
              <w:spacing w:after="0" w:line="240" w:lineRule="auto"/>
              <w:jc w:val="center"/>
              <w:rPr>
                <w:rFonts w:ascii="Arial" w:eastAsia="Times New Roman" w:hAnsi="Arial" w:cs="Arial"/>
                <w:sz w:val="20"/>
                <w:szCs w:val="20"/>
              </w:rPr>
            </w:pPr>
            <w:r w:rsidRPr="00110059">
              <w:rPr>
                <w:rFonts w:ascii="Arial" w:eastAsia="Times New Roman" w:hAnsi="Arial" w:cs="Arial"/>
                <w:sz w:val="20"/>
                <w:szCs w:val="20"/>
              </w:rPr>
              <w:t> </w:t>
            </w:r>
          </w:p>
        </w:tc>
      </w:tr>
      <w:tr w:rsidR="004034C0" w:rsidRPr="00110059" w14:paraId="2F3362D9" w14:textId="77777777" w:rsidTr="00B10A0E">
        <w:trPr>
          <w:trHeight w:val="612"/>
        </w:trPr>
        <w:tc>
          <w:tcPr>
            <w:tcW w:w="8533"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A545D9" w14:textId="77777777" w:rsidR="004034C0" w:rsidRPr="00110059" w:rsidRDefault="004034C0" w:rsidP="004034C0">
            <w:pPr>
              <w:spacing w:after="0" w:line="240" w:lineRule="auto"/>
              <w:jc w:val="center"/>
              <w:rPr>
                <w:rFonts w:ascii="Calibri" w:eastAsia="Times New Roman" w:hAnsi="Calibri" w:cs="Calibri"/>
              </w:rPr>
            </w:pPr>
            <w:r w:rsidRPr="00110059">
              <w:rPr>
                <w:rFonts w:ascii="Arial" w:eastAsia="Times New Roman" w:hAnsi="Arial" w:cs="Arial"/>
                <w:b/>
                <w:bCs/>
                <w:sz w:val="20"/>
                <w:szCs w:val="20"/>
              </w:rPr>
              <w:t>Total Amount for one Pamir Hand Pump (PKR)</w:t>
            </w:r>
          </w:p>
          <w:p w14:paraId="6D986C1E" w14:textId="7D756DCB" w:rsidR="004034C0" w:rsidRPr="00110059" w:rsidRDefault="004034C0" w:rsidP="00110059">
            <w:pPr>
              <w:spacing w:after="0" w:line="240" w:lineRule="auto"/>
              <w:jc w:val="center"/>
              <w:rPr>
                <w:rFonts w:ascii="Calibri" w:eastAsia="Times New Roman" w:hAnsi="Calibri" w:cs="Calibri"/>
              </w:rPr>
            </w:pPr>
            <w:r w:rsidRPr="00110059">
              <w:rPr>
                <w:rFonts w:ascii="Arial" w:eastAsia="Times New Roman" w:hAnsi="Arial" w:cs="Arial"/>
                <w:b/>
                <w:bCs/>
                <w:sz w:val="20"/>
                <w:szCs w:val="20"/>
              </w:rPr>
              <w:t> </w:t>
            </w:r>
          </w:p>
        </w:tc>
        <w:tc>
          <w:tcPr>
            <w:tcW w:w="1817" w:type="dxa"/>
            <w:tcBorders>
              <w:top w:val="single" w:sz="4" w:space="0" w:color="auto"/>
              <w:left w:val="nil"/>
              <w:bottom w:val="single" w:sz="4" w:space="0" w:color="auto"/>
              <w:right w:val="single" w:sz="4" w:space="0" w:color="auto"/>
            </w:tcBorders>
            <w:shd w:val="clear" w:color="000000" w:fill="FFFFFF"/>
            <w:noWrap/>
            <w:vAlign w:val="center"/>
            <w:hideMark/>
          </w:tcPr>
          <w:p w14:paraId="0B78AA8C" w14:textId="374525A6" w:rsidR="004034C0" w:rsidRPr="00110059" w:rsidRDefault="004034C0" w:rsidP="00110059">
            <w:pPr>
              <w:spacing w:after="0" w:line="240" w:lineRule="auto"/>
              <w:jc w:val="center"/>
              <w:rPr>
                <w:rFonts w:ascii="Arial" w:eastAsia="Times New Roman" w:hAnsi="Arial" w:cs="Arial"/>
                <w:sz w:val="20"/>
                <w:szCs w:val="20"/>
              </w:rPr>
            </w:pPr>
          </w:p>
        </w:tc>
      </w:tr>
      <w:tr w:rsidR="004034C0" w:rsidRPr="00110059" w14:paraId="3F2B38C8" w14:textId="77777777" w:rsidTr="00B10A0E">
        <w:trPr>
          <w:trHeight w:val="617"/>
        </w:trPr>
        <w:tc>
          <w:tcPr>
            <w:tcW w:w="8533"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63FC31" w14:textId="2460B939" w:rsidR="004034C0" w:rsidRPr="00110059" w:rsidRDefault="004034C0" w:rsidP="004034C0">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Total Amount for 15 Pamir Hand Pump (PKR)</w:t>
            </w:r>
          </w:p>
        </w:tc>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ECA14" w14:textId="6D8A80BD" w:rsidR="004034C0" w:rsidRPr="00110059" w:rsidRDefault="004034C0" w:rsidP="00110059">
            <w:pPr>
              <w:spacing w:after="0" w:line="240" w:lineRule="auto"/>
              <w:jc w:val="center"/>
              <w:rPr>
                <w:rFonts w:ascii="Arial" w:eastAsia="Times New Roman" w:hAnsi="Arial" w:cs="Arial"/>
                <w:b/>
                <w:bCs/>
                <w:sz w:val="20"/>
                <w:szCs w:val="20"/>
              </w:rPr>
            </w:pPr>
            <w:r w:rsidRPr="00110059">
              <w:rPr>
                <w:rFonts w:ascii="Arial" w:eastAsia="Times New Roman" w:hAnsi="Arial" w:cs="Arial"/>
                <w:b/>
                <w:bCs/>
                <w:sz w:val="20"/>
                <w:szCs w:val="20"/>
              </w:rPr>
              <w:t> </w:t>
            </w:r>
          </w:p>
        </w:tc>
      </w:tr>
      <w:tr w:rsidR="0026526C" w:rsidRPr="00110059" w14:paraId="3D7EB01C" w14:textId="77777777" w:rsidTr="00B10A0E">
        <w:trPr>
          <w:trHeight w:val="617"/>
        </w:trPr>
        <w:tc>
          <w:tcPr>
            <w:tcW w:w="8533"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tcPr>
          <w:p w14:paraId="52C52DA8" w14:textId="750D6923" w:rsidR="0026526C" w:rsidRPr="00110059" w:rsidRDefault="0026526C" w:rsidP="004034C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Delivery Time in day for complete services </w:t>
            </w:r>
          </w:p>
        </w:tc>
        <w:tc>
          <w:tcPr>
            <w:tcW w:w="1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565A" w14:textId="77777777" w:rsidR="0026526C" w:rsidRPr="00110059" w:rsidRDefault="0026526C" w:rsidP="00110059">
            <w:pPr>
              <w:spacing w:after="0" w:line="240" w:lineRule="auto"/>
              <w:jc w:val="center"/>
              <w:rPr>
                <w:rFonts w:ascii="Arial" w:eastAsia="Times New Roman" w:hAnsi="Arial" w:cs="Arial"/>
                <w:b/>
                <w:bCs/>
                <w:sz w:val="20"/>
                <w:szCs w:val="20"/>
              </w:rPr>
            </w:pPr>
          </w:p>
        </w:tc>
      </w:tr>
    </w:tbl>
    <w:p w14:paraId="42BF57DE" w14:textId="001B2937" w:rsidR="00E528C7" w:rsidRPr="00B650D6" w:rsidRDefault="00692D87" w:rsidP="00692D87">
      <w:pPr>
        <w:spacing w:after="0" w:line="240" w:lineRule="auto"/>
        <w:rPr>
          <w:rFonts w:cstheme="minorHAnsi"/>
          <w:bCs/>
        </w:rPr>
      </w:pPr>
      <w:r w:rsidRPr="00110059">
        <w:rPr>
          <w:rFonts w:ascii="Calibri" w:eastAsia="Times New Roman" w:hAnsi="Calibri" w:cs="Calibri"/>
        </w:rPr>
        <w:t> </w:t>
      </w:r>
      <w:r w:rsidRPr="00110059">
        <w:rPr>
          <w:rFonts w:ascii="Calibri" w:eastAsia="Times New Roman" w:hAnsi="Calibri" w:cs="Calibri"/>
          <w:b/>
          <w:bCs/>
          <w:sz w:val="20"/>
          <w:szCs w:val="20"/>
        </w:rPr>
        <w:t>Note1: 0.5</w:t>
      </w:r>
      <w:r w:rsidR="0026526C">
        <w:rPr>
          <w:rFonts w:ascii="Calibri" w:eastAsia="Times New Roman" w:hAnsi="Calibri" w:cs="Calibri"/>
          <w:b/>
          <w:bCs/>
          <w:sz w:val="20"/>
          <w:szCs w:val="20"/>
        </w:rPr>
        <w:t>”</w:t>
      </w:r>
      <w:r w:rsidRPr="00110059">
        <w:rPr>
          <w:rFonts w:ascii="Calibri" w:eastAsia="Times New Roman" w:hAnsi="Calibri" w:cs="Calibri"/>
          <w:b/>
          <w:bCs/>
          <w:sz w:val="20"/>
          <w:szCs w:val="20"/>
        </w:rPr>
        <w:t xml:space="preserve"> thick Plaster in 1:3 CSM in Platform, Cone and Drain all around as per drawing.</w:t>
      </w:r>
    </w:p>
    <w:p w14:paraId="68F650BC" w14:textId="77777777" w:rsidR="00692D87" w:rsidRDefault="00692D87" w:rsidP="004034C0">
      <w:pPr>
        <w:rPr>
          <w:rFonts w:cstheme="minorHAnsi"/>
          <w:bCs/>
        </w:rPr>
      </w:pPr>
    </w:p>
    <w:p w14:paraId="2893B3BC" w14:textId="26E8855F" w:rsidR="00F2745C" w:rsidRPr="00BB3F55" w:rsidRDefault="00F2745C" w:rsidP="004034C0">
      <w:pPr>
        <w:rPr>
          <w:rFonts w:cstheme="minorHAnsi"/>
          <w:bCs/>
        </w:rPr>
      </w:pPr>
      <w:r>
        <w:rPr>
          <w:rFonts w:cstheme="minorHAnsi"/>
          <w:bCs/>
        </w:rPr>
        <w:t>Lot 2:</w:t>
      </w:r>
      <w:r>
        <w:rPr>
          <w:rFonts w:cstheme="minorHAnsi"/>
          <w:bCs/>
        </w:rPr>
        <w:tab/>
      </w:r>
      <w:r w:rsidRPr="00BB3F55">
        <w:rPr>
          <w:rFonts w:cstheme="minorHAnsi"/>
          <w:bCs/>
        </w:rPr>
        <w:t xml:space="preserve">Installation of </w:t>
      </w:r>
      <w:r>
        <w:rPr>
          <w:rFonts w:cstheme="minorHAnsi"/>
          <w:bCs/>
        </w:rPr>
        <w:t>10 Accessible</w:t>
      </w:r>
      <w:r w:rsidR="004034C0">
        <w:rPr>
          <w:rFonts w:cstheme="minorHAnsi"/>
          <w:bCs/>
        </w:rPr>
        <w:t xml:space="preserve"> Deep Hand Pumps </w:t>
      </w:r>
      <w:proofErr w:type="spellStart"/>
      <w:r w:rsidR="004034C0">
        <w:rPr>
          <w:rFonts w:cstheme="minorHAnsi"/>
          <w:bCs/>
        </w:rPr>
        <w:t>Afridev</w:t>
      </w:r>
      <w:proofErr w:type="spellEnd"/>
      <w:r>
        <w:rPr>
          <w:rFonts w:cstheme="minorHAnsi"/>
          <w:bCs/>
        </w:rPr>
        <w:t xml:space="preserve"> according to given design</w:t>
      </w:r>
      <w:r w:rsidRPr="00BB3F55">
        <w:rPr>
          <w:rFonts w:cstheme="minorHAnsi"/>
          <w:bCs/>
        </w:rPr>
        <w:t xml:space="preserve"> in schools.</w:t>
      </w:r>
    </w:p>
    <w:tbl>
      <w:tblPr>
        <w:tblW w:w="10350" w:type="dxa"/>
        <w:tblInd w:w="-162" w:type="dxa"/>
        <w:tblLayout w:type="fixed"/>
        <w:tblLook w:val="04A0" w:firstRow="1" w:lastRow="0" w:firstColumn="1" w:lastColumn="0" w:noHBand="0" w:noVBand="1"/>
      </w:tblPr>
      <w:tblGrid>
        <w:gridCol w:w="604"/>
        <w:gridCol w:w="1886"/>
        <w:gridCol w:w="30"/>
        <w:gridCol w:w="2670"/>
        <w:gridCol w:w="30"/>
        <w:gridCol w:w="720"/>
        <w:gridCol w:w="990"/>
        <w:gridCol w:w="1620"/>
        <w:gridCol w:w="1800"/>
      </w:tblGrid>
      <w:tr w:rsidR="004034C0" w:rsidRPr="004034C0" w14:paraId="0CCBAAC6" w14:textId="77777777" w:rsidTr="005C029E">
        <w:trPr>
          <w:trHeight w:val="300"/>
        </w:trPr>
        <w:tc>
          <w:tcPr>
            <w:tcW w:w="10350" w:type="dxa"/>
            <w:gridSpan w:val="9"/>
            <w:tcBorders>
              <w:top w:val="nil"/>
              <w:left w:val="nil"/>
              <w:bottom w:val="nil"/>
              <w:right w:val="nil"/>
            </w:tcBorders>
            <w:shd w:val="clear" w:color="auto" w:fill="auto"/>
            <w:noWrap/>
            <w:vAlign w:val="center"/>
            <w:hideMark/>
          </w:tcPr>
          <w:p w14:paraId="33F65946" w14:textId="77777777" w:rsidR="004034C0" w:rsidRPr="004034C0" w:rsidRDefault="004034C0" w:rsidP="00692D87">
            <w:pPr>
              <w:spacing w:after="0" w:line="240" w:lineRule="auto"/>
              <w:rPr>
                <w:rFonts w:ascii="Arial" w:eastAsia="Times New Roman" w:hAnsi="Arial" w:cs="Arial"/>
                <w:b/>
                <w:bCs/>
                <w:sz w:val="20"/>
                <w:szCs w:val="20"/>
                <w:u w:val="single"/>
              </w:rPr>
            </w:pPr>
            <w:r w:rsidRPr="004034C0">
              <w:rPr>
                <w:rFonts w:ascii="Arial" w:eastAsia="Times New Roman" w:hAnsi="Arial" w:cs="Arial"/>
                <w:b/>
                <w:bCs/>
                <w:sz w:val="20"/>
                <w:szCs w:val="20"/>
                <w:u w:val="single"/>
              </w:rPr>
              <w:t>Abstract of Cost For Hand Pump</w:t>
            </w:r>
          </w:p>
        </w:tc>
      </w:tr>
      <w:tr w:rsidR="004034C0" w:rsidRPr="004034C0" w14:paraId="6821D104" w14:textId="77777777" w:rsidTr="005C029E">
        <w:trPr>
          <w:trHeight w:val="510"/>
        </w:trPr>
        <w:tc>
          <w:tcPr>
            <w:tcW w:w="60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632752" w14:textId="77777777" w:rsidR="004034C0" w:rsidRPr="004034C0" w:rsidRDefault="004034C0" w:rsidP="004034C0">
            <w:pPr>
              <w:spacing w:after="0" w:line="240" w:lineRule="auto"/>
              <w:jc w:val="center"/>
              <w:rPr>
                <w:rFonts w:ascii="Calibri" w:eastAsia="Times New Roman" w:hAnsi="Calibri" w:cs="Calibri"/>
                <w:b/>
                <w:bCs/>
                <w:sz w:val="20"/>
                <w:szCs w:val="20"/>
              </w:rPr>
            </w:pPr>
            <w:proofErr w:type="spellStart"/>
            <w:r w:rsidRPr="004034C0">
              <w:rPr>
                <w:rFonts w:ascii="Calibri" w:eastAsia="Times New Roman" w:hAnsi="Calibri" w:cs="Calibri"/>
                <w:b/>
                <w:bCs/>
                <w:sz w:val="20"/>
                <w:szCs w:val="20"/>
              </w:rPr>
              <w:t>S.No</w:t>
            </w:r>
            <w:proofErr w:type="spellEnd"/>
          </w:p>
        </w:tc>
        <w:tc>
          <w:tcPr>
            <w:tcW w:w="1886" w:type="dxa"/>
            <w:tcBorders>
              <w:top w:val="single" w:sz="4" w:space="0" w:color="auto"/>
              <w:left w:val="nil"/>
              <w:bottom w:val="single" w:sz="4" w:space="0" w:color="auto"/>
              <w:right w:val="single" w:sz="4" w:space="0" w:color="auto"/>
            </w:tcBorders>
            <w:shd w:val="clear" w:color="000000" w:fill="BFBFBF"/>
            <w:vAlign w:val="center"/>
            <w:hideMark/>
          </w:tcPr>
          <w:p w14:paraId="02E87A3E"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Items</w:t>
            </w:r>
          </w:p>
        </w:tc>
        <w:tc>
          <w:tcPr>
            <w:tcW w:w="2700" w:type="dxa"/>
            <w:gridSpan w:val="2"/>
            <w:tcBorders>
              <w:top w:val="single" w:sz="4" w:space="0" w:color="auto"/>
              <w:left w:val="nil"/>
              <w:bottom w:val="single" w:sz="4" w:space="0" w:color="auto"/>
              <w:right w:val="single" w:sz="4" w:space="0" w:color="auto"/>
            </w:tcBorders>
            <w:shd w:val="clear" w:color="000000" w:fill="BFBFBF"/>
            <w:vAlign w:val="center"/>
            <w:hideMark/>
          </w:tcPr>
          <w:p w14:paraId="2BA63CF8"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Specification</w:t>
            </w:r>
          </w:p>
        </w:tc>
        <w:tc>
          <w:tcPr>
            <w:tcW w:w="750" w:type="dxa"/>
            <w:gridSpan w:val="2"/>
            <w:tcBorders>
              <w:top w:val="single" w:sz="4" w:space="0" w:color="auto"/>
              <w:left w:val="nil"/>
              <w:bottom w:val="single" w:sz="4" w:space="0" w:color="auto"/>
              <w:right w:val="single" w:sz="4" w:space="0" w:color="auto"/>
            </w:tcBorders>
            <w:shd w:val="clear" w:color="000000" w:fill="BFBFBF"/>
            <w:vAlign w:val="center"/>
            <w:hideMark/>
          </w:tcPr>
          <w:p w14:paraId="237DC286"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Unit</w:t>
            </w:r>
          </w:p>
        </w:tc>
        <w:tc>
          <w:tcPr>
            <w:tcW w:w="990" w:type="dxa"/>
            <w:tcBorders>
              <w:top w:val="single" w:sz="4" w:space="0" w:color="auto"/>
              <w:left w:val="nil"/>
              <w:bottom w:val="single" w:sz="4" w:space="0" w:color="auto"/>
              <w:right w:val="single" w:sz="4" w:space="0" w:color="auto"/>
            </w:tcBorders>
            <w:shd w:val="clear" w:color="000000" w:fill="BFBFBF"/>
            <w:vAlign w:val="center"/>
            <w:hideMark/>
          </w:tcPr>
          <w:p w14:paraId="2A9C63A6"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 xml:space="preserve">Per unit </w:t>
            </w:r>
            <w:proofErr w:type="spellStart"/>
            <w:r w:rsidRPr="004034C0">
              <w:rPr>
                <w:rFonts w:ascii="Calibri" w:eastAsia="Times New Roman" w:hAnsi="Calibri" w:cs="Calibri"/>
                <w:b/>
                <w:bCs/>
                <w:sz w:val="20"/>
                <w:szCs w:val="20"/>
              </w:rPr>
              <w:t>Qty</w:t>
            </w:r>
            <w:proofErr w:type="spellEnd"/>
          </w:p>
        </w:tc>
        <w:tc>
          <w:tcPr>
            <w:tcW w:w="1620" w:type="dxa"/>
            <w:tcBorders>
              <w:top w:val="single" w:sz="4" w:space="0" w:color="auto"/>
              <w:left w:val="nil"/>
              <w:bottom w:val="single" w:sz="4" w:space="0" w:color="auto"/>
              <w:right w:val="single" w:sz="4" w:space="0" w:color="auto"/>
            </w:tcBorders>
            <w:shd w:val="clear" w:color="000000" w:fill="BFBFBF"/>
            <w:vAlign w:val="center"/>
            <w:hideMark/>
          </w:tcPr>
          <w:p w14:paraId="4CA7B065"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Unit Rate (PKR)</w:t>
            </w:r>
          </w:p>
        </w:tc>
        <w:tc>
          <w:tcPr>
            <w:tcW w:w="1800" w:type="dxa"/>
            <w:tcBorders>
              <w:top w:val="single" w:sz="4" w:space="0" w:color="auto"/>
              <w:left w:val="nil"/>
              <w:bottom w:val="single" w:sz="4" w:space="0" w:color="auto"/>
              <w:right w:val="single" w:sz="4" w:space="0" w:color="auto"/>
            </w:tcBorders>
            <w:shd w:val="clear" w:color="000000" w:fill="BFBFBF"/>
            <w:vAlign w:val="center"/>
            <w:hideMark/>
          </w:tcPr>
          <w:p w14:paraId="5826EB68" w14:textId="77777777" w:rsidR="004034C0" w:rsidRPr="004034C0" w:rsidRDefault="004034C0" w:rsidP="004034C0">
            <w:pPr>
              <w:spacing w:after="0" w:line="240" w:lineRule="auto"/>
              <w:jc w:val="center"/>
              <w:rPr>
                <w:rFonts w:ascii="Calibri" w:eastAsia="Times New Roman" w:hAnsi="Calibri" w:cs="Calibri"/>
                <w:b/>
                <w:bCs/>
                <w:sz w:val="20"/>
                <w:szCs w:val="20"/>
              </w:rPr>
            </w:pPr>
            <w:r w:rsidRPr="004034C0">
              <w:rPr>
                <w:rFonts w:ascii="Calibri" w:eastAsia="Times New Roman" w:hAnsi="Calibri" w:cs="Calibri"/>
                <w:b/>
                <w:bCs/>
                <w:sz w:val="20"/>
                <w:szCs w:val="20"/>
              </w:rPr>
              <w:t>Total Amount (PKR)</w:t>
            </w:r>
          </w:p>
        </w:tc>
      </w:tr>
      <w:tr w:rsidR="004034C0" w:rsidRPr="004034C0" w14:paraId="028FA65C"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745C774B"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A</w:t>
            </w:r>
          </w:p>
        </w:tc>
        <w:tc>
          <w:tcPr>
            <w:tcW w:w="4586" w:type="dxa"/>
            <w:gridSpan w:val="3"/>
            <w:tcBorders>
              <w:top w:val="single" w:sz="4" w:space="0" w:color="auto"/>
              <w:left w:val="nil"/>
              <w:bottom w:val="single" w:sz="4" w:space="0" w:color="auto"/>
              <w:right w:val="single" w:sz="4" w:space="0" w:color="auto"/>
            </w:tcBorders>
            <w:shd w:val="clear" w:color="auto" w:fill="auto"/>
            <w:vAlign w:val="center"/>
            <w:hideMark/>
          </w:tcPr>
          <w:p w14:paraId="1A596738" w14:textId="77777777" w:rsidR="004034C0" w:rsidRPr="004034C0" w:rsidRDefault="004034C0" w:rsidP="004034C0">
            <w:pPr>
              <w:spacing w:after="0" w:line="240" w:lineRule="auto"/>
              <w:rPr>
                <w:rFonts w:ascii="Arial" w:eastAsia="Times New Roman" w:hAnsi="Arial" w:cs="Arial"/>
                <w:b/>
                <w:bCs/>
                <w:sz w:val="20"/>
                <w:szCs w:val="20"/>
              </w:rPr>
            </w:pPr>
            <w:r w:rsidRPr="004034C0">
              <w:rPr>
                <w:rFonts w:ascii="Arial" w:eastAsia="Times New Roman" w:hAnsi="Arial" w:cs="Arial"/>
                <w:b/>
                <w:bCs/>
                <w:sz w:val="20"/>
                <w:szCs w:val="20"/>
              </w:rPr>
              <w:t>Bore hole and Hand pump accessories</w:t>
            </w:r>
          </w:p>
        </w:tc>
        <w:tc>
          <w:tcPr>
            <w:tcW w:w="750" w:type="dxa"/>
            <w:gridSpan w:val="2"/>
            <w:tcBorders>
              <w:top w:val="nil"/>
              <w:left w:val="nil"/>
              <w:bottom w:val="single" w:sz="4" w:space="0" w:color="auto"/>
              <w:right w:val="single" w:sz="4" w:space="0" w:color="auto"/>
            </w:tcBorders>
            <w:shd w:val="clear" w:color="auto" w:fill="auto"/>
            <w:vAlign w:val="center"/>
            <w:hideMark/>
          </w:tcPr>
          <w:p w14:paraId="72D98344"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14:paraId="1D8DC330"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6285C919"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c>
          <w:tcPr>
            <w:tcW w:w="1800" w:type="dxa"/>
            <w:tcBorders>
              <w:top w:val="nil"/>
              <w:left w:val="nil"/>
              <w:bottom w:val="single" w:sz="4" w:space="0" w:color="auto"/>
              <w:right w:val="single" w:sz="4" w:space="0" w:color="auto"/>
            </w:tcBorders>
            <w:shd w:val="clear" w:color="auto" w:fill="auto"/>
            <w:vAlign w:val="bottom"/>
            <w:hideMark/>
          </w:tcPr>
          <w:p w14:paraId="4180BAEB"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r>
      <w:tr w:rsidR="004034C0" w:rsidRPr="004034C0" w14:paraId="55C1A8E9"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5BEDDADB"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w:t>
            </w:r>
          </w:p>
        </w:tc>
        <w:tc>
          <w:tcPr>
            <w:tcW w:w="1886" w:type="dxa"/>
            <w:tcBorders>
              <w:top w:val="nil"/>
              <w:left w:val="nil"/>
              <w:bottom w:val="single" w:sz="4" w:space="0" w:color="auto"/>
              <w:right w:val="single" w:sz="4" w:space="0" w:color="auto"/>
            </w:tcBorders>
            <w:shd w:val="clear" w:color="auto" w:fill="auto"/>
            <w:vAlign w:val="bottom"/>
            <w:hideMark/>
          </w:tcPr>
          <w:p w14:paraId="4EF1EFAF" w14:textId="633354BA"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Bore hole</w:t>
            </w:r>
            <w:r w:rsidR="00DA0CB2">
              <w:rPr>
                <w:rFonts w:ascii="Calibri" w:eastAsia="Times New Roman" w:hAnsi="Calibri" w:cs="Calibri"/>
                <w:color w:val="000000"/>
              </w:rPr>
              <w:t xml:space="preserve"> well </w:t>
            </w:r>
          </w:p>
        </w:tc>
        <w:tc>
          <w:tcPr>
            <w:tcW w:w="2700" w:type="dxa"/>
            <w:gridSpan w:val="2"/>
            <w:tcBorders>
              <w:top w:val="nil"/>
              <w:left w:val="nil"/>
              <w:bottom w:val="single" w:sz="4" w:space="0" w:color="auto"/>
              <w:right w:val="single" w:sz="4" w:space="0" w:color="auto"/>
            </w:tcBorders>
            <w:shd w:val="clear" w:color="auto" w:fill="auto"/>
            <w:vAlign w:val="bottom"/>
            <w:hideMark/>
          </w:tcPr>
          <w:p w14:paraId="3284DB2D" w14:textId="1B84016D"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Mechanical borehole</w:t>
            </w:r>
            <w:r w:rsidR="00DA0CB2">
              <w:rPr>
                <w:rFonts w:ascii="Calibri" w:eastAsia="Times New Roman" w:hAnsi="Calibri" w:cs="Calibri"/>
                <w:color w:val="000000"/>
              </w:rPr>
              <w:t xml:space="preserve"> well</w:t>
            </w:r>
            <w:r w:rsidRPr="004034C0">
              <w:rPr>
                <w:rFonts w:ascii="Calibri" w:eastAsia="Times New Roman" w:hAnsi="Calibri" w:cs="Calibri"/>
                <w:color w:val="000000"/>
              </w:rPr>
              <w:t xml:space="preserve"> drilling below ground level in all type soils from ground up to 220 </w:t>
            </w:r>
            <w:proofErr w:type="spellStart"/>
            <w:r w:rsidRPr="004034C0">
              <w:rPr>
                <w:rFonts w:ascii="Calibri" w:eastAsia="Times New Roman" w:hAnsi="Calibri" w:cs="Calibri"/>
                <w:color w:val="000000"/>
              </w:rPr>
              <w:t>ft</w:t>
            </w:r>
            <w:proofErr w:type="spellEnd"/>
            <w:r w:rsidRPr="004034C0">
              <w:rPr>
                <w:rFonts w:ascii="Calibri" w:eastAsia="Times New Roman" w:hAnsi="Calibri" w:cs="Calibri"/>
                <w:color w:val="000000"/>
              </w:rPr>
              <w:t xml:space="preserve"> of 6 inches Diameter</w:t>
            </w:r>
          </w:p>
        </w:tc>
        <w:tc>
          <w:tcPr>
            <w:tcW w:w="750" w:type="dxa"/>
            <w:gridSpan w:val="2"/>
            <w:tcBorders>
              <w:top w:val="nil"/>
              <w:left w:val="nil"/>
              <w:bottom w:val="single" w:sz="4" w:space="0" w:color="auto"/>
              <w:right w:val="single" w:sz="4" w:space="0" w:color="auto"/>
            </w:tcBorders>
            <w:shd w:val="clear" w:color="auto" w:fill="auto"/>
            <w:noWrap/>
            <w:vAlign w:val="center"/>
            <w:hideMark/>
          </w:tcPr>
          <w:p w14:paraId="2DD91594" w14:textId="77777777" w:rsidR="004034C0" w:rsidRPr="004034C0" w:rsidRDefault="004034C0" w:rsidP="004034C0">
            <w:pPr>
              <w:spacing w:after="0" w:line="240" w:lineRule="auto"/>
              <w:jc w:val="center"/>
              <w:rPr>
                <w:rFonts w:ascii="Calibri" w:eastAsia="Times New Roman" w:hAnsi="Calibri" w:cs="Calibri"/>
              </w:rPr>
            </w:pPr>
            <w:proofErr w:type="spellStart"/>
            <w:r w:rsidRPr="004034C0">
              <w:rPr>
                <w:rFonts w:ascii="Calibri" w:eastAsia="Times New Roman" w:hAnsi="Calibri" w:cs="Calibri"/>
              </w:rPr>
              <w:t>Rft</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14:paraId="7C1DAC7F"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150</w:t>
            </w:r>
          </w:p>
        </w:tc>
        <w:tc>
          <w:tcPr>
            <w:tcW w:w="1620" w:type="dxa"/>
            <w:tcBorders>
              <w:top w:val="nil"/>
              <w:left w:val="nil"/>
              <w:bottom w:val="single" w:sz="4" w:space="0" w:color="auto"/>
              <w:right w:val="single" w:sz="4" w:space="0" w:color="auto"/>
            </w:tcBorders>
            <w:shd w:val="clear" w:color="auto" w:fill="auto"/>
            <w:noWrap/>
            <w:vAlign w:val="center"/>
            <w:hideMark/>
          </w:tcPr>
          <w:p w14:paraId="196F8D42"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auto" w:fill="auto"/>
            <w:noWrap/>
            <w:vAlign w:val="center"/>
            <w:hideMark/>
          </w:tcPr>
          <w:p w14:paraId="678AE009"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615DD7A8" w14:textId="77777777" w:rsidTr="005C029E">
        <w:trPr>
          <w:trHeight w:val="93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0179E537"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2</w:t>
            </w:r>
          </w:p>
        </w:tc>
        <w:tc>
          <w:tcPr>
            <w:tcW w:w="1886" w:type="dxa"/>
            <w:tcBorders>
              <w:top w:val="nil"/>
              <w:left w:val="nil"/>
              <w:bottom w:val="single" w:sz="4" w:space="0" w:color="auto"/>
              <w:right w:val="single" w:sz="4" w:space="0" w:color="auto"/>
            </w:tcBorders>
            <w:shd w:val="clear" w:color="000000" w:fill="FFFFFF"/>
            <w:vAlign w:val="bottom"/>
            <w:hideMark/>
          </w:tcPr>
          <w:p w14:paraId="3C5B180B"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Blind Casing Pipe</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0DB62628" w14:textId="5D3DD632"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Providing &amp; Installation of  PVC-U class B blind pressure pipe (non-recycled and made of fresh polymers) of  4</w:t>
            </w:r>
            <w:r w:rsidR="0026526C">
              <w:rPr>
                <w:rFonts w:ascii="Calibri" w:eastAsia="Times New Roman" w:hAnsi="Calibri" w:cs="Calibri"/>
                <w:color w:val="000000"/>
              </w:rPr>
              <w:t>”</w:t>
            </w:r>
            <w:r w:rsidRPr="004034C0">
              <w:rPr>
                <w:rFonts w:ascii="Calibri" w:eastAsia="Times New Roman" w:hAnsi="Calibri" w:cs="Calibri"/>
                <w:color w:val="000000"/>
              </w:rPr>
              <w:t xml:space="preserve"> internal  </w:t>
            </w:r>
            <w:proofErr w:type="spellStart"/>
            <w:r w:rsidRPr="004034C0">
              <w:rPr>
                <w:rFonts w:ascii="Calibri" w:eastAsia="Times New Roman" w:hAnsi="Calibri" w:cs="Calibri"/>
                <w:color w:val="000000"/>
              </w:rPr>
              <w:t>dia</w:t>
            </w:r>
            <w:proofErr w:type="spellEnd"/>
            <w:r w:rsidRPr="004034C0">
              <w:rPr>
                <w:rFonts w:ascii="Calibri" w:eastAsia="Times New Roman" w:hAnsi="Calibri" w:cs="Calibri"/>
                <w:color w:val="000000"/>
              </w:rPr>
              <w:t xml:space="preserve"> with bell ends, I/c lowering, jointing and fixing with 6</w:t>
            </w:r>
            <w:r w:rsidR="0026526C">
              <w:rPr>
                <w:rFonts w:ascii="Calibri" w:eastAsia="Times New Roman" w:hAnsi="Calibri" w:cs="Calibri"/>
                <w:color w:val="000000"/>
              </w:rPr>
              <w:t>”</w:t>
            </w:r>
            <w:r w:rsidRPr="004034C0">
              <w:rPr>
                <w:rFonts w:ascii="Calibri" w:eastAsia="Times New Roman" w:hAnsi="Calibri" w:cs="Calibri"/>
                <w:color w:val="000000"/>
              </w:rPr>
              <w:t xml:space="preserve"> overlapping at joints.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FE28867" w14:textId="77777777" w:rsidR="004034C0" w:rsidRPr="004034C0" w:rsidRDefault="004034C0" w:rsidP="004034C0">
            <w:pPr>
              <w:spacing w:after="0" w:line="240" w:lineRule="auto"/>
              <w:jc w:val="center"/>
              <w:rPr>
                <w:rFonts w:ascii="Calibri" w:eastAsia="Times New Roman" w:hAnsi="Calibri" w:cs="Calibri"/>
              </w:rPr>
            </w:pPr>
            <w:proofErr w:type="spellStart"/>
            <w:r w:rsidRPr="004034C0">
              <w:rPr>
                <w:rFonts w:ascii="Calibri" w:eastAsia="Times New Roman" w:hAnsi="Calibri" w:cs="Calibri"/>
              </w:rPr>
              <w:t>Rft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50978FEA"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130</w:t>
            </w:r>
          </w:p>
        </w:tc>
        <w:tc>
          <w:tcPr>
            <w:tcW w:w="1620" w:type="dxa"/>
            <w:tcBorders>
              <w:top w:val="nil"/>
              <w:left w:val="nil"/>
              <w:bottom w:val="single" w:sz="4" w:space="0" w:color="auto"/>
              <w:right w:val="single" w:sz="4" w:space="0" w:color="auto"/>
            </w:tcBorders>
            <w:shd w:val="clear" w:color="000000" w:fill="FFFFFF"/>
            <w:noWrap/>
            <w:vAlign w:val="center"/>
            <w:hideMark/>
          </w:tcPr>
          <w:p w14:paraId="6178DC32"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74A46259"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59BBC2ED" w14:textId="77777777" w:rsidTr="005C029E">
        <w:trPr>
          <w:trHeight w:val="1035"/>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68273473"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lastRenderedPageBreak/>
              <w:t>3</w:t>
            </w:r>
          </w:p>
        </w:tc>
        <w:tc>
          <w:tcPr>
            <w:tcW w:w="1886" w:type="dxa"/>
            <w:tcBorders>
              <w:top w:val="nil"/>
              <w:left w:val="nil"/>
              <w:bottom w:val="single" w:sz="4" w:space="0" w:color="auto"/>
              <w:right w:val="single" w:sz="4" w:space="0" w:color="auto"/>
            </w:tcBorders>
            <w:shd w:val="clear" w:color="000000" w:fill="FFFFFF"/>
            <w:vAlign w:val="bottom"/>
            <w:hideMark/>
          </w:tcPr>
          <w:p w14:paraId="4314199C"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Strainer Casing Pipe</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75275CD8" w14:textId="3DE7625E"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Providing &amp; Installation of  PVC-U class B strainer pipe (non-recycled and made of fresh polymers) (with 5mm </w:t>
            </w:r>
            <w:proofErr w:type="spellStart"/>
            <w:r w:rsidRPr="004034C0">
              <w:rPr>
                <w:rFonts w:ascii="Calibri" w:eastAsia="Times New Roman" w:hAnsi="Calibri" w:cs="Calibri"/>
                <w:color w:val="000000"/>
              </w:rPr>
              <w:t>dia</w:t>
            </w:r>
            <w:proofErr w:type="spellEnd"/>
            <w:r w:rsidRPr="004034C0">
              <w:rPr>
                <w:rFonts w:ascii="Calibri" w:eastAsia="Times New Roman" w:hAnsi="Calibri" w:cs="Calibri"/>
                <w:color w:val="000000"/>
              </w:rPr>
              <w:t xml:space="preserve"> holes separated 15mm </w:t>
            </w:r>
            <w:proofErr w:type="spellStart"/>
            <w:r w:rsidRPr="004034C0">
              <w:rPr>
                <w:rFonts w:ascii="Calibri" w:eastAsia="Times New Roman" w:hAnsi="Calibri" w:cs="Calibri"/>
                <w:color w:val="000000"/>
              </w:rPr>
              <w:t>equaly</w:t>
            </w:r>
            <w:proofErr w:type="spellEnd"/>
            <w:r w:rsidRPr="004034C0">
              <w:rPr>
                <w:rFonts w:ascii="Calibri" w:eastAsia="Times New Roman" w:hAnsi="Calibri" w:cs="Calibri"/>
                <w:color w:val="000000"/>
              </w:rPr>
              <w:t>) of  4</w:t>
            </w:r>
            <w:r w:rsidR="0026526C">
              <w:rPr>
                <w:rFonts w:ascii="Calibri" w:eastAsia="Times New Roman" w:hAnsi="Calibri" w:cs="Calibri"/>
                <w:color w:val="000000"/>
              </w:rPr>
              <w:t>”</w:t>
            </w:r>
            <w:r w:rsidRPr="004034C0">
              <w:rPr>
                <w:rFonts w:ascii="Calibri" w:eastAsia="Times New Roman" w:hAnsi="Calibri" w:cs="Calibri"/>
                <w:color w:val="000000"/>
              </w:rPr>
              <w:t xml:space="preserve"> internal  </w:t>
            </w:r>
            <w:proofErr w:type="spellStart"/>
            <w:r w:rsidRPr="004034C0">
              <w:rPr>
                <w:rFonts w:ascii="Calibri" w:eastAsia="Times New Roman" w:hAnsi="Calibri" w:cs="Calibri"/>
                <w:color w:val="000000"/>
              </w:rPr>
              <w:t>dia</w:t>
            </w:r>
            <w:proofErr w:type="spellEnd"/>
            <w:r w:rsidRPr="004034C0">
              <w:rPr>
                <w:rFonts w:ascii="Calibri" w:eastAsia="Times New Roman" w:hAnsi="Calibri" w:cs="Calibri"/>
                <w:color w:val="000000"/>
              </w:rPr>
              <w:t xml:space="preserve"> with bell ends , I/c lowering, jointing and fixing with 6</w:t>
            </w:r>
            <w:r w:rsidR="0026526C">
              <w:rPr>
                <w:rFonts w:ascii="Calibri" w:eastAsia="Times New Roman" w:hAnsi="Calibri" w:cs="Calibri"/>
                <w:color w:val="000000"/>
              </w:rPr>
              <w:t>”</w:t>
            </w:r>
            <w:r w:rsidRPr="004034C0">
              <w:rPr>
                <w:rFonts w:ascii="Calibri" w:eastAsia="Times New Roman" w:hAnsi="Calibri" w:cs="Calibri"/>
                <w:color w:val="000000"/>
              </w:rPr>
              <w:t xml:space="preserve"> overlapping at joints.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221CF3F" w14:textId="77777777" w:rsidR="004034C0" w:rsidRPr="004034C0" w:rsidRDefault="004034C0" w:rsidP="004034C0">
            <w:pPr>
              <w:spacing w:after="0" w:line="240" w:lineRule="auto"/>
              <w:jc w:val="center"/>
              <w:rPr>
                <w:rFonts w:ascii="Calibri" w:eastAsia="Times New Roman" w:hAnsi="Calibri" w:cs="Calibri"/>
              </w:rPr>
            </w:pPr>
            <w:proofErr w:type="spellStart"/>
            <w:r w:rsidRPr="004034C0">
              <w:rPr>
                <w:rFonts w:ascii="Calibri" w:eastAsia="Times New Roman" w:hAnsi="Calibri" w:cs="Calibri"/>
              </w:rPr>
              <w:t>Rft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66185244"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26</w:t>
            </w:r>
          </w:p>
        </w:tc>
        <w:tc>
          <w:tcPr>
            <w:tcW w:w="1620" w:type="dxa"/>
            <w:tcBorders>
              <w:top w:val="nil"/>
              <w:left w:val="nil"/>
              <w:bottom w:val="single" w:sz="4" w:space="0" w:color="auto"/>
              <w:right w:val="single" w:sz="4" w:space="0" w:color="auto"/>
            </w:tcBorders>
            <w:shd w:val="clear" w:color="000000" w:fill="FFFFFF"/>
            <w:noWrap/>
            <w:vAlign w:val="center"/>
            <w:hideMark/>
          </w:tcPr>
          <w:p w14:paraId="4E18E541"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2C1FC455"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2C6E071E"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1331D3F8"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4</w:t>
            </w:r>
          </w:p>
        </w:tc>
        <w:tc>
          <w:tcPr>
            <w:tcW w:w="1886" w:type="dxa"/>
            <w:tcBorders>
              <w:top w:val="nil"/>
              <w:left w:val="nil"/>
              <w:bottom w:val="single" w:sz="4" w:space="0" w:color="auto"/>
              <w:right w:val="single" w:sz="4" w:space="0" w:color="auto"/>
            </w:tcBorders>
            <w:shd w:val="clear" w:color="000000" w:fill="FFFFFF"/>
            <w:vAlign w:val="bottom"/>
            <w:hideMark/>
          </w:tcPr>
          <w:p w14:paraId="799D8AB6"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Filter cover</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2BDF5C1C" w14:textId="439EB90A"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Filter mesh with cobbler thread for 26 </w:t>
            </w:r>
            <w:proofErr w:type="spellStart"/>
            <w:r w:rsidRPr="004034C0">
              <w:rPr>
                <w:rFonts w:ascii="Calibri" w:eastAsia="Times New Roman" w:hAnsi="Calibri" w:cs="Calibri"/>
                <w:color w:val="000000"/>
              </w:rPr>
              <w:t>ft</w:t>
            </w:r>
            <w:proofErr w:type="spellEnd"/>
            <w:r w:rsidRPr="004034C0">
              <w:rPr>
                <w:rFonts w:ascii="Calibri" w:eastAsia="Times New Roman" w:hAnsi="Calibri" w:cs="Calibri"/>
                <w:color w:val="000000"/>
              </w:rPr>
              <w:t xml:space="preserve"> strainer having diameter 4</w:t>
            </w:r>
            <w:r w:rsidR="0026526C">
              <w:rPr>
                <w:rFonts w:ascii="Calibri" w:eastAsia="Times New Roman" w:hAnsi="Calibri" w:cs="Calibri"/>
                <w:color w:val="000000"/>
              </w:rPr>
              <w:t>”</w:t>
            </w:r>
            <w:r w:rsidRPr="004034C0">
              <w:rPr>
                <w:rFonts w:ascii="Calibri" w:eastAsia="Times New Roman" w:hAnsi="Calibri" w:cs="Calibri"/>
                <w:color w:val="000000"/>
              </w:rPr>
              <w:t xml:space="preserve"> (Providing and fixing)</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2DD588B"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Job</w:t>
            </w:r>
          </w:p>
        </w:tc>
        <w:tc>
          <w:tcPr>
            <w:tcW w:w="990" w:type="dxa"/>
            <w:tcBorders>
              <w:top w:val="nil"/>
              <w:left w:val="nil"/>
              <w:bottom w:val="single" w:sz="4" w:space="0" w:color="auto"/>
              <w:right w:val="single" w:sz="4" w:space="0" w:color="auto"/>
            </w:tcBorders>
            <w:shd w:val="clear" w:color="000000" w:fill="FFFFFF"/>
            <w:noWrap/>
            <w:vAlign w:val="center"/>
            <w:hideMark/>
          </w:tcPr>
          <w:p w14:paraId="709A9313"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75094426"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7F885691"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4E6D5C70"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1413C8EB"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5</w:t>
            </w:r>
          </w:p>
        </w:tc>
        <w:tc>
          <w:tcPr>
            <w:tcW w:w="1886" w:type="dxa"/>
            <w:tcBorders>
              <w:top w:val="nil"/>
              <w:left w:val="nil"/>
              <w:bottom w:val="single" w:sz="4" w:space="0" w:color="auto"/>
              <w:right w:val="single" w:sz="4" w:space="0" w:color="auto"/>
            </w:tcBorders>
            <w:shd w:val="clear" w:color="000000" w:fill="FFFFFF"/>
            <w:vAlign w:val="bottom"/>
            <w:hideMark/>
          </w:tcPr>
          <w:p w14:paraId="560F89A1"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Plastic rope</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2D1FD06A"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Plastic rope for casing pipe lowering in the borehole 10mm plastic for 220 feet OR as per site needs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88B2DB4"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Job</w:t>
            </w:r>
          </w:p>
        </w:tc>
        <w:tc>
          <w:tcPr>
            <w:tcW w:w="990" w:type="dxa"/>
            <w:tcBorders>
              <w:top w:val="nil"/>
              <w:left w:val="nil"/>
              <w:bottom w:val="single" w:sz="4" w:space="0" w:color="auto"/>
              <w:right w:val="single" w:sz="4" w:space="0" w:color="auto"/>
            </w:tcBorders>
            <w:shd w:val="clear" w:color="000000" w:fill="FFFFFF"/>
            <w:noWrap/>
            <w:vAlign w:val="center"/>
            <w:hideMark/>
          </w:tcPr>
          <w:p w14:paraId="4E6518E6"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17790679"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8FA1E69"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24377F52"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54801AAA"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6</w:t>
            </w:r>
          </w:p>
        </w:tc>
        <w:tc>
          <w:tcPr>
            <w:tcW w:w="1886" w:type="dxa"/>
            <w:tcBorders>
              <w:top w:val="nil"/>
              <w:left w:val="nil"/>
              <w:bottom w:val="single" w:sz="4" w:space="0" w:color="auto"/>
              <w:right w:val="single" w:sz="4" w:space="0" w:color="auto"/>
            </w:tcBorders>
            <w:shd w:val="clear" w:color="000000" w:fill="FFFFFF"/>
            <w:vAlign w:val="bottom"/>
            <w:hideMark/>
          </w:tcPr>
          <w:p w14:paraId="518BCDC3"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End Cap</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7B61A227" w14:textId="56195C1C"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Providing and installation End cap UPVC </w:t>
            </w:r>
            <w:proofErr w:type="spellStart"/>
            <w:r w:rsidRPr="004034C0">
              <w:rPr>
                <w:rFonts w:ascii="Calibri" w:eastAsia="Times New Roman" w:hAnsi="Calibri" w:cs="Calibri"/>
                <w:color w:val="000000"/>
              </w:rPr>
              <w:t>dia</w:t>
            </w:r>
            <w:proofErr w:type="spellEnd"/>
            <w:r w:rsidRPr="004034C0">
              <w:rPr>
                <w:rFonts w:ascii="Calibri" w:eastAsia="Times New Roman" w:hAnsi="Calibri" w:cs="Calibri"/>
                <w:color w:val="000000"/>
              </w:rPr>
              <w:t xml:space="preserve"> 4</w:t>
            </w:r>
            <w:r w:rsidR="0026526C">
              <w:rPr>
                <w:rFonts w:ascii="Calibri" w:eastAsia="Times New Roman" w:hAnsi="Calibri" w:cs="Calibri"/>
                <w:color w:val="000000"/>
              </w:rPr>
              <w:t>”</w:t>
            </w:r>
            <w:r w:rsidRPr="004034C0">
              <w:rPr>
                <w:rFonts w:ascii="Calibri" w:eastAsia="Times New Roman" w:hAnsi="Calibri" w:cs="Calibri"/>
                <w:color w:val="000000"/>
              </w:rPr>
              <w:t xml:space="preserve">, Class E </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B96BD15"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No.</w:t>
            </w:r>
          </w:p>
        </w:tc>
        <w:tc>
          <w:tcPr>
            <w:tcW w:w="990" w:type="dxa"/>
            <w:tcBorders>
              <w:top w:val="nil"/>
              <w:left w:val="nil"/>
              <w:bottom w:val="single" w:sz="4" w:space="0" w:color="auto"/>
              <w:right w:val="single" w:sz="4" w:space="0" w:color="auto"/>
            </w:tcBorders>
            <w:shd w:val="clear" w:color="000000" w:fill="FFFFFF"/>
            <w:noWrap/>
            <w:vAlign w:val="center"/>
            <w:hideMark/>
          </w:tcPr>
          <w:p w14:paraId="10E0C5D8"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1A12A2A6"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57F6701A"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5877F8EA"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001C3985"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7</w:t>
            </w:r>
          </w:p>
        </w:tc>
        <w:tc>
          <w:tcPr>
            <w:tcW w:w="1886" w:type="dxa"/>
            <w:tcBorders>
              <w:top w:val="nil"/>
              <w:left w:val="nil"/>
              <w:bottom w:val="single" w:sz="4" w:space="0" w:color="auto"/>
              <w:right w:val="single" w:sz="4" w:space="0" w:color="auto"/>
            </w:tcBorders>
            <w:shd w:val="clear" w:color="000000" w:fill="FFFFFF"/>
            <w:vAlign w:val="bottom"/>
            <w:hideMark/>
          </w:tcPr>
          <w:p w14:paraId="55D756CB"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Jointing solution</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41297B6B"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Jointing solution for fitting PVC pipes 250 ml</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F709FA5"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Canes</w:t>
            </w:r>
          </w:p>
        </w:tc>
        <w:tc>
          <w:tcPr>
            <w:tcW w:w="990" w:type="dxa"/>
            <w:tcBorders>
              <w:top w:val="nil"/>
              <w:left w:val="nil"/>
              <w:bottom w:val="single" w:sz="4" w:space="0" w:color="auto"/>
              <w:right w:val="single" w:sz="4" w:space="0" w:color="auto"/>
            </w:tcBorders>
            <w:shd w:val="clear" w:color="000000" w:fill="FFFFFF"/>
            <w:noWrap/>
            <w:vAlign w:val="center"/>
            <w:hideMark/>
          </w:tcPr>
          <w:p w14:paraId="4EA96CBC"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54BD426F"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7BAA89DE"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75AFB523"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0D951F2C"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8</w:t>
            </w:r>
          </w:p>
        </w:tc>
        <w:tc>
          <w:tcPr>
            <w:tcW w:w="1886" w:type="dxa"/>
            <w:tcBorders>
              <w:top w:val="nil"/>
              <w:left w:val="nil"/>
              <w:bottom w:val="single" w:sz="4" w:space="0" w:color="auto"/>
              <w:right w:val="single" w:sz="4" w:space="0" w:color="auto"/>
            </w:tcBorders>
            <w:shd w:val="clear" w:color="000000" w:fill="FFFFFF"/>
            <w:vAlign w:val="bottom"/>
            <w:hideMark/>
          </w:tcPr>
          <w:p w14:paraId="2CD99F9F"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Suction pipe </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33CD58ED" w14:textId="284F2537" w:rsidR="004034C0" w:rsidRPr="004034C0" w:rsidRDefault="004034C0" w:rsidP="005C029E">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Providing &amp; Installation of PVC-U, class D pressure pipe of 2 </w:t>
            </w:r>
            <w:proofErr w:type="spellStart"/>
            <w:r w:rsidRPr="004034C0">
              <w:rPr>
                <w:rFonts w:ascii="Calibri" w:eastAsia="Times New Roman" w:hAnsi="Calibri" w:cs="Calibri"/>
                <w:color w:val="000000"/>
              </w:rPr>
              <w:t>dia</w:t>
            </w:r>
            <w:proofErr w:type="spellEnd"/>
            <w:r w:rsidRPr="004034C0">
              <w:rPr>
                <w:rFonts w:ascii="Calibri" w:eastAsia="Times New Roman" w:hAnsi="Calibri" w:cs="Calibri"/>
                <w:color w:val="000000"/>
              </w:rPr>
              <w:t xml:space="preserve"> (63mm)</w:t>
            </w:r>
            <w:r w:rsidRPr="004034C0">
              <w:rPr>
                <w:rFonts w:ascii="Arial" w:eastAsia="Times New Roman" w:hAnsi="Arial" w:cs="Arial"/>
                <w:sz w:val="20"/>
                <w:szCs w:val="20"/>
              </w:rPr>
              <w:t xml:space="preserve"> with bell ends, </w:t>
            </w:r>
            <w:r w:rsidRPr="004034C0">
              <w:rPr>
                <w:rFonts w:ascii="Calibri" w:eastAsia="Times New Roman" w:hAnsi="Calibri" w:cs="Calibri"/>
              </w:rPr>
              <w:t>wall thickness 4.7mm</w:t>
            </w:r>
            <w:r w:rsidRPr="004034C0">
              <w:rPr>
                <w:rFonts w:ascii="Arial" w:eastAsia="Times New Roman" w:hAnsi="Arial" w:cs="Arial"/>
                <w:sz w:val="20"/>
                <w:szCs w:val="20"/>
              </w:rPr>
              <w:t>, I/c lowering, jointing and fixing.</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7D93E7B" w14:textId="77777777" w:rsidR="004034C0" w:rsidRPr="004034C0" w:rsidRDefault="004034C0" w:rsidP="004034C0">
            <w:pPr>
              <w:spacing w:after="0" w:line="240" w:lineRule="auto"/>
              <w:jc w:val="center"/>
              <w:rPr>
                <w:rFonts w:ascii="Calibri" w:eastAsia="Times New Roman" w:hAnsi="Calibri" w:cs="Calibri"/>
              </w:rPr>
            </w:pPr>
            <w:proofErr w:type="spellStart"/>
            <w:r w:rsidRPr="004034C0">
              <w:rPr>
                <w:rFonts w:ascii="Calibri" w:eastAsia="Times New Roman" w:hAnsi="Calibri" w:cs="Calibri"/>
              </w:rPr>
              <w:t>Rft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143EF257" w14:textId="2602EFFC" w:rsidR="004034C0" w:rsidRPr="004034C0" w:rsidRDefault="00527E74" w:rsidP="004034C0">
            <w:pPr>
              <w:spacing w:after="0" w:line="240" w:lineRule="auto"/>
              <w:jc w:val="center"/>
              <w:rPr>
                <w:rFonts w:ascii="Calibri" w:eastAsia="Times New Roman" w:hAnsi="Calibri" w:cs="Calibri"/>
              </w:rPr>
            </w:pPr>
            <w:r>
              <w:rPr>
                <w:rFonts w:ascii="Calibri" w:eastAsia="Times New Roman" w:hAnsi="Calibri" w:cs="Calibri"/>
              </w:rPr>
              <w:t xml:space="preserve">120 </w:t>
            </w:r>
          </w:p>
        </w:tc>
        <w:tc>
          <w:tcPr>
            <w:tcW w:w="1620" w:type="dxa"/>
            <w:tcBorders>
              <w:top w:val="nil"/>
              <w:left w:val="nil"/>
              <w:bottom w:val="single" w:sz="4" w:space="0" w:color="auto"/>
              <w:right w:val="single" w:sz="4" w:space="0" w:color="auto"/>
            </w:tcBorders>
            <w:shd w:val="clear" w:color="000000" w:fill="FFFFFF"/>
            <w:noWrap/>
            <w:vAlign w:val="center"/>
            <w:hideMark/>
          </w:tcPr>
          <w:p w14:paraId="4DE3BE89"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351159D3"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4F569782"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70C4F679"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9</w:t>
            </w:r>
          </w:p>
        </w:tc>
        <w:tc>
          <w:tcPr>
            <w:tcW w:w="1886" w:type="dxa"/>
            <w:tcBorders>
              <w:top w:val="nil"/>
              <w:left w:val="nil"/>
              <w:bottom w:val="single" w:sz="4" w:space="0" w:color="auto"/>
              <w:right w:val="single" w:sz="4" w:space="0" w:color="auto"/>
            </w:tcBorders>
            <w:shd w:val="clear" w:color="000000" w:fill="FFFFFF"/>
            <w:vAlign w:val="bottom"/>
            <w:hideMark/>
          </w:tcPr>
          <w:p w14:paraId="4F307C6A"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Shrouding</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1221BD1C" w14:textId="7A7F54CA"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Providing and Lying of Shrouding material (Crushed stones of size 1/8</w:t>
            </w:r>
            <w:r w:rsidR="0026526C">
              <w:rPr>
                <w:rFonts w:ascii="Calibri" w:eastAsia="Times New Roman" w:hAnsi="Calibri" w:cs="Calibri"/>
                <w:color w:val="000000"/>
              </w:rPr>
              <w:t>”</w:t>
            </w:r>
            <w:r w:rsidRPr="004034C0">
              <w:rPr>
                <w:rFonts w:ascii="Calibri" w:eastAsia="Times New Roman" w:hAnsi="Calibri" w:cs="Calibri"/>
                <w:color w:val="000000"/>
              </w:rPr>
              <w:t xml:space="preserve"> to 1/4</w:t>
            </w:r>
            <w:r w:rsidR="0026526C">
              <w:rPr>
                <w:rFonts w:ascii="Calibri" w:eastAsia="Times New Roman" w:hAnsi="Calibri" w:cs="Calibri"/>
                <w:color w:val="000000"/>
              </w:rPr>
              <w:t>”</w:t>
            </w:r>
            <w:r w:rsidRPr="004034C0">
              <w:rPr>
                <w:rFonts w:ascii="Calibri" w:eastAsia="Times New Roman" w:hAnsi="Calibri" w:cs="Calibri"/>
                <w:color w:val="000000"/>
              </w:rPr>
              <w:t>) around the casing pipe.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360A367" w14:textId="77777777" w:rsidR="004034C0" w:rsidRPr="004034C0" w:rsidRDefault="004034C0" w:rsidP="004034C0">
            <w:pPr>
              <w:spacing w:after="0" w:line="240" w:lineRule="auto"/>
              <w:jc w:val="center"/>
              <w:rPr>
                <w:rFonts w:ascii="Calibri" w:eastAsia="Times New Roman" w:hAnsi="Calibri" w:cs="Calibri"/>
              </w:rPr>
            </w:pPr>
            <w:proofErr w:type="spellStart"/>
            <w:r w:rsidRPr="004034C0">
              <w:rPr>
                <w:rFonts w:ascii="Calibri" w:eastAsia="Times New Roman" w:hAnsi="Calibri" w:cs="Calibri"/>
              </w:rPr>
              <w:t>Cft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1D698428"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8</w:t>
            </w:r>
          </w:p>
        </w:tc>
        <w:tc>
          <w:tcPr>
            <w:tcW w:w="1620" w:type="dxa"/>
            <w:tcBorders>
              <w:top w:val="nil"/>
              <w:left w:val="nil"/>
              <w:bottom w:val="single" w:sz="4" w:space="0" w:color="auto"/>
              <w:right w:val="single" w:sz="4" w:space="0" w:color="auto"/>
            </w:tcBorders>
            <w:shd w:val="clear" w:color="000000" w:fill="FFFFFF"/>
            <w:noWrap/>
            <w:vAlign w:val="center"/>
            <w:hideMark/>
          </w:tcPr>
          <w:p w14:paraId="73FFAEEC"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32E67D02"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5392D675" w14:textId="77777777" w:rsidTr="005C029E">
        <w:trPr>
          <w:trHeight w:val="366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47FF31A4"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lastRenderedPageBreak/>
              <w:t>10</w:t>
            </w:r>
          </w:p>
        </w:tc>
        <w:tc>
          <w:tcPr>
            <w:tcW w:w="1886" w:type="dxa"/>
            <w:tcBorders>
              <w:top w:val="nil"/>
              <w:left w:val="nil"/>
              <w:bottom w:val="single" w:sz="4" w:space="0" w:color="auto"/>
              <w:right w:val="single" w:sz="4" w:space="0" w:color="auto"/>
            </w:tcBorders>
            <w:shd w:val="clear" w:color="auto" w:fill="auto"/>
            <w:vAlign w:val="bottom"/>
            <w:hideMark/>
          </w:tcPr>
          <w:p w14:paraId="24202B22"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Hand Pump</w:t>
            </w:r>
          </w:p>
        </w:tc>
        <w:tc>
          <w:tcPr>
            <w:tcW w:w="2700" w:type="dxa"/>
            <w:gridSpan w:val="2"/>
            <w:tcBorders>
              <w:top w:val="nil"/>
              <w:left w:val="nil"/>
              <w:bottom w:val="single" w:sz="4" w:space="0" w:color="auto"/>
              <w:right w:val="single" w:sz="4" w:space="0" w:color="auto"/>
            </w:tcBorders>
            <w:shd w:val="clear" w:color="auto" w:fill="auto"/>
            <w:vAlign w:val="bottom"/>
            <w:hideMark/>
          </w:tcPr>
          <w:p w14:paraId="012386EE" w14:textId="13CCC427" w:rsidR="004034C0" w:rsidRPr="004034C0" w:rsidRDefault="004034C0" w:rsidP="00CA024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Providing and installation of fully Hot Dip </w:t>
            </w:r>
            <w:proofErr w:type="spellStart"/>
            <w:r w:rsidRPr="004034C0">
              <w:rPr>
                <w:rFonts w:ascii="Calibri" w:eastAsia="Times New Roman" w:hAnsi="Calibri" w:cs="Calibri"/>
                <w:color w:val="000000"/>
              </w:rPr>
              <w:t>Galvonized</w:t>
            </w:r>
            <w:proofErr w:type="spellEnd"/>
            <w:r w:rsidRPr="004034C0">
              <w:rPr>
                <w:rFonts w:ascii="Calibri" w:eastAsia="Times New Roman" w:hAnsi="Calibri" w:cs="Calibri"/>
                <w:color w:val="000000"/>
              </w:rPr>
              <w:t xml:space="preserve"> (HDG) </w:t>
            </w:r>
            <w:proofErr w:type="spellStart"/>
            <w:r w:rsidRPr="004034C0">
              <w:rPr>
                <w:rFonts w:ascii="Calibri" w:eastAsia="Times New Roman" w:hAnsi="Calibri" w:cs="Calibri"/>
                <w:color w:val="000000"/>
              </w:rPr>
              <w:t>Afridev</w:t>
            </w:r>
            <w:proofErr w:type="spellEnd"/>
            <w:r w:rsidRPr="004034C0">
              <w:rPr>
                <w:rFonts w:ascii="Calibri" w:eastAsia="Times New Roman" w:hAnsi="Calibri" w:cs="Calibri"/>
                <w:color w:val="000000"/>
              </w:rPr>
              <w:t xml:space="preserve"> Hand Pump with Spout and Handle at right angle to each other (Body sheet 4mm, Body flange sheet 6mm, body </w:t>
            </w:r>
            <w:r w:rsidR="00913544" w:rsidRPr="004034C0">
              <w:rPr>
                <w:rFonts w:ascii="Calibri" w:eastAsia="Times New Roman" w:hAnsi="Calibri" w:cs="Calibri"/>
                <w:color w:val="000000"/>
              </w:rPr>
              <w:t>bracket</w:t>
            </w:r>
            <w:r w:rsidRPr="004034C0">
              <w:rPr>
                <w:rFonts w:ascii="Calibri" w:eastAsia="Times New Roman" w:hAnsi="Calibri" w:cs="Calibri"/>
                <w:color w:val="000000"/>
              </w:rPr>
              <w:t xml:space="preserve"> sheet 8mm) complete set with all </w:t>
            </w:r>
            <w:r w:rsidR="00913544" w:rsidRPr="004034C0">
              <w:rPr>
                <w:rFonts w:ascii="Calibri" w:eastAsia="Times New Roman" w:hAnsi="Calibri" w:cs="Calibri"/>
                <w:color w:val="000000"/>
              </w:rPr>
              <w:t>accessories</w:t>
            </w:r>
            <w:r w:rsidRPr="004034C0">
              <w:rPr>
                <w:rFonts w:ascii="Calibri" w:eastAsia="Times New Roman" w:hAnsi="Calibri" w:cs="Calibri"/>
                <w:color w:val="000000"/>
              </w:rPr>
              <w:t xml:space="preserve"> (Pipe centralizers, rod centralizers, Rubber cone, Flapper, </w:t>
            </w:r>
            <w:r w:rsidR="00913544" w:rsidRPr="004034C0">
              <w:rPr>
                <w:rFonts w:ascii="Calibri" w:eastAsia="Times New Roman" w:hAnsi="Calibri" w:cs="Calibri"/>
                <w:color w:val="000000"/>
              </w:rPr>
              <w:t>small</w:t>
            </w:r>
            <w:r w:rsidRPr="004034C0">
              <w:rPr>
                <w:rFonts w:ascii="Calibri" w:eastAsia="Times New Roman" w:hAnsi="Calibri" w:cs="Calibri"/>
                <w:color w:val="000000"/>
              </w:rPr>
              <w:t xml:space="preserve"> and larg</w:t>
            </w:r>
            <w:r w:rsidR="00913544">
              <w:rPr>
                <w:rFonts w:ascii="Calibri" w:eastAsia="Times New Roman" w:hAnsi="Calibri" w:cs="Calibri"/>
                <w:color w:val="000000"/>
              </w:rPr>
              <w:t>e</w:t>
            </w:r>
            <w:r w:rsidRPr="004034C0">
              <w:rPr>
                <w:rFonts w:ascii="Calibri" w:eastAsia="Times New Roman" w:hAnsi="Calibri" w:cs="Calibri"/>
                <w:color w:val="000000"/>
              </w:rPr>
              <w:t xml:space="preserve"> rings, U-Seal, </w:t>
            </w:r>
            <w:proofErr w:type="spellStart"/>
            <w:r w:rsidRPr="004034C0">
              <w:rPr>
                <w:rFonts w:ascii="Calibri" w:eastAsia="Times New Roman" w:hAnsi="Calibri" w:cs="Calibri"/>
                <w:color w:val="000000"/>
              </w:rPr>
              <w:t>Babin</w:t>
            </w:r>
            <w:proofErr w:type="spellEnd"/>
            <w:r w:rsidRPr="004034C0">
              <w:rPr>
                <w:rFonts w:ascii="Calibri" w:eastAsia="Times New Roman" w:hAnsi="Calibri" w:cs="Calibri"/>
                <w:color w:val="000000"/>
              </w:rPr>
              <w:t xml:space="preserve">, Plunger, Bearing, Small and large pins for </w:t>
            </w:r>
            <w:r w:rsidR="00913544" w:rsidRPr="004034C0">
              <w:rPr>
                <w:rFonts w:ascii="Calibri" w:eastAsia="Times New Roman" w:hAnsi="Calibri" w:cs="Calibri"/>
                <w:color w:val="000000"/>
              </w:rPr>
              <w:t>fulcrum</w:t>
            </w:r>
            <w:r w:rsidRPr="004034C0">
              <w:rPr>
                <w:rFonts w:ascii="Calibri" w:eastAsia="Times New Roman" w:hAnsi="Calibri" w:cs="Calibri"/>
                <w:color w:val="000000"/>
              </w:rPr>
              <w:t xml:space="preserve"> and rod hanger, foot valve, foot valve </w:t>
            </w:r>
            <w:r w:rsidR="00913544" w:rsidRPr="004034C0">
              <w:rPr>
                <w:rFonts w:ascii="Calibri" w:eastAsia="Times New Roman" w:hAnsi="Calibri" w:cs="Calibri"/>
                <w:color w:val="000000"/>
              </w:rPr>
              <w:t>receiver</w:t>
            </w:r>
            <w:r w:rsidRPr="004034C0">
              <w:rPr>
                <w:rFonts w:ascii="Calibri" w:eastAsia="Times New Roman" w:hAnsi="Calibri" w:cs="Calibri"/>
                <w:color w:val="000000"/>
              </w:rPr>
              <w:t xml:space="preserve">, spanner etc.), </w:t>
            </w:r>
            <w:r w:rsidR="00913544" w:rsidRPr="004034C0">
              <w:rPr>
                <w:rFonts w:ascii="Calibri" w:eastAsia="Times New Roman" w:hAnsi="Calibri" w:cs="Calibri"/>
                <w:color w:val="000000"/>
              </w:rPr>
              <w:t>cylinder</w:t>
            </w:r>
            <w:r w:rsidRPr="004034C0">
              <w:rPr>
                <w:rFonts w:ascii="Calibri" w:eastAsia="Times New Roman" w:hAnsi="Calibri" w:cs="Calibri"/>
                <w:color w:val="000000"/>
              </w:rPr>
              <w:t xml:space="preserve"> length 18</w:t>
            </w:r>
            <w:r w:rsidR="0026526C">
              <w:rPr>
                <w:rFonts w:ascii="Calibri" w:eastAsia="Times New Roman" w:hAnsi="Calibri" w:cs="Calibri"/>
                <w:color w:val="000000"/>
              </w:rPr>
              <w:t>”</w:t>
            </w:r>
            <w:r w:rsidRPr="004034C0">
              <w:rPr>
                <w:rFonts w:ascii="Calibri" w:eastAsia="Times New Roman" w:hAnsi="Calibri" w:cs="Calibri"/>
                <w:color w:val="000000"/>
              </w:rPr>
              <w:t xml:space="preserve">, assembly provided with HDG fishing rods and fishing tool both of 10mm </w:t>
            </w:r>
            <w:proofErr w:type="spellStart"/>
            <w:r w:rsidR="00CA0240">
              <w:rPr>
                <w:rFonts w:ascii="Calibri" w:eastAsia="Times New Roman" w:hAnsi="Calibri" w:cs="Calibri"/>
                <w:color w:val="000000"/>
              </w:rPr>
              <w:t>D</w:t>
            </w:r>
            <w:r w:rsidRPr="004034C0">
              <w:rPr>
                <w:rFonts w:ascii="Calibri" w:eastAsia="Times New Roman" w:hAnsi="Calibri" w:cs="Calibri"/>
                <w:color w:val="000000"/>
              </w:rPr>
              <w:t>ia</w:t>
            </w:r>
            <w:proofErr w:type="spellEnd"/>
            <w:r w:rsidRPr="004034C0">
              <w:rPr>
                <w:rFonts w:ascii="Calibri" w:eastAsia="Times New Roman" w:hAnsi="Calibri" w:cs="Calibri"/>
                <w:color w:val="000000"/>
              </w:rPr>
              <w:t xml:space="preserve"> </w:t>
            </w:r>
            <w:r w:rsidR="00527E74">
              <w:rPr>
                <w:rFonts w:ascii="Calibri" w:eastAsia="Times New Roman" w:hAnsi="Calibri" w:cs="Calibri"/>
                <w:color w:val="000000"/>
              </w:rPr>
              <w:t xml:space="preserve">120 </w:t>
            </w:r>
            <w:r w:rsidRPr="004034C0">
              <w:rPr>
                <w:rFonts w:ascii="Calibri" w:eastAsia="Times New Roman" w:hAnsi="Calibri" w:cs="Calibri"/>
                <w:color w:val="000000"/>
              </w:rPr>
              <w:t xml:space="preserve"> feet depth,</w:t>
            </w:r>
            <w:r w:rsidR="00913544">
              <w:rPr>
                <w:rFonts w:ascii="Calibri" w:eastAsia="Times New Roman" w:hAnsi="Calibri" w:cs="Calibri"/>
                <w:color w:val="000000"/>
              </w:rPr>
              <w:t xml:space="preserve"> </w:t>
            </w:r>
            <w:r w:rsidRPr="004034C0">
              <w:rPr>
                <w:rFonts w:ascii="Calibri" w:eastAsia="Times New Roman" w:hAnsi="Calibri" w:cs="Calibri"/>
                <w:color w:val="000000"/>
              </w:rPr>
              <w:t>seamless stainless steel cylinder,</w:t>
            </w:r>
            <w:r w:rsidR="00913544">
              <w:rPr>
                <w:rFonts w:ascii="Calibri" w:eastAsia="Times New Roman" w:hAnsi="Calibri" w:cs="Calibri"/>
                <w:color w:val="000000"/>
              </w:rPr>
              <w:t xml:space="preserve"> </w:t>
            </w:r>
            <w:r w:rsidRPr="004034C0">
              <w:rPr>
                <w:rFonts w:ascii="Calibri" w:eastAsia="Times New Roman" w:hAnsi="Calibri" w:cs="Calibri"/>
                <w:color w:val="000000"/>
              </w:rPr>
              <w:t>three legged square flanged pedestal (UNICEF Pedestal),adjustable T-bar AFRIDEV solid handle or weight not less than 16 Kg, spout of 300mm length &amp; 1</w:t>
            </w:r>
            <w:r w:rsidR="0026526C">
              <w:rPr>
                <w:rFonts w:ascii="Calibri" w:eastAsia="Times New Roman" w:hAnsi="Calibri" w:cs="Calibri"/>
                <w:color w:val="000000"/>
              </w:rPr>
              <w:t>”</w:t>
            </w:r>
            <w:r w:rsidRPr="004034C0">
              <w:rPr>
                <w:rFonts w:ascii="Calibri" w:eastAsia="Times New Roman" w:hAnsi="Calibri" w:cs="Calibri"/>
                <w:color w:val="000000"/>
              </w:rPr>
              <w:t>dia, U-seal,</w:t>
            </w:r>
            <w:r w:rsidR="00913544">
              <w:rPr>
                <w:rFonts w:ascii="Calibri" w:eastAsia="Times New Roman" w:hAnsi="Calibri" w:cs="Calibri"/>
                <w:color w:val="000000"/>
              </w:rPr>
              <w:t xml:space="preserve"> </w:t>
            </w:r>
            <w:r w:rsidRPr="004034C0">
              <w:rPr>
                <w:rFonts w:ascii="Calibri" w:eastAsia="Times New Roman" w:hAnsi="Calibri" w:cs="Calibri"/>
                <w:color w:val="000000"/>
              </w:rPr>
              <w:t>bobbin and O ring of nitride rubber,</w:t>
            </w:r>
            <w:r w:rsidR="00913544">
              <w:rPr>
                <w:rFonts w:ascii="Calibri" w:eastAsia="Times New Roman" w:hAnsi="Calibri" w:cs="Calibri"/>
                <w:color w:val="000000"/>
              </w:rPr>
              <w:t xml:space="preserve"> </w:t>
            </w:r>
            <w:r w:rsidRPr="004034C0">
              <w:rPr>
                <w:rFonts w:ascii="Calibri" w:eastAsia="Times New Roman" w:hAnsi="Calibri" w:cs="Calibri"/>
                <w:color w:val="000000"/>
              </w:rPr>
              <w:t>all bolts,</w:t>
            </w:r>
            <w:r w:rsidR="00913544">
              <w:rPr>
                <w:rFonts w:ascii="Calibri" w:eastAsia="Times New Roman" w:hAnsi="Calibri" w:cs="Calibri"/>
                <w:color w:val="000000"/>
              </w:rPr>
              <w:t xml:space="preserve"> </w:t>
            </w:r>
            <w:r w:rsidRPr="004034C0">
              <w:rPr>
                <w:rFonts w:ascii="Calibri" w:eastAsia="Times New Roman" w:hAnsi="Calibri" w:cs="Calibri"/>
                <w:color w:val="000000"/>
              </w:rPr>
              <w:t>nuts and washers of electroplated zinc and cadmium coating  and giving stroke length of 225+-6mm complete in all respects.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4AFC0831"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Set</w:t>
            </w:r>
          </w:p>
        </w:tc>
        <w:tc>
          <w:tcPr>
            <w:tcW w:w="990" w:type="dxa"/>
            <w:tcBorders>
              <w:top w:val="nil"/>
              <w:left w:val="nil"/>
              <w:bottom w:val="single" w:sz="4" w:space="0" w:color="auto"/>
              <w:right w:val="single" w:sz="4" w:space="0" w:color="auto"/>
            </w:tcBorders>
            <w:shd w:val="clear" w:color="000000" w:fill="FFFFFF"/>
            <w:noWrap/>
            <w:vAlign w:val="center"/>
            <w:hideMark/>
          </w:tcPr>
          <w:p w14:paraId="41D30E54"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58D9793E"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2A0D195D"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4F51EF29" w14:textId="77777777" w:rsidTr="00B10A0E">
        <w:trPr>
          <w:trHeight w:val="26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433A1FE5"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11</w:t>
            </w:r>
          </w:p>
        </w:tc>
        <w:tc>
          <w:tcPr>
            <w:tcW w:w="1886" w:type="dxa"/>
            <w:tcBorders>
              <w:top w:val="nil"/>
              <w:left w:val="nil"/>
              <w:bottom w:val="single" w:sz="4" w:space="0" w:color="auto"/>
              <w:right w:val="single" w:sz="4" w:space="0" w:color="auto"/>
            </w:tcBorders>
            <w:shd w:val="clear" w:color="000000" w:fill="FFFFFF"/>
            <w:vAlign w:val="bottom"/>
            <w:hideMark/>
          </w:tcPr>
          <w:p w14:paraId="27E6626B"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De-watering</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4C5A6EA0" w14:textId="6E98760A"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De-watering for cleaning of boring well by supplier</w:t>
            </w:r>
            <w:r w:rsidR="0026526C">
              <w:rPr>
                <w:rFonts w:ascii="Calibri" w:eastAsia="Times New Roman" w:hAnsi="Calibri" w:cs="Calibri"/>
                <w:color w:val="000000"/>
              </w:rPr>
              <w:t>’</w:t>
            </w:r>
            <w:r w:rsidRPr="004034C0">
              <w:rPr>
                <w:rFonts w:ascii="Calibri" w:eastAsia="Times New Roman" w:hAnsi="Calibri" w:cs="Calibri"/>
                <w:color w:val="000000"/>
              </w:rPr>
              <w:t xml:space="preserve">s own </w:t>
            </w:r>
            <w:r w:rsidR="00692D87" w:rsidRPr="004034C0">
              <w:rPr>
                <w:rFonts w:ascii="Calibri" w:eastAsia="Times New Roman" w:hAnsi="Calibri" w:cs="Calibri"/>
                <w:color w:val="000000"/>
              </w:rPr>
              <w:t>pressure</w:t>
            </w:r>
            <w:r w:rsidRPr="004034C0">
              <w:rPr>
                <w:rFonts w:ascii="Calibri" w:eastAsia="Times New Roman" w:hAnsi="Calibri" w:cs="Calibri"/>
                <w:color w:val="000000"/>
              </w:rPr>
              <w:t xml:space="preserve"> pump/</w:t>
            </w:r>
            <w:r w:rsidR="00692D87" w:rsidRPr="004034C0">
              <w:rPr>
                <w:rFonts w:ascii="Calibri" w:eastAsia="Times New Roman" w:hAnsi="Calibri" w:cs="Calibri"/>
                <w:color w:val="000000"/>
              </w:rPr>
              <w:t>compressor</w:t>
            </w:r>
            <w:r w:rsidRPr="004034C0">
              <w:rPr>
                <w:rFonts w:ascii="Calibri" w:eastAsia="Times New Roman" w:hAnsi="Calibri" w:cs="Calibri"/>
                <w:color w:val="000000"/>
              </w:rPr>
              <w:t xml:space="preserve"> machine  Develop hand pump of size 4</w:t>
            </w:r>
            <w:r w:rsidR="0026526C">
              <w:rPr>
                <w:rFonts w:ascii="Calibri" w:eastAsia="Times New Roman" w:hAnsi="Calibri" w:cs="Calibri"/>
                <w:color w:val="000000"/>
              </w:rPr>
              <w:t>”</w:t>
            </w:r>
            <w:r w:rsidRPr="004034C0">
              <w:rPr>
                <w:rFonts w:ascii="Calibri" w:eastAsia="Times New Roman" w:hAnsi="Calibri" w:cs="Calibri"/>
                <w:color w:val="000000"/>
              </w:rPr>
              <w:t xml:space="preserve">i/d continuously for required discharge till </w:t>
            </w:r>
            <w:r w:rsidRPr="004034C0">
              <w:rPr>
                <w:rFonts w:ascii="Calibri" w:eastAsia="Times New Roman" w:hAnsi="Calibri" w:cs="Calibri"/>
                <w:color w:val="000000"/>
              </w:rPr>
              <w:lastRenderedPageBreak/>
              <w:t>reaching clean water</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4452BC1A"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lastRenderedPageBreak/>
              <w:t>Job</w:t>
            </w:r>
          </w:p>
        </w:tc>
        <w:tc>
          <w:tcPr>
            <w:tcW w:w="990" w:type="dxa"/>
            <w:tcBorders>
              <w:top w:val="nil"/>
              <w:left w:val="nil"/>
              <w:bottom w:val="single" w:sz="4" w:space="0" w:color="auto"/>
              <w:right w:val="single" w:sz="4" w:space="0" w:color="auto"/>
            </w:tcBorders>
            <w:shd w:val="clear" w:color="000000" w:fill="FFFFFF"/>
            <w:noWrap/>
            <w:vAlign w:val="center"/>
            <w:hideMark/>
          </w:tcPr>
          <w:p w14:paraId="35071254"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6B56F508"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02032FEB"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53F8C964" w14:textId="77777777" w:rsidTr="005C029E">
        <w:trPr>
          <w:trHeight w:val="495"/>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1550D8DB" w14:textId="77777777" w:rsidR="004034C0" w:rsidRPr="004034C0" w:rsidRDefault="004034C0" w:rsidP="004034C0">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lastRenderedPageBreak/>
              <w:t>B</w:t>
            </w:r>
          </w:p>
        </w:tc>
        <w:tc>
          <w:tcPr>
            <w:tcW w:w="9746" w:type="dxa"/>
            <w:gridSpan w:val="8"/>
            <w:tcBorders>
              <w:top w:val="single" w:sz="4" w:space="0" w:color="auto"/>
              <w:left w:val="nil"/>
              <w:bottom w:val="single" w:sz="4" w:space="0" w:color="auto"/>
              <w:right w:val="single" w:sz="4" w:space="0" w:color="000000"/>
            </w:tcBorders>
            <w:shd w:val="clear" w:color="000000" w:fill="FFFFFF"/>
            <w:vAlign w:val="center"/>
            <w:hideMark/>
          </w:tcPr>
          <w:p w14:paraId="599C15AF" w14:textId="2DC73AD9" w:rsidR="004034C0" w:rsidRPr="004034C0" w:rsidRDefault="004034C0" w:rsidP="004034C0">
            <w:pPr>
              <w:spacing w:after="0" w:line="240" w:lineRule="auto"/>
              <w:rPr>
                <w:rFonts w:ascii="Arial" w:eastAsia="Times New Roman" w:hAnsi="Arial" w:cs="Arial"/>
                <w:b/>
                <w:bCs/>
                <w:sz w:val="20"/>
                <w:szCs w:val="20"/>
              </w:rPr>
            </w:pPr>
            <w:r w:rsidRPr="004034C0">
              <w:rPr>
                <w:rFonts w:ascii="Arial" w:eastAsia="Times New Roman" w:hAnsi="Arial" w:cs="Arial"/>
                <w:b/>
                <w:bCs/>
                <w:sz w:val="20"/>
                <w:szCs w:val="20"/>
              </w:rPr>
              <w:t xml:space="preserve">Providing below material and </w:t>
            </w:r>
            <w:proofErr w:type="spellStart"/>
            <w:r w:rsidRPr="004034C0">
              <w:rPr>
                <w:rFonts w:ascii="Arial" w:eastAsia="Times New Roman" w:hAnsi="Arial" w:cs="Arial"/>
                <w:b/>
                <w:bCs/>
                <w:sz w:val="20"/>
                <w:szCs w:val="20"/>
              </w:rPr>
              <w:t>labour</w:t>
            </w:r>
            <w:proofErr w:type="spellEnd"/>
            <w:r w:rsidRPr="004034C0">
              <w:rPr>
                <w:rFonts w:ascii="Arial" w:eastAsia="Times New Roman" w:hAnsi="Arial" w:cs="Arial"/>
                <w:b/>
                <w:bCs/>
                <w:sz w:val="20"/>
                <w:szCs w:val="20"/>
              </w:rPr>
              <w:t xml:space="preserve"> services for construction of </w:t>
            </w:r>
            <w:r w:rsidR="00CA0240">
              <w:rPr>
                <w:rFonts w:ascii="Arial" w:eastAsia="Times New Roman" w:hAnsi="Arial" w:cs="Arial"/>
                <w:b/>
                <w:bCs/>
                <w:sz w:val="20"/>
                <w:szCs w:val="20"/>
              </w:rPr>
              <w:t xml:space="preserve">apron </w:t>
            </w:r>
            <w:r w:rsidRPr="004034C0">
              <w:rPr>
                <w:rFonts w:ascii="Arial" w:eastAsia="Times New Roman" w:hAnsi="Arial" w:cs="Arial"/>
                <w:b/>
                <w:bCs/>
                <w:sz w:val="20"/>
                <w:szCs w:val="20"/>
              </w:rPr>
              <w:t>/</w:t>
            </w:r>
            <w:r w:rsidR="00CA0240">
              <w:rPr>
                <w:rFonts w:ascii="Arial" w:eastAsia="Times New Roman" w:hAnsi="Arial" w:cs="Arial"/>
                <w:b/>
                <w:bCs/>
                <w:sz w:val="20"/>
                <w:szCs w:val="20"/>
              </w:rPr>
              <w:t xml:space="preserve"> </w:t>
            </w:r>
            <w:proofErr w:type="spellStart"/>
            <w:r w:rsidRPr="004034C0">
              <w:rPr>
                <w:rFonts w:ascii="Arial" w:eastAsia="Times New Roman" w:hAnsi="Arial" w:cs="Arial"/>
                <w:b/>
                <w:bCs/>
                <w:sz w:val="20"/>
                <w:szCs w:val="20"/>
              </w:rPr>
              <w:t>Plateform</w:t>
            </w:r>
            <w:proofErr w:type="spellEnd"/>
            <w:r w:rsidRPr="004034C0">
              <w:rPr>
                <w:rFonts w:ascii="Arial" w:eastAsia="Times New Roman" w:hAnsi="Arial" w:cs="Arial"/>
                <w:b/>
                <w:bCs/>
                <w:sz w:val="20"/>
                <w:szCs w:val="20"/>
              </w:rPr>
              <w:t xml:space="preserve"> and PCC concrete around PVC drain for Hand</w:t>
            </w:r>
            <w:r w:rsidR="00692D87">
              <w:rPr>
                <w:rFonts w:ascii="Arial" w:eastAsia="Times New Roman" w:hAnsi="Arial" w:cs="Arial"/>
                <w:b/>
                <w:bCs/>
                <w:sz w:val="20"/>
                <w:szCs w:val="20"/>
              </w:rPr>
              <w:t xml:space="preserve"> </w:t>
            </w:r>
            <w:r w:rsidRPr="004034C0">
              <w:rPr>
                <w:rFonts w:ascii="Arial" w:eastAsia="Times New Roman" w:hAnsi="Arial" w:cs="Arial"/>
                <w:b/>
                <w:bCs/>
                <w:sz w:val="20"/>
                <w:szCs w:val="20"/>
              </w:rPr>
              <w:t>pump as per approved drawing/design and as per directions of site engineer using complete below mentioned material</w:t>
            </w:r>
          </w:p>
        </w:tc>
      </w:tr>
      <w:tr w:rsidR="004034C0" w:rsidRPr="004034C0" w14:paraId="4A25E25A"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0A52F3F9"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12</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2B66477D"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Cement</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0DD14A73"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Fresh Ordinary Portland (OPC) cement</w:t>
            </w:r>
          </w:p>
        </w:tc>
        <w:tc>
          <w:tcPr>
            <w:tcW w:w="720" w:type="dxa"/>
            <w:tcBorders>
              <w:top w:val="nil"/>
              <w:left w:val="nil"/>
              <w:bottom w:val="single" w:sz="4" w:space="0" w:color="auto"/>
              <w:right w:val="single" w:sz="4" w:space="0" w:color="auto"/>
            </w:tcBorders>
            <w:shd w:val="clear" w:color="000000" w:fill="FFFFFF"/>
            <w:vAlign w:val="bottom"/>
            <w:hideMark/>
          </w:tcPr>
          <w:p w14:paraId="3121CE8F" w14:textId="77777777" w:rsidR="004034C0" w:rsidRPr="004034C0" w:rsidRDefault="004034C0" w:rsidP="004034C0">
            <w:pPr>
              <w:spacing w:after="0" w:line="240" w:lineRule="auto"/>
              <w:jc w:val="center"/>
              <w:rPr>
                <w:rFonts w:ascii="Calibri" w:eastAsia="Times New Roman" w:hAnsi="Calibri" w:cs="Calibri"/>
                <w:color w:val="000000"/>
              </w:rPr>
            </w:pPr>
            <w:r w:rsidRPr="004034C0">
              <w:rPr>
                <w:rFonts w:ascii="Calibri" w:eastAsia="Times New Roman" w:hAnsi="Calibri" w:cs="Calibri"/>
                <w:color w:val="000000"/>
              </w:rPr>
              <w:t>Bags</w:t>
            </w:r>
          </w:p>
        </w:tc>
        <w:tc>
          <w:tcPr>
            <w:tcW w:w="990" w:type="dxa"/>
            <w:tcBorders>
              <w:top w:val="nil"/>
              <w:left w:val="nil"/>
              <w:bottom w:val="single" w:sz="4" w:space="0" w:color="auto"/>
              <w:right w:val="single" w:sz="4" w:space="0" w:color="auto"/>
            </w:tcBorders>
            <w:shd w:val="clear" w:color="000000" w:fill="FFFFFF"/>
            <w:noWrap/>
            <w:vAlign w:val="center"/>
            <w:hideMark/>
          </w:tcPr>
          <w:p w14:paraId="78FE00F0"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12</w:t>
            </w:r>
          </w:p>
        </w:tc>
        <w:tc>
          <w:tcPr>
            <w:tcW w:w="1620" w:type="dxa"/>
            <w:tcBorders>
              <w:top w:val="nil"/>
              <w:left w:val="nil"/>
              <w:bottom w:val="single" w:sz="4" w:space="0" w:color="auto"/>
              <w:right w:val="single" w:sz="4" w:space="0" w:color="auto"/>
            </w:tcBorders>
            <w:shd w:val="clear" w:color="000000" w:fill="FFFFFF"/>
            <w:noWrap/>
            <w:vAlign w:val="center"/>
            <w:hideMark/>
          </w:tcPr>
          <w:p w14:paraId="4376F1D8"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528D2A5"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23A6C0E0" w14:textId="77777777" w:rsidTr="005C029E">
        <w:trPr>
          <w:trHeight w:val="6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2A696B71"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14</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294B923D"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Crush</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5335ECE0"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Half inch down size, rounded with a hammer crusher, free from flakiness and elongated shapes.</w:t>
            </w:r>
          </w:p>
        </w:tc>
        <w:tc>
          <w:tcPr>
            <w:tcW w:w="720" w:type="dxa"/>
            <w:tcBorders>
              <w:top w:val="nil"/>
              <w:left w:val="nil"/>
              <w:bottom w:val="single" w:sz="4" w:space="0" w:color="auto"/>
              <w:right w:val="single" w:sz="4" w:space="0" w:color="auto"/>
            </w:tcBorders>
            <w:shd w:val="clear" w:color="000000" w:fill="FFFFFF"/>
            <w:vAlign w:val="bottom"/>
            <w:hideMark/>
          </w:tcPr>
          <w:p w14:paraId="56CD287D" w14:textId="77777777" w:rsidR="004034C0" w:rsidRPr="004034C0" w:rsidRDefault="004034C0" w:rsidP="004034C0">
            <w:pPr>
              <w:spacing w:after="0" w:line="240" w:lineRule="auto"/>
              <w:jc w:val="center"/>
              <w:rPr>
                <w:rFonts w:ascii="Calibri" w:eastAsia="Times New Roman" w:hAnsi="Calibri" w:cs="Calibri"/>
                <w:color w:val="000000"/>
              </w:rPr>
            </w:pPr>
            <w:proofErr w:type="spellStart"/>
            <w:r w:rsidRPr="004034C0">
              <w:rPr>
                <w:rFonts w:ascii="Calibri" w:eastAsia="Times New Roman" w:hAnsi="Calibri" w:cs="Calibri"/>
                <w:color w:val="000000"/>
              </w:rPr>
              <w:t>Cft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17971875"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50</w:t>
            </w:r>
          </w:p>
        </w:tc>
        <w:tc>
          <w:tcPr>
            <w:tcW w:w="1620" w:type="dxa"/>
            <w:tcBorders>
              <w:top w:val="nil"/>
              <w:left w:val="nil"/>
              <w:bottom w:val="single" w:sz="4" w:space="0" w:color="auto"/>
              <w:right w:val="single" w:sz="4" w:space="0" w:color="auto"/>
            </w:tcBorders>
            <w:shd w:val="clear" w:color="000000" w:fill="FFFFFF"/>
            <w:noWrap/>
            <w:vAlign w:val="center"/>
            <w:hideMark/>
          </w:tcPr>
          <w:p w14:paraId="1A91FA34"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6D384B1E"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4CC5794C"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4F421855"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15</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35AC4F3E"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Sand</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2E68D99D"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Local sand with sharp angular edges, free from impurities and organic wastes.</w:t>
            </w:r>
          </w:p>
        </w:tc>
        <w:tc>
          <w:tcPr>
            <w:tcW w:w="720" w:type="dxa"/>
            <w:tcBorders>
              <w:top w:val="nil"/>
              <w:left w:val="nil"/>
              <w:bottom w:val="single" w:sz="4" w:space="0" w:color="auto"/>
              <w:right w:val="single" w:sz="4" w:space="0" w:color="auto"/>
            </w:tcBorders>
            <w:shd w:val="clear" w:color="000000" w:fill="FFFFFF"/>
            <w:vAlign w:val="bottom"/>
            <w:hideMark/>
          </w:tcPr>
          <w:p w14:paraId="07711895" w14:textId="77777777" w:rsidR="004034C0" w:rsidRPr="004034C0" w:rsidRDefault="004034C0" w:rsidP="004034C0">
            <w:pPr>
              <w:spacing w:after="0" w:line="240" w:lineRule="auto"/>
              <w:jc w:val="center"/>
              <w:rPr>
                <w:rFonts w:ascii="Calibri" w:eastAsia="Times New Roman" w:hAnsi="Calibri" w:cs="Calibri"/>
                <w:color w:val="000000"/>
              </w:rPr>
            </w:pPr>
            <w:proofErr w:type="spellStart"/>
            <w:r w:rsidRPr="004034C0">
              <w:rPr>
                <w:rFonts w:ascii="Calibri" w:eastAsia="Times New Roman" w:hAnsi="Calibri" w:cs="Calibri"/>
                <w:color w:val="000000"/>
              </w:rPr>
              <w:t>Cft</w:t>
            </w:r>
            <w:proofErr w:type="spellEnd"/>
          </w:p>
        </w:tc>
        <w:tc>
          <w:tcPr>
            <w:tcW w:w="990" w:type="dxa"/>
            <w:tcBorders>
              <w:top w:val="nil"/>
              <w:left w:val="nil"/>
              <w:bottom w:val="single" w:sz="4" w:space="0" w:color="auto"/>
              <w:right w:val="single" w:sz="4" w:space="0" w:color="auto"/>
            </w:tcBorders>
            <w:shd w:val="clear" w:color="000000" w:fill="FFFFFF"/>
            <w:noWrap/>
            <w:vAlign w:val="center"/>
            <w:hideMark/>
          </w:tcPr>
          <w:p w14:paraId="18C8B69E"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33</w:t>
            </w:r>
          </w:p>
        </w:tc>
        <w:tc>
          <w:tcPr>
            <w:tcW w:w="1620" w:type="dxa"/>
            <w:tcBorders>
              <w:top w:val="nil"/>
              <w:left w:val="nil"/>
              <w:bottom w:val="single" w:sz="4" w:space="0" w:color="auto"/>
              <w:right w:val="single" w:sz="4" w:space="0" w:color="auto"/>
            </w:tcBorders>
            <w:shd w:val="clear" w:color="000000" w:fill="FFFFFF"/>
            <w:noWrap/>
            <w:vAlign w:val="center"/>
            <w:hideMark/>
          </w:tcPr>
          <w:p w14:paraId="67127E7F"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B8BC9B1"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62A737AE"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4ECB24F6"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16</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6255CEBA" w14:textId="75DB577E"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Drainage Pipe PVC 4</w:t>
            </w:r>
            <w:r w:rsidR="0026526C">
              <w:rPr>
                <w:rFonts w:ascii="Calibri" w:eastAsia="Times New Roman" w:hAnsi="Calibri" w:cs="Calibri"/>
                <w:color w:val="000000"/>
              </w:rPr>
              <w:t>”</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10E89BDA" w14:textId="550B4B91"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PVC Pipe 4</w:t>
            </w:r>
            <w:r w:rsidR="0026526C">
              <w:rPr>
                <w:rFonts w:ascii="Calibri" w:eastAsia="Times New Roman" w:hAnsi="Calibri" w:cs="Calibri"/>
                <w:color w:val="000000"/>
              </w:rPr>
              <w:t>”</w:t>
            </w:r>
            <w:r w:rsidRPr="004034C0">
              <w:rPr>
                <w:rFonts w:ascii="Calibri" w:eastAsia="Times New Roman" w:hAnsi="Calibri" w:cs="Calibri"/>
                <w:color w:val="000000"/>
              </w:rPr>
              <w:t xml:space="preserve"> pipe from WC to septic tank &amp; drain, PVC SCH 26/SDR 41)</w:t>
            </w:r>
          </w:p>
        </w:tc>
        <w:tc>
          <w:tcPr>
            <w:tcW w:w="720" w:type="dxa"/>
            <w:tcBorders>
              <w:top w:val="nil"/>
              <w:left w:val="nil"/>
              <w:bottom w:val="single" w:sz="4" w:space="0" w:color="auto"/>
              <w:right w:val="single" w:sz="4" w:space="0" w:color="auto"/>
            </w:tcBorders>
            <w:shd w:val="clear" w:color="000000" w:fill="FFFFFF"/>
            <w:vAlign w:val="bottom"/>
            <w:hideMark/>
          </w:tcPr>
          <w:p w14:paraId="46AFAB59" w14:textId="77777777" w:rsidR="004034C0" w:rsidRPr="004034C0" w:rsidRDefault="004034C0" w:rsidP="004034C0">
            <w:pPr>
              <w:spacing w:after="0" w:line="240" w:lineRule="auto"/>
              <w:jc w:val="center"/>
              <w:rPr>
                <w:rFonts w:ascii="Calibri" w:eastAsia="Times New Roman" w:hAnsi="Calibri" w:cs="Calibri"/>
                <w:color w:val="000000"/>
              </w:rPr>
            </w:pPr>
            <w:r w:rsidRPr="004034C0">
              <w:rPr>
                <w:rFonts w:ascii="Calibri" w:eastAsia="Times New Roman" w:hAnsi="Calibri" w:cs="Calibri"/>
                <w:color w:val="000000"/>
              </w:rPr>
              <w:t>RFT</w:t>
            </w:r>
          </w:p>
        </w:tc>
        <w:tc>
          <w:tcPr>
            <w:tcW w:w="990" w:type="dxa"/>
            <w:tcBorders>
              <w:top w:val="nil"/>
              <w:left w:val="nil"/>
              <w:bottom w:val="single" w:sz="4" w:space="0" w:color="auto"/>
              <w:right w:val="single" w:sz="4" w:space="0" w:color="auto"/>
            </w:tcBorders>
            <w:shd w:val="clear" w:color="000000" w:fill="FFFFFF"/>
            <w:noWrap/>
            <w:vAlign w:val="center"/>
            <w:hideMark/>
          </w:tcPr>
          <w:p w14:paraId="5C4D552A"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15</w:t>
            </w:r>
          </w:p>
        </w:tc>
        <w:tc>
          <w:tcPr>
            <w:tcW w:w="1620" w:type="dxa"/>
            <w:tcBorders>
              <w:top w:val="nil"/>
              <w:left w:val="nil"/>
              <w:bottom w:val="single" w:sz="4" w:space="0" w:color="auto"/>
              <w:right w:val="single" w:sz="4" w:space="0" w:color="auto"/>
            </w:tcBorders>
            <w:shd w:val="clear" w:color="000000" w:fill="FFFFFF"/>
            <w:noWrap/>
            <w:vAlign w:val="center"/>
            <w:hideMark/>
          </w:tcPr>
          <w:p w14:paraId="1DC91250"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5D049AC"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586A322A"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440FF324"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17</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32EF7941" w14:textId="21D67F33"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PVC Elbow 4</w:t>
            </w:r>
            <w:r w:rsidR="0026526C">
              <w:rPr>
                <w:rFonts w:ascii="Calibri" w:eastAsia="Times New Roman" w:hAnsi="Calibri" w:cs="Calibri"/>
                <w:color w:val="000000"/>
              </w:rPr>
              <w:t>”</w:t>
            </w:r>
            <w:r w:rsidRPr="004034C0">
              <w:rPr>
                <w:rFonts w:ascii="Calibri" w:eastAsia="Times New Roman" w:hAnsi="Calibri" w:cs="Calibri"/>
                <w:color w:val="000000"/>
              </w:rPr>
              <w:t xml:space="preserve"> </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280B8FE7" w14:textId="63555976"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UPVC 4</w:t>
            </w:r>
            <w:r w:rsidR="0026526C">
              <w:rPr>
                <w:rFonts w:ascii="Calibri" w:eastAsia="Times New Roman" w:hAnsi="Calibri" w:cs="Calibri"/>
                <w:color w:val="000000"/>
              </w:rPr>
              <w:t>”</w:t>
            </w:r>
          </w:p>
        </w:tc>
        <w:tc>
          <w:tcPr>
            <w:tcW w:w="720" w:type="dxa"/>
            <w:tcBorders>
              <w:top w:val="nil"/>
              <w:left w:val="nil"/>
              <w:bottom w:val="single" w:sz="4" w:space="0" w:color="auto"/>
              <w:right w:val="single" w:sz="4" w:space="0" w:color="auto"/>
            </w:tcBorders>
            <w:shd w:val="clear" w:color="000000" w:fill="FFFFFF"/>
            <w:vAlign w:val="bottom"/>
            <w:hideMark/>
          </w:tcPr>
          <w:p w14:paraId="5E9C49DD" w14:textId="77777777" w:rsidR="004034C0" w:rsidRPr="004034C0" w:rsidRDefault="004034C0" w:rsidP="004034C0">
            <w:pPr>
              <w:spacing w:after="0" w:line="240" w:lineRule="auto"/>
              <w:jc w:val="center"/>
              <w:rPr>
                <w:rFonts w:ascii="Calibri" w:eastAsia="Times New Roman" w:hAnsi="Calibri" w:cs="Calibri"/>
                <w:color w:val="000000"/>
              </w:rPr>
            </w:pPr>
            <w:r w:rsidRPr="004034C0">
              <w:rPr>
                <w:rFonts w:ascii="Calibri" w:eastAsia="Times New Roman" w:hAnsi="Calibri" w:cs="Calibri"/>
                <w:color w:val="000000"/>
              </w:rPr>
              <w:t>No.</w:t>
            </w:r>
          </w:p>
        </w:tc>
        <w:tc>
          <w:tcPr>
            <w:tcW w:w="990" w:type="dxa"/>
            <w:tcBorders>
              <w:top w:val="nil"/>
              <w:left w:val="nil"/>
              <w:bottom w:val="single" w:sz="4" w:space="0" w:color="auto"/>
              <w:right w:val="single" w:sz="4" w:space="0" w:color="auto"/>
            </w:tcBorders>
            <w:shd w:val="clear" w:color="000000" w:fill="FFFFFF"/>
            <w:noWrap/>
            <w:vAlign w:val="center"/>
            <w:hideMark/>
          </w:tcPr>
          <w:p w14:paraId="2CCA7EED"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2</w:t>
            </w:r>
          </w:p>
        </w:tc>
        <w:tc>
          <w:tcPr>
            <w:tcW w:w="1620" w:type="dxa"/>
            <w:tcBorders>
              <w:top w:val="nil"/>
              <w:left w:val="nil"/>
              <w:bottom w:val="single" w:sz="4" w:space="0" w:color="auto"/>
              <w:right w:val="single" w:sz="4" w:space="0" w:color="auto"/>
            </w:tcBorders>
            <w:shd w:val="clear" w:color="000000" w:fill="FFFFFF"/>
            <w:noWrap/>
            <w:vAlign w:val="center"/>
            <w:hideMark/>
          </w:tcPr>
          <w:p w14:paraId="6F740331"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50AB5860"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4034C0" w:rsidRPr="004034C0" w14:paraId="349FE8AA" w14:textId="77777777" w:rsidTr="005C029E">
        <w:trPr>
          <w:trHeight w:val="300"/>
        </w:trPr>
        <w:tc>
          <w:tcPr>
            <w:tcW w:w="604" w:type="dxa"/>
            <w:tcBorders>
              <w:top w:val="nil"/>
              <w:left w:val="single" w:sz="4" w:space="0" w:color="auto"/>
              <w:bottom w:val="single" w:sz="4" w:space="0" w:color="auto"/>
              <w:right w:val="single" w:sz="4" w:space="0" w:color="auto"/>
            </w:tcBorders>
            <w:shd w:val="clear" w:color="auto" w:fill="auto"/>
            <w:vAlign w:val="bottom"/>
            <w:hideMark/>
          </w:tcPr>
          <w:p w14:paraId="7D13668C" w14:textId="77777777" w:rsidR="004034C0" w:rsidRPr="004034C0" w:rsidRDefault="004034C0" w:rsidP="004034C0">
            <w:pPr>
              <w:spacing w:after="0" w:line="240" w:lineRule="auto"/>
              <w:jc w:val="right"/>
              <w:rPr>
                <w:rFonts w:ascii="Calibri" w:eastAsia="Times New Roman" w:hAnsi="Calibri" w:cs="Calibri"/>
                <w:color w:val="000000"/>
              </w:rPr>
            </w:pPr>
            <w:r w:rsidRPr="004034C0">
              <w:rPr>
                <w:rFonts w:ascii="Calibri" w:eastAsia="Times New Roman" w:hAnsi="Calibri" w:cs="Calibri"/>
                <w:color w:val="000000"/>
              </w:rPr>
              <w:t>18</w:t>
            </w:r>
          </w:p>
        </w:tc>
        <w:tc>
          <w:tcPr>
            <w:tcW w:w="1916" w:type="dxa"/>
            <w:gridSpan w:val="2"/>
            <w:tcBorders>
              <w:top w:val="nil"/>
              <w:left w:val="nil"/>
              <w:bottom w:val="single" w:sz="4" w:space="0" w:color="auto"/>
              <w:right w:val="single" w:sz="4" w:space="0" w:color="auto"/>
            </w:tcBorders>
            <w:shd w:val="clear" w:color="000000" w:fill="FFFFFF"/>
            <w:vAlign w:val="bottom"/>
            <w:hideMark/>
          </w:tcPr>
          <w:p w14:paraId="6C51FB46" w14:textId="77777777" w:rsidR="004034C0" w:rsidRPr="004034C0" w:rsidRDefault="004034C0" w:rsidP="004034C0">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Floor Screen </w:t>
            </w:r>
          </w:p>
        </w:tc>
        <w:tc>
          <w:tcPr>
            <w:tcW w:w="2700" w:type="dxa"/>
            <w:gridSpan w:val="2"/>
            <w:tcBorders>
              <w:top w:val="nil"/>
              <w:left w:val="nil"/>
              <w:bottom w:val="single" w:sz="4" w:space="0" w:color="auto"/>
              <w:right w:val="single" w:sz="4" w:space="0" w:color="auto"/>
            </w:tcBorders>
            <w:shd w:val="clear" w:color="000000" w:fill="FFFFFF"/>
            <w:vAlign w:val="bottom"/>
            <w:hideMark/>
          </w:tcPr>
          <w:p w14:paraId="2021945C" w14:textId="7F537BC7" w:rsidR="004034C0" w:rsidRPr="004034C0" w:rsidRDefault="004034C0" w:rsidP="005C029E">
            <w:pPr>
              <w:spacing w:after="0" w:line="240" w:lineRule="auto"/>
              <w:rPr>
                <w:rFonts w:ascii="Calibri" w:eastAsia="Times New Roman" w:hAnsi="Calibri" w:cs="Calibri"/>
                <w:color w:val="000000"/>
              </w:rPr>
            </w:pPr>
            <w:r w:rsidRPr="004034C0">
              <w:rPr>
                <w:rFonts w:ascii="Calibri" w:eastAsia="Times New Roman" w:hAnsi="Calibri" w:cs="Calibri"/>
                <w:color w:val="000000"/>
              </w:rPr>
              <w:t xml:space="preserve">4 </w:t>
            </w:r>
            <w:r w:rsidR="0026526C">
              <w:rPr>
                <w:rFonts w:ascii="Calibri" w:eastAsia="Times New Roman" w:hAnsi="Calibri" w:cs="Calibri"/>
                <w:color w:val="000000"/>
              </w:rPr>
              <w:t>“</w:t>
            </w:r>
            <w:proofErr w:type="spellStart"/>
            <w:r w:rsidRPr="004034C0">
              <w:rPr>
                <w:rFonts w:ascii="Calibri" w:eastAsia="Times New Roman" w:hAnsi="Calibri" w:cs="Calibri"/>
                <w:color w:val="000000"/>
              </w:rPr>
              <w:t>teel</w:t>
            </w:r>
            <w:proofErr w:type="spellEnd"/>
            <w:r w:rsidRPr="004034C0">
              <w:rPr>
                <w:rFonts w:ascii="Calibri" w:eastAsia="Times New Roman" w:hAnsi="Calibri" w:cs="Calibri"/>
                <w:color w:val="000000"/>
              </w:rPr>
              <w:t xml:space="preserve"> floor screen (</w:t>
            </w:r>
            <w:proofErr w:type="spellStart"/>
            <w:r w:rsidRPr="004034C0">
              <w:rPr>
                <w:rFonts w:ascii="Calibri" w:eastAsia="Times New Roman" w:hAnsi="Calibri" w:cs="Calibri"/>
                <w:color w:val="000000"/>
              </w:rPr>
              <w:t>Jaali</w:t>
            </w:r>
            <w:proofErr w:type="spellEnd"/>
            <w:r w:rsidRPr="004034C0">
              <w:rPr>
                <w:rFonts w:ascii="Calibri" w:eastAsia="Times New Roman" w:hAnsi="Calibri" w:cs="Calibri"/>
                <w:color w:val="000000"/>
              </w:rPr>
              <w:t>)</w:t>
            </w:r>
          </w:p>
        </w:tc>
        <w:tc>
          <w:tcPr>
            <w:tcW w:w="720" w:type="dxa"/>
            <w:tcBorders>
              <w:top w:val="nil"/>
              <w:left w:val="nil"/>
              <w:bottom w:val="single" w:sz="4" w:space="0" w:color="auto"/>
              <w:right w:val="single" w:sz="4" w:space="0" w:color="auto"/>
            </w:tcBorders>
            <w:shd w:val="clear" w:color="000000" w:fill="FFFFFF"/>
            <w:vAlign w:val="bottom"/>
            <w:hideMark/>
          </w:tcPr>
          <w:p w14:paraId="43453E80" w14:textId="77777777" w:rsidR="004034C0" w:rsidRPr="004034C0" w:rsidRDefault="004034C0" w:rsidP="004034C0">
            <w:pPr>
              <w:spacing w:after="0" w:line="240" w:lineRule="auto"/>
              <w:jc w:val="center"/>
              <w:rPr>
                <w:rFonts w:ascii="Calibri" w:eastAsia="Times New Roman" w:hAnsi="Calibri" w:cs="Calibri"/>
                <w:color w:val="000000"/>
              </w:rPr>
            </w:pPr>
            <w:r w:rsidRPr="004034C0">
              <w:rPr>
                <w:rFonts w:ascii="Calibri" w:eastAsia="Times New Roman" w:hAnsi="Calibri" w:cs="Calibri"/>
                <w:color w:val="000000"/>
              </w:rPr>
              <w:t>No.</w:t>
            </w:r>
          </w:p>
        </w:tc>
        <w:tc>
          <w:tcPr>
            <w:tcW w:w="990" w:type="dxa"/>
            <w:tcBorders>
              <w:top w:val="nil"/>
              <w:left w:val="nil"/>
              <w:bottom w:val="single" w:sz="4" w:space="0" w:color="auto"/>
              <w:right w:val="single" w:sz="4" w:space="0" w:color="auto"/>
            </w:tcBorders>
            <w:shd w:val="clear" w:color="000000" w:fill="FFFFFF"/>
            <w:noWrap/>
            <w:vAlign w:val="center"/>
            <w:hideMark/>
          </w:tcPr>
          <w:p w14:paraId="527B8D5D"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68EB12F5" w14:textId="77777777" w:rsidR="004034C0" w:rsidRPr="004034C0" w:rsidRDefault="004034C0" w:rsidP="004034C0">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D43299B" w14:textId="77777777" w:rsidR="004034C0" w:rsidRPr="004034C0" w:rsidRDefault="004034C0" w:rsidP="004034C0">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154158" w:rsidRPr="004034C0" w14:paraId="07DB7097" w14:textId="77777777" w:rsidTr="005C029E">
        <w:trPr>
          <w:trHeight w:val="5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D7C93CC" w14:textId="77777777" w:rsidR="00154158" w:rsidRPr="004034C0" w:rsidRDefault="00154158" w:rsidP="00154158">
            <w:pPr>
              <w:spacing w:after="0" w:line="240" w:lineRule="auto"/>
              <w:jc w:val="right"/>
              <w:rPr>
                <w:rFonts w:ascii="Calibri" w:eastAsia="Times New Roman" w:hAnsi="Calibri" w:cs="Calibri"/>
              </w:rPr>
            </w:pPr>
            <w:r w:rsidRPr="004034C0">
              <w:rPr>
                <w:rFonts w:ascii="Calibri" w:eastAsia="Times New Roman" w:hAnsi="Calibri" w:cs="Calibri"/>
              </w:rPr>
              <w:t>19</w:t>
            </w:r>
          </w:p>
        </w:tc>
        <w:tc>
          <w:tcPr>
            <w:tcW w:w="4616" w:type="dxa"/>
            <w:gridSpan w:val="4"/>
            <w:tcBorders>
              <w:top w:val="single" w:sz="4" w:space="0" w:color="auto"/>
              <w:left w:val="nil"/>
              <w:bottom w:val="single" w:sz="4" w:space="0" w:color="auto"/>
              <w:right w:val="single" w:sz="4" w:space="0" w:color="000000"/>
            </w:tcBorders>
            <w:shd w:val="clear" w:color="000000" w:fill="FFFFFF"/>
            <w:vAlign w:val="center"/>
            <w:hideMark/>
          </w:tcPr>
          <w:p w14:paraId="7F3EBCFE" w14:textId="5800AB1C" w:rsidR="00154158" w:rsidRPr="004034C0" w:rsidRDefault="00154158" w:rsidP="00154158">
            <w:pPr>
              <w:spacing w:after="0" w:line="240" w:lineRule="auto"/>
              <w:rPr>
                <w:rFonts w:ascii="Calibri" w:eastAsia="Times New Roman" w:hAnsi="Calibri" w:cs="Calibri"/>
              </w:rPr>
            </w:pPr>
            <w:r w:rsidRPr="00110059">
              <w:rPr>
                <w:rFonts w:ascii="Calibri" w:eastAsia="Times New Roman" w:hAnsi="Calibri" w:cs="Calibri"/>
              </w:rPr>
              <w:t xml:space="preserve">Labor services </w:t>
            </w:r>
            <w:r>
              <w:rPr>
                <w:rFonts w:ascii="Calibri" w:eastAsia="Times New Roman" w:hAnsi="Calibri" w:cs="Calibri"/>
              </w:rPr>
              <w:t xml:space="preserve"> (skilled, unskilled labor services)</w:t>
            </w:r>
            <w:r w:rsidRPr="004034C0">
              <w:rPr>
                <w:rFonts w:ascii="Calibri" w:eastAsia="Times New Roman" w:hAnsi="Calibri" w:cs="Calibri"/>
              </w:rPr>
              <w:t xml:space="preserve"> for</w:t>
            </w:r>
            <w:r>
              <w:rPr>
                <w:rFonts w:ascii="Calibri" w:eastAsia="Times New Roman" w:hAnsi="Calibri" w:cs="Calibri"/>
              </w:rPr>
              <w:t xml:space="preserve"> complete job of </w:t>
            </w:r>
            <w:r w:rsidRPr="004034C0">
              <w:rPr>
                <w:rFonts w:ascii="Calibri" w:eastAsia="Times New Roman" w:hAnsi="Calibri" w:cs="Calibri"/>
              </w:rPr>
              <w:t xml:space="preserve"> installation</w:t>
            </w:r>
            <w:r>
              <w:rPr>
                <w:rFonts w:ascii="Calibri" w:eastAsia="Times New Roman" w:hAnsi="Calibri" w:cs="Calibri"/>
              </w:rPr>
              <w:t xml:space="preserve"> including all masonry/civil works as per given drawing/design and all materials in the BOQ</w:t>
            </w:r>
            <w:r w:rsidRPr="004034C0">
              <w:rPr>
                <w:rFonts w:ascii="Calibri" w:eastAsia="Times New Roman" w:hAnsi="Calibri" w:cs="Calibri"/>
              </w:rPr>
              <w:t xml:space="preserve">  </w:t>
            </w:r>
            <w:r w:rsidRPr="00110059">
              <w:rPr>
                <w:rFonts w:ascii="Calibri" w:eastAsia="Times New Roman" w:hAnsi="Calibri" w:cs="Calibri"/>
              </w:rPr>
              <w:t xml:space="preserve">for </w:t>
            </w:r>
          </w:p>
        </w:tc>
        <w:tc>
          <w:tcPr>
            <w:tcW w:w="720" w:type="dxa"/>
            <w:tcBorders>
              <w:top w:val="nil"/>
              <w:left w:val="nil"/>
              <w:bottom w:val="single" w:sz="4" w:space="0" w:color="auto"/>
              <w:right w:val="single" w:sz="4" w:space="0" w:color="auto"/>
            </w:tcBorders>
            <w:shd w:val="clear" w:color="000000" w:fill="FFFFFF"/>
            <w:noWrap/>
            <w:hideMark/>
          </w:tcPr>
          <w:p w14:paraId="24E54BD8" w14:textId="5FF7AA01" w:rsidR="00154158" w:rsidRPr="004034C0" w:rsidRDefault="00154158" w:rsidP="00B10A0E">
            <w:pPr>
              <w:spacing w:after="0" w:line="240" w:lineRule="auto"/>
              <w:rPr>
                <w:rFonts w:ascii="Calibri" w:eastAsia="Times New Roman" w:hAnsi="Calibri" w:cs="Calibri"/>
              </w:rPr>
            </w:pPr>
            <w:r>
              <w:rPr>
                <w:rFonts w:ascii="Calibri" w:eastAsia="Times New Roman" w:hAnsi="Calibri" w:cs="Calibri"/>
              </w:rPr>
              <w:t>JOB</w:t>
            </w:r>
          </w:p>
        </w:tc>
        <w:tc>
          <w:tcPr>
            <w:tcW w:w="990" w:type="dxa"/>
            <w:tcBorders>
              <w:top w:val="nil"/>
              <w:left w:val="nil"/>
              <w:bottom w:val="single" w:sz="4" w:space="0" w:color="auto"/>
              <w:right w:val="single" w:sz="4" w:space="0" w:color="auto"/>
            </w:tcBorders>
            <w:shd w:val="clear" w:color="000000" w:fill="FFFFFF"/>
            <w:noWrap/>
            <w:vAlign w:val="center"/>
            <w:hideMark/>
          </w:tcPr>
          <w:p w14:paraId="0B9B62C8"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632946CE"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18E36DC" w14:textId="77777777" w:rsidR="00154158" w:rsidRPr="004034C0" w:rsidRDefault="00154158" w:rsidP="00154158">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154158" w:rsidRPr="004034C0" w14:paraId="0FE643C3" w14:textId="77777777" w:rsidTr="005C029E">
        <w:trPr>
          <w:trHeight w:val="96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87AFC18" w14:textId="77777777" w:rsidR="00154158" w:rsidRPr="004034C0" w:rsidRDefault="00154158" w:rsidP="00154158">
            <w:pPr>
              <w:spacing w:after="0" w:line="240" w:lineRule="auto"/>
              <w:jc w:val="right"/>
              <w:rPr>
                <w:rFonts w:ascii="Calibri" w:eastAsia="Times New Roman" w:hAnsi="Calibri" w:cs="Calibri"/>
              </w:rPr>
            </w:pPr>
            <w:r w:rsidRPr="004034C0">
              <w:rPr>
                <w:rFonts w:ascii="Calibri" w:eastAsia="Times New Roman" w:hAnsi="Calibri" w:cs="Calibri"/>
              </w:rPr>
              <w:t>20</w:t>
            </w:r>
          </w:p>
        </w:tc>
        <w:tc>
          <w:tcPr>
            <w:tcW w:w="4616" w:type="dxa"/>
            <w:gridSpan w:val="4"/>
            <w:tcBorders>
              <w:top w:val="single" w:sz="4" w:space="0" w:color="auto"/>
              <w:left w:val="nil"/>
              <w:bottom w:val="single" w:sz="4" w:space="0" w:color="auto"/>
              <w:right w:val="single" w:sz="4" w:space="0" w:color="auto"/>
            </w:tcBorders>
            <w:shd w:val="clear" w:color="000000" w:fill="FFFFFF"/>
            <w:vAlign w:val="center"/>
            <w:hideMark/>
          </w:tcPr>
          <w:p w14:paraId="7125D0C6" w14:textId="6C538498" w:rsidR="00154158" w:rsidRPr="004034C0" w:rsidRDefault="00154158" w:rsidP="00154158">
            <w:pPr>
              <w:spacing w:after="0" w:line="240" w:lineRule="auto"/>
              <w:rPr>
                <w:rFonts w:ascii="Calibri" w:eastAsia="Times New Roman" w:hAnsi="Calibri" w:cs="Calibri"/>
              </w:rPr>
            </w:pPr>
            <w:r w:rsidRPr="004034C0">
              <w:rPr>
                <w:rFonts w:ascii="Calibri" w:eastAsia="Times New Roman" w:hAnsi="Calibri" w:cs="Calibri"/>
              </w:rPr>
              <w:t>Tool Kit for O &amp; M of Hand pump including  2 adjustable wrenches of 12 and 18 inches, steel hammer</w:t>
            </w:r>
            <w:r w:rsidR="008B0336">
              <w:rPr>
                <w:rFonts w:ascii="Calibri" w:eastAsia="Times New Roman" w:hAnsi="Calibri" w:cs="Calibri"/>
              </w:rPr>
              <w:t xml:space="preserve"> 1 Kg with handle</w:t>
            </w:r>
            <w:r w:rsidRPr="004034C0">
              <w:rPr>
                <w:rFonts w:ascii="Calibri" w:eastAsia="Times New Roman" w:hAnsi="Calibri" w:cs="Calibri"/>
              </w:rPr>
              <w:t xml:space="preserve">, screw driver </w:t>
            </w:r>
            <w:r w:rsidR="008B0336">
              <w:rPr>
                <w:rFonts w:ascii="Calibri" w:eastAsia="Times New Roman" w:hAnsi="Calibri" w:cs="Calibri"/>
              </w:rPr>
              <w:t xml:space="preserve">6” </w:t>
            </w:r>
            <w:r w:rsidRPr="004034C0">
              <w:rPr>
                <w:rFonts w:ascii="Calibri" w:eastAsia="Times New Roman" w:hAnsi="Calibri" w:cs="Calibri"/>
              </w:rPr>
              <w:t xml:space="preserve">with bits, bull-nose plier and a tool bag embedded written message as provided by </w:t>
            </w:r>
            <w:proofErr w:type="spellStart"/>
            <w:r w:rsidRPr="004034C0">
              <w:rPr>
                <w:rFonts w:ascii="Calibri" w:eastAsia="Times New Roman" w:hAnsi="Calibri" w:cs="Calibri"/>
              </w:rPr>
              <w:t>Doaba</w:t>
            </w:r>
            <w:proofErr w:type="spellEnd"/>
            <w:r w:rsidRPr="004034C0">
              <w:rPr>
                <w:rFonts w:ascii="Calibri" w:eastAsia="Times New Roman" w:hAnsi="Calibri" w:cs="Calibri"/>
              </w:rPr>
              <w:t xml:space="preserve"> Foundation</w:t>
            </w:r>
          </w:p>
        </w:tc>
        <w:tc>
          <w:tcPr>
            <w:tcW w:w="720" w:type="dxa"/>
            <w:tcBorders>
              <w:top w:val="nil"/>
              <w:left w:val="nil"/>
              <w:bottom w:val="single" w:sz="4" w:space="0" w:color="auto"/>
              <w:right w:val="single" w:sz="4" w:space="0" w:color="auto"/>
            </w:tcBorders>
            <w:shd w:val="clear" w:color="000000" w:fill="FFFFFF"/>
            <w:noWrap/>
            <w:hideMark/>
          </w:tcPr>
          <w:p w14:paraId="52C734A3"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Job</w:t>
            </w:r>
          </w:p>
        </w:tc>
        <w:tc>
          <w:tcPr>
            <w:tcW w:w="990" w:type="dxa"/>
            <w:tcBorders>
              <w:top w:val="nil"/>
              <w:left w:val="nil"/>
              <w:bottom w:val="single" w:sz="4" w:space="0" w:color="auto"/>
              <w:right w:val="single" w:sz="4" w:space="0" w:color="auto"/>
            </w:tcBorders>
            <w:shd w:val="clear" w:color="000000" w:fill="FFFFFF"/>
            <w:noWrap/>
            <w:vAlign w:val="center"/>
            <w:hideMark/>
          </w:tcPr>
          <w:p w14:paraId="3F3B4308"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5F87605F"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67890DE0" w14:textId="77777777" w:rsidR="00154158" w:rsidRPr="004034C0" w:rsidRDefault="00154158" w:rsidP="00154158">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154158" w:rsidRPr="004034C0" w14:paraId="08457F8C" w14:textId="77777777" w:rsidTr="005C029E">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FC24D36" w14:textId="77777777" w:rsidR="00154158" w:rsidRPr="004034C0" w:rsidRDefault="00154158" w:rsidP="00154158">
            <w:pPr>
              <w:spacing w:after="0" w:line="240" w:lineRule="auto"/>
              <w:jc w:val="right"/>
              <w:rPr>
                <w:rFonts w:ascii="Calibri" w:eastAsia="Times New Roman" w:hAnsi="Calibri" w:cs="Calibri"/>
              </w:rPr>
            </w:pPr>
            <w:r w:rsidRPr="004034C0">
              <w:rPr>
                <w:rFonts w:ascii="Calibri" w:eastAsia="Times New Roman" w:hAnsi="Calibri" w:cs="Calibri"/>
              </w:rPr>
              <w:t>21</w:t>
            </w:r>
          </w:p>
        </w:tc>
        <w:tc>
          <w:tcPr>
            <w:tcW w:w="4616" w:type="dxa"/>
            <w:gridSpan w:val="4"/>
            <w:tcBorders>
              <w:top w:val="single" w:sz="4" w:space="0" w:color="auto"/>
              <w:left w:val="nil"/>
              <w:bottom w:val="single" w:sz="4" w:space="0" w:color="auto"/>
              <w:right w:val="single" w:sz="4" w:space="0" w:color="auto"/>
            </w:tcBorders>
            <w:shd w:val="clear" w:color="000000" w:fill="FFFFFF"/>
            <w:vAlign w:val="center"/>
            <w:hideMark/>
          </w:tcPr>
          <w:p w14:paraId="2C18BB07" w14:textId="77777777" w:rsidR="00154158" w:rsidRPr="004034C0" w:rsidRDefault="00154158" w:rsidP="00154158">
            <w:pPr>
              <w:spacing w:after="0" w:line="240" w:lineRule="auto"/>
              <w:rPr>
                <w:rFonts w:ascii="Calibri" w:eastAsia="Times New Roman" w:hAnsi="Calibri" w:cs="Calibri"/>
              </w:rPr>
            </w:pPr>
            <w:r w:rsidRPr="004034C0">
              <w:rPr>
                <w:rFonts w:ascii="Calibri" w:eastAsia="Times New Roman" w:hAnsi="Calibri" w:cs="Calibri"/>
              </w:rPr>
              <w:t xml:space="preserve">Visibility for hand pump includes steel sheet of </w:t>
            </w:r>
            <w:proofErr w:type="spellStart"/>
            <w:r w:rsidRPr="004034C0">
              <w:rPr>
                <w:rFonts w:ascii="Calibri" w:eastAsia="Times New Roman" w:hAnsi="Calibri" w:cs="Calibri"/>
              </w:rPr>
              <w:t>guage</w:t>
            </w:r>
            <w:proofErr w:type="spellEnd"/>
            <w:r w:rsidRPr="004034C0">
              <w:rPr>
                <w:rFonts w:ascii="Calibri" w:eastAsia="Times New Roman" w:hAnsi="Calibri" w:cs="Calibri"/>
              </w:rPr>
              <w:t xml:space="preserve"> 24 mm and size (2’x2’) which includes written message as provided by </w:t>
            </w:r>
            <w:proofErr w:type="spellStart"/>
            <w:r w:rsidRPr="004034C0">
              <w:rPr>
                <w:rFonts w:ascii="Calibri" w:eastAsia="Times New Roman" w:hAnsi="Calibri" w:cs="Calibri"/>
              </w:rPr>
              <w:t>Doaba</w:t>
            </w:r>
            <w:proofErr w:type="spellEnd"/>
            <w:r w:rsidRPr="004034C0">
              <w:rPr>
                <w:rFonts w:ascii="Calibri" w:eastAsia="Times New Roman" w:hAnsi="Calibri" w:cs="Calibri"/>
              </w:rPr>
              <w:t xml:space="preserve"> Foundation embedded on the Pump</w:t>
            </w:r>
          </w:p>
        </w:tc>
        <w:tc>
          <w:tcPr>
            <w:tcW w:w="720" w:type="dxa"/>
            <w:tcBorders>
              <w:top w:val="nil"/>
              <w:left w:val="nil"/>
              <w:bottom w:val="single" w:sz="4" w:space="0" w:color="auto"/>
              <w:right w:val="single" w:sz="4" w:space="0" w:color="auto"/>
            </w:tcBorders>
            <w:shd w:val="clear" w:color="000000" w:fill="FFFFFF"/>
            <w:noWrap/>
            <w:hideMark/>
          </w:tcPr>
          <w:p w14:paraId="4BCBCE0A"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Job</w:t>
            </w:r>
          </w:p>
        </w:tc>
        <w:tc>
          <w:tcPr>
            <w:tcW w:w="990" w:type="dxa"/>
            <w:tcBorders>
              <w:top w:val="nil"/>
              <w:left w:val="nil"/>
              <w:bottom w:val="single" w:sz="4" w:space="0" w:color="auto"/>
              <w:right w:val="single" w:sz="4" w:space="0" w:color="auto"/>
            </w:tcBorders>
            <w:shd w:val="clear" w:color="000000" w:fill="FFFFFF"/>
            <w:noWrap/>
            <w:vAlign w:val="center"/>
            <w:hideMark/>
          </w:tcPr>
          <w:p w14:paraId="64AC2EF2"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1</w:t>
            </w:r>
          </w:p>
        </w:tc>
        <w:tc>
          <w:tcPr>
            <w:tcW w:w="1620" w:type="dxa"/>
            <w:tcBorders>
              <w:top w:val="nil"/>
              <w:left w:val="nil"/>
              <w:bottom w:val="single" w:sz="4" w:space="0" w:color="auto"/>
              <w:right w:val="single" w:sz="4" w:space="0" w:color="auto"/>
            </w:tcBorders>
            <w:shd w:val="clear" w:color="000000" w:fill="FFFFFF"/>
            <w:noWrap/>
            <w:vAlign w:val="center"/>
            <w:hideMark/>
          </w:tcPr>
          <w:p w14:paraId="3C91E789" w14:textId="77777777" w:rsidR="00154158" w:rsidRPr="004034C0" w:rsidRDefault="00154158" w:rsidP="00154158">
            <w:pPr>
              <w:spacing w:after="0" w:line="240" w:lineRule="auto"/>
              <w:jc w:val="center"/>
              <w:rPr>
                <w:rFonts w:ascii="Calibri" w:eastAsia="Times New Roman" w:hAnsi="Calibri" w:cs="Calibri"/>
              </w:rPr>
            </w:pPr>
            <w:r w:rsidRPr="004034C0">
              <w:rPr>
                <w:rFonts w:ascii="Calibri" w:eastAsia="Times New Roman" w:hAnsi="Calibri" w:cs="Calibri"/>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46C42A5" w14:textId="77777777" w:rsidR="00154158" w:rsidRPr="004034C0" w:rsidRDefault="00154158" w:rsidP="00154158">
            <w:pPr>
              <w:spacing w:after="0" w:line="240" w:lineRule="auto"/>
              <w:jc w:val="center"/>
              <w:rPr>
                <w:rFonts w:ascii="Arial" w:eastAsia="Times New Roman" w:hAnsi="Arial" w:cs="Arial"/>
                <w:sz w:val="20"/>
                <w:szCs w:val="20"/>
              </w:rPr>
            </w:pPr>
            <w:r w:rsidRPr="004034C0">
              <w:rPr>
                <w:rFonts w:ascii="Arial" w:eastAsia="Times New Roman" w:hAnsi="Arial" w:cs="Arial"/>
                <w:sz w:val="20"/>
                <w:szCs w:val="20"/>
              </w:rPr>
              <w:t> </w:t>
            </w:r>
          </w:p>
        </w:tc>
      </w:tr>
      <w:tr w:rsidR="00154158" w:rsidRPr="004034C0" w14:paraId="1F81BA0F" w14:textId="77777777" w:rsidTr="005C029E">
        <w:trPr>
          <w:trHeight w:val="300"/>
        </w:trPr>
        <w:tc>
          <w:tcPr>
            <w:tcW w:w="8550"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D3ADBE6" w14:textId="77777777" w:rsidR="00154158" w:rsidRPr="004034C0" w:rsidRDefault="00154158" w:rsidP="00154158">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xml:space="preserve">Total Amount for one </w:t>
            </w:r>
            <w:proofErr w:type="spellStart"/>
            <w:r w:rsidRPr="004034C0">
              <w:rPr>
                <w:rFonts w:ascii="Arial" w:eastAsia="Times New Roman" w:hAnsi="Arial" w:cs="Arial"/>
                <w:b/>
                <w:bCs/>
                <w:sz w:val="20"/>
                <w:szCs w:val="20"/>
              </w:rPr>
              <w:t>Afridev</w:t>
            </w:r>
            <w:proofErr w:type="spellEnd"/>
            <w:r w:rsidRPr="004034C0">
              <w:rPr>
                <w:rFonts w:ascii="Arial" w:eastAsia="Times New Roman" w:hAnsi="Arial" w:cs="Arial"/>
                <w:b/>
                <w:bCs/>
                <w:sz w:val="20"/>
                <w:szCs w:val="20"/>
              </w:rPr>
              <w:t xml:space="preserve"> Hand Pump (PKR)</w:t>
            </w:r>
          </w:p>
        </w:tc>
        <w:tc>
          <w:tcPr>
            <w:tcW w:w="1800" w:type="dxa"/>
            <w:tcBorders>
              <w:top w:val="nil"/>
              <w:left w:val="nil"/>
              <w:bottom w:val="single" w:sz="4" w:space="0" w:color="auto"/>
              <w:right w:val="single" w:sz="4" w:space="0" w:color="auto"/>
            </w:tcBorders>
            <w:shd w:val="clear" w:color="auto" w:fill="auto"/>
            <w:noWrap/>
            <w:vAlign w:val="center"/>
            <w:hideMark/>
          </w:tcPr>
          <w:p w14:paraId="0612EFAF" w14:textId="77777777" w:rsidR="00154158" w:rsidRPr="004034C0" w:rsidRDefault="00154158" w:rsidP="00154158">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r>
      <w:tr w:rsidR="00154158" w:rsidRPr="004034C0" w14:paraId="309E13A2" w14:textId="77777777" w:rsidTr="005C029E">
        <w:trPr>
          <w:trHeight w:val="300"/>
        </w:trPr>
        <w:tc>
          <w:tcPr>
            <w:tcW w:w="8550"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ECB8EBD" w14:textId="77777777" w:rsidR="00154158" w:rsidRPr="004034C0" w:rsidRDefault="00154158" w:rsidP="00154158">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xml:space="preserve">Total Amount for 10 </w:t>
            </w:r>
            <w:proofErr w:type="spellStart"/>
            <w:r w:rsidRPr="004034C0">
              <w:rPr>
                <w:rFonts w:ascii="Arial" w:eastAsia="Times New Roman" w:hAnsi="Arial" w:cs="Arial"/>
                <w:b/>
                <w:bCs/>
                <w:sz w:val="20"/>
                <w:szCs w:val="20"/>
              </w:rPr>
              <w:t>Afridev</w:t>
            </w:r>
            <w:proofErr w:type="spellEnd"/>
            <w:r w:rsidRPr="004034C0">
              <w:rPr>
                <w:rFonts w:ascii="Arial" w:eastAsia="Times New Roman" w:hAnsi="Arial" w:cs="Arial"/>
                <w:b/>
                <w:bCs/>
                <w:sz w:val="20"/>
                <w:szCs w:val="20"/>
              </w:rPr>
              <w:t xml:space="preserve"> Hand Pumps (PKR)</w:t>
            </w:r>
          </w:p>
        </w:tc>
        <w:tc>
          <w:tcPr>
            <w:tcW w:w="1800" w:type="dxa"/>
            <w:tcBorders>
              <w:top w:val="nil"/>
              <w:left w:val="nil"/>
              <w:bottom w:val="nil"/>
              <w:right w:val="single" w:sz="4" w:space="0" w:color="auto"/>
            </w:tcBorders>
            <w:shd w:val="clear" w:color="auto" w:fill="auto"/>
            <w:noWrap/>
            <w:vAlign w:val="center"/>
            <w:hideMark/>
          </w:tcPr>
          <w:p w14:paraId="722FD8D3" w14:textId="77777777" w:rsidR="00154158" w:rsidRPr="004034C0" w:rsidRDefault="00154158" w:rsidP="00154158">
            <w:pPr>
              <w:spacing w:after="0" w:line="240" w:lineRule="auto"/>
              <w:jc w:val="center"/>
              <w:rPr>
                <w:rFonts w:ascii="Arial" w:eastAsia="Times New Roman" w:hAnsi="Arial" w:cs="Arial"/>
                <w:b/>
                <w:bCs/>
                <w:sz w:val="20"/>
                <w:szCs w:val="20"/>
              </w:rPr>
            </w:pPr>
            <w:r w:rsidRPr="004034C0">
              <w:rPr>
                <w:rFonts w:ascii="Arial" w:eastAsia="Times New Roman" w:hAnsi="Arial" w:cs="Arial"/>
                <w:b/>
                <w:bCs/>
                <w:sz w:val="20"/>
                <w:szCs w:val="20"/>
              </w:rPr>
              <w:t> </w:t>
            </w:r>
          </w:p>
        </w:tc>
      </w:tr>
      <w:tr w:rsidR="0026526C" w:rsidRPr="004034C0" w14:paraId="372493AA" w14:textId="77777777" w:rsidTr="005C029E">
        <w:trPr>
          <w:trHeight w:val="300"/>
        </w:trPr>
        <w:tc>
          <w:tcPr>
            <w:tcW w:w="8550" w:type="dxa"/>
            <w:gridSpan w:val="8"/>
            <w:tcBorders>
              <w:top w:val="single" w:sz="4" w:space="0" w:color="auto"/>
              <w:left w:val="single" w:sz="4" w:space="0" w:color="auto"/>
              <w:bottom w:val="single" w:sz="4" w:space="0" w:color="auto"/>
              <w:right w:val="single" w:sz="4" w:space="0" w:color="000000"/>
            </w:tcBorders>
            <w:shd w:val="clear" w:color="000000" w:fill="BFBFBF"/>
            <w:noWrap/>
            <w:vAlign w:val="center"/>
          </w:tcPr>
          <w:p w14:paraId="6C6ED84D" w14:textId="057AFF45" w:rsidR="0026526C" w:rsidRPr="004034C0" w:rsidRDefault="0026526C" w:rsidP="0015415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Delivery time in days for complete services </w:t>
            </w:r>
          </w:p>
        </w:tc>
        <w:tc>
          <w:tcPr>
            <w:tcW w:w="1800" w:type="dxa"/>
            <w:tcBorders>
              <w:top w:val="nil"/>
              <w:left w:val="nil"/>
              <w:bottom w:val="single" w:sz="4" w:space="0" w:color="auto"/>
              <w:right w:val="single" w:sz="4" w:space="0" w:color="auto"/>
            </w:tcBorders>
            <w:shd w:val="clear" w:color="auto" w:fill="auto"/>
            <w:noWrap/>
            <w:vAlign w:val="center"/>
          </w:tcPr>
          <w:p w14:paraId="736CFCA1" w14:textId="77777777" w:rsidR="0026526C" w:rsidRPr="004034C0" w:rsidRDefault="0026526C" w:rsidP="00154158">
            <w:pPr>
              <w:spacing w:after="0" w:line="240" w:lineRule="auto"/>
              <w:jc w:val="center"/>
              <w:rPr>
                <w:rFonts w:ascii="Arial" w:eastAsia="Times New Roman" w:hAnsi="Arial" w:cs="Arial"/>
                <w:b/>
                <w:bCs/>
                <w:sz w:val="20"/>
                <w:szCs w:val="20"/>
              </w:rPr>
            </w:pPr>
          </w:p>
        </w:tc>
      </w:tr>
    </w:tbl>
    <w:p w14:paraId="0EF013F5" w14:textId="6A32FBAC" w:rsidR="00052FF6" w:rsidRPr="004034C0" w:rsidRDefault="00052FF6" w:rsidP="00052FF6">
      <w:pPr>
        <w:spacing w:after="0" w:line="240" w:lineRule="auto"/>
        <w:rPr>
          <w:rFonts w:ascii="Calibri" w:eastAsia="Times New Roman" w:hAnsi="Calibri" w:cs="Calibri"/>
          <w:b/>
          <w:bCs/>
          <w:sz w:val="20"/>
          <w:szCs w:val="20"/>
        </w:rPr>
      </w:pPr>
      <w:r w:rsidRPr="004034C0">
        <w:rPr>
          <w:rFonts w:ascii="Calibri" w:eastAsia="Times New Roman" w:hAnsi="Calibri" w:cs="Calibri"/>
          <w:b/>
          <w:bCs/>
          <w:sz w:val="20"/>
          <w:szCs w:val="20"/>
        </w:rPr>
        <w:t>Note1: 0.5</w:t>
      </w:r>
      <w:r w:rsidR="0026526C">
        <w:rPr>
          <w:rFonts w:ascii="Calibri" w:eastAsia="Times New Roman" w:hAnsi="Calibri" w:cs="Calibri"/>
          <w:b/>
          <w:bCs/>
          <w:sz w:val="20"/>
          <w:szCs w:val="20"/>
        </w:rPr>
        <w:t>”</w:t>
      </w:r>
      <w:r w:rsidRPr="004034C0">
        <w:rPr>
          <w:rFonts w:ascii="Calibri" w:eastAsia="Times New Roman" w:hAnsi="Calibri" w:cs="Calibri"/>
          <w:b/>
          <w:bCs/>
          <w:sz w:val="20"/>
          <w:szCs w:val="20"/>
        </w:rPr>
        <w:t xml:space="preserve"> thick Plaster in 1:3 CSM in Platform, Cone and Drain all around as per drawing.</w:t>
      </w:r>
    </w:p>
    <w:p w14:paraId="3829C2CA" w14:textId="77777777" w:rsidR="002C01C9" w:rsidRDefault="002C01C9" w:rsidP="002C01C9">
      <w:pPr>
        <w:rPr>
          <w:rFonts w:cstheme="minorHAnsi"/>
          <w:bCs/>
        </w:rPr>
      </w:pPr>
    </w:p>
    <w:p w14:paraId="4F29723E" w14:textId="77777777" w:rsidR="00CA0240" w:rsidRDefault="00CA0240" w:rsidP="002C01C9">
      <w:pPr>
        <w:rPr>
          <w:rFonts w:cstheme="minorHAnsi"/>
          <w:bCs/>
        </w:rPr>
      </w:pPr>
    </w:p>
    <w:p w14:paraId="0410A572" w14:textId="77777777" w:rsidR="00CA0240" w:rsidRDefault="00CA0240" w:rsidP="002C01C9">
      <w:pPr>
        <w:rPr>
          <w:rFonts w:cstheme="minorHAnsi"/>
          <w:bCs/>
        </w:rPr>
      </w:pPr>
    </w:p>
    <w:p w14:paraId="0DA7AFA1" w14:textId="77777777" w:rsidR="00CA0240" w:rsidRDefault="00CA0240" w:rsidP="002C01C9">
      <w:pPr>
        <w:rPr>
          <w:rFonts w:cstheme="minorHAnsi"/>
          <w:bCs/>
        </w:rPr>
      </w:pPr>
    </w:p>
    <w:p w14:paraId="75096337" w14:textId="77777777" w:rsidR="00CA0240" w:rsidRDefault="00CA0240" w:rsidP="002C01C9">
      <w:pPr>
        <w:rPr>
          <w:rFonts w:cstheme="minorHAnsi"/>
          <w:bCs/>
        </w:rPr>
      </w:pPr>
    </w:p>
    <w:p w14:paraId="675F9DE9" w14:textId="26B02A77" w:rsidR="001342DE" w:rsidRPr="00052FF6" w:rsidRDefault="00765A5C" w:rsidP="00765A5C">
      <w:pPr>
        <w:rPr>
          <w:rFonts w:cstheme="minorHAnsi"/>
          <w:bCs/>
        </w:rPr>
      </w:pPr>
      <w:r w:rsidRPr="00052FF6">
        <w:rPr>
          <w:rFonts w:cstheme="minorHAnsi"/>
          <w:bCs/>
        </w:rPr>
        <w:lastRenderedPageBreak/>
        <w:t xml:space="preserve">Lot 3: Construction of </w:t>
      </w:r>
      <w:r w:rsidR="0000010D">
        <w:rPr>
          <w:rFonts w:cstheme="minorHAnsi"/>
          <w:bCs/>
        </w:rPr>
        <w:t>0</w:t>
      </w:r>
      <w:r w:rsidRPr="00052FF6">
        <w:rPr>
          <w:rFonts w:cstheme="minorHAnsi"/>
          <w:bCs/>
        </w:rPr>
        <w:t>5 Rooms for Water Filtration Plants in different locations.</w:t>
      </w:r>
    </w:p>
    <w:tbl>
      <w:tblPr>
        <w:tblW w:w="10260" w:type="dxa"/>
        <w:tblInd w:w="-162" w:type="dxa"/>
        <w:tblLayout w:type="fixed"/>
        <w:tblLook w:val="04A0" w:firstRow="1" w:lastRow="0" w:firstColumn="1" w:lastColumn="0" w:noHBand="0" w:noVBand="1"/>
      </w:tblPr>
      <w:tblGrid>
        <w:gridCol w:w="540"/>
        <w:gridCol w:w="1710"/>
        <w:gridCol w:w="2610"/>
        <w:gridCol w:w="90"/>
        <w:gridCol w:w="810"/>
        <w:gridCol w:w="270"/>
        <w:gridCol w:w="540"/>
        <w:gridCol w:w="810"/>
        <w:gridCol w:w="990"/>
        <w:gridCol w:w="301"/>
        <w:gridCol w:w="59"/>
        <w:gridCol w:w="1530"/>
      </w:tblGrid>
      <w:tr w:rsidR="00AD2C6D" w:rsidRPr="00AD2C6D" w14:paraId="6246FACF" w14:textId="77777777" w:rsidTr="00052FF6">
        <w:trPr>
          <w:trHeight w:val="49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43A66A40" w14:textId="77777777" w:rsidR="00AD2C6D" w:rsidRPr="00AD2C6D" w:rsidRDefault="00AD2C6D" w:rsidP="00AD2C6D">
            <w:pPr>
              <w:spacing w:after="0" w:line="240" w:lineRule="auto"/>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Bill of Quantities</w:t>
            </w:r>
          </w:p>
        </w:tc>
      </w:tr>
      <w:tr w:rsidR="00AD2C6D" w:rsidRPr="00AD2C6D" w14:paraId="36F0E276"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B4B5"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3F177F8"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3194345E"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11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A9DABC"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13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3916F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Quantity</w:t>
            </w:r>
          </w:p>
        </w:tc>
        <w:tc>
          <w:tcPr>
            <w:tcW w:w="135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3201AD"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67739CA"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7253E1DB"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2C87C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w:t>
            </w:r>
          </w:p>
        </w:tc>
        <w:tc>
          <w:tcPr>
            <w:tcW w:w="1710" w:type="dxa"/>
            <w:tcBorders>
              <w:top w:val="nil"/>
              <w:left w:val="nil"/>
              <w:bottom w:val="single" w:sz="4" w:space="0" w:color="auto"/>
              <w:right w:val="single" w:sz="4" w:space="0" w:color="auto"/>
            </w:tcBorders>
            <w:shd w:val="clear" w:color="auto" w:fill="auto"/>
            <w:noWrap/>
            <w:vAlign w:val="center"/>
            <w:hideMark/>
          </w:tcPr>
          <w:p w14:paraId="1162D9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Excavation</w:t>
            </w:r>
          </w:p>
        </w:tc>
        <w:tc>
          <w:tcPr>
            <w:tcW w:w="2610" w:type="dxa"/>
            <w:tcBorders>
              <w:top w:val="nil"/>
              <w:left w:val="nil"/>
              <w:bottom w:val="single" w:sz="4" w:space="0" w:color="auto"/>
              <w:right w:val="single" w:sz="4" w:space="0" w:color="auto"/>
            </w:tcBorders>
            <w:shd w:val="clear" w:color="auto" w:fill="auto"/>
            <w:hideMark/>
          </w:tcPr>
          <w:p w14:paraId="184C6F3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Excavation in all types of Soil i.e. Sandy, Clayey, Rocky, Hard, average Soft, Wet or dry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7545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9CDF20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598.5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CC9AF2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2051847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7728776A"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0C8ED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w:t>
            </w:r>
          </w:p>
        </w:tc>
        <w:tc>
          <w:tcPr>
            <w:tcW w:w="1710" w:type="dxa"/>
            <w:tcBorders>
              <w:top w:val="nil"/>
              <w:left w:val="nil"/>
              <w:bottom w:val="single" w:sz="4" w:space="0" w:color="auto"/>
              <w:right w:val="single" w:sz="4" w:space="0" w:color="auto"/>
            </w:tcBorders>
            <w:shd w:val="clear" w:color="auto" w:fill="auto"/>
            <w:vAlign w:val="center"/>
            <w:hideMark/>
          </w:tcPr>
          <w:p w14:paraId="57D08062" w14:textId="42DB7F4B"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r w:rsidR="0026526C">
              <w:rPr>
                <w:rFonts w:ascii="Calibri" w:eastAsia="Times New Roman" w:hAnsi="Calibri" w:cs="Calibri"/>
              </w:rPr>
              <w:t>”</w:t>
            </w:r>
            <w:r w:rsidRPr="00AD2C6D">
              <w:rPr>
                <w:rFonts w:ascii="Calibri" w:eastAsia="Times New Roman" w:hAnsi="Calibri" w:cs="Calibri"/>
              </w:rPr>
              <w:t xml:space="preserve"> thick Brick Ballast</w:t>
            </w:r>
          </w:p>
        </w:tc>
        <w:tc>
          <w:tcPr>
            <w:tcW w:w="2610" w:type="dxa"/>
            <w:tcBorders>
              <w:top w:val="nil"/>
              <w:left w:val="nil"/>
              <w:bottom w:val="single" w:sz="4" w:space="0" w:color="auto"/>
              <w:right w:val="single" w:sz="4" w:space="0" w:color="auto"/>
            </w:tcBorders>
            <w:shd w:val="clear" w:color="auto" w:fill="auto"/>
            <w:hideMark/>
          </w:tcPr>
          <w:p w14:paraId="74DA04D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Brick ballast of 1</w:t>
            </w:r>
            <w:r w:rsidRPr="00B10A0E">
              <w:rPr>
                <w:rFonts w:ascii="Calibri" w:eastAsia="Times New Roman" w:hAnsi="Calibri" w:cs="Calibri"/>
                <w:vertAlign w:val="superscript"/>
              </w:rPr>
              <w:t>st</w:t>
            </w:r>
            <w:r w:rsidRPr="00AD2C6D">
              <w:rPr>
                <w:rFonts w:ascii="Calibri" w:eastAsia="Times New Roman" w:hAnsi="Calibri" w:cs="Calibri"/>
              </w:rPr>
              <w:t xml:space="preserve"> class bricks properly compacted and filled with sand in the foundation after excavation</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AF9AD9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7862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119.5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0C6766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8B8733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AF3585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7A22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p>
        </w:tc>
        <w:tc>
          <w:tcPr>
            <w:tcW w:w="1710" w:type="dxa"/>
            <w:tcBorders>
              <w:top w:val="nil"/>
              <w:left w:val="nil"/>
              <w:bottom w:val="single" w:sz="4" w:space="0" w:color="auto"/>
              <w:right w:val="single" w:sz="4" w:space="0" w:color="auto"/>
            </w:tcBorders>
            <w:shd w:val="clear" w:color="auto" w:fill="auto"/>
            <w:vAlign w:val="center"/>
            <w:hideMark/>
          </w:tcPr>
          <w:p w14:paraId="7687B8CA" w14:textId="6BC94915"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w:t>
            </w:r>
            <w:r w:rsidR="0026526C">
              <w:rPr>
                <w:rFonts w:ascii="Calibri" w:eastAsia="Times New Roman" w:hAnsi="Calibri" w:cs="Calibri"/>
              </w:rPr>
              <w:t>”</w:t>
            </w:r>
            <w:r w:rsidRPr="00AD2C6D">
              <w:rPr>
                <w:rFonts w:ascii="Calibri" w:eastAsia="Times New Roman" w:hAnsi="Calibri" w:cs="Calibri"/>
              </w:rPr>
              <w:t xml:space="preserve"> thick PCC (1:4:8) in Foundation</w:t>
            </w:r>
          </w:p>
        </w:tc>
        <w:tc>
          <w:tcPr>
            <w:tcW w:w="2610" w:type="dxa"/>
            <w:tcBorders>
              <w:top w:val="nil"/>
              <w:left w:val="nil"/>
              <w:bottom w:val="single" w:sz="4" w:space="0" w:color="auto"/>
              <w:right w:val="single" w:sz="4" w:space="0" w:color="auto"/>
            </w:tcBorders>
            <w:shd w:val="clear" w:color="auto" w:fill="auto"/>
            <w:hideMark/>
          </w:tcPr>
          <w:p w14:paraId="4FC90DA0"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PCC (Ratio 1:4:8)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F1C90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5EE2AA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30.4</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CE8184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EF7FEB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2AC7F49"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90113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4</w:t>
            </w:r>
          </w:p>
        </w:tc>
        <w:tc>
          <w:tcPr>
            <w:tcW w:w="1710" w:type="dxa"/>
            <w:tcBorders>
              <w:top w:val="nil"/>
              <w:left w:val="nil"/>
              <w:bottom w:val="single" w:sz="4" w:space="0" w:color="auto"/>
              <w:right w:val="single" w:sz="4" w:space="0" w:color="auto"/>
            </w:tcBorders>
            <w:shd w:val="clear" w:color="auto" w:fill="auto"/>
            <w:vAlign w:val="center"/>
            <w:hideMark/>
          </w:tcPr>
          <w:p w14:paraId="55F13323" w14:textId="652CDA28"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Brick masonry</w:t>
            </w:r>
            <w:r w:rsidR="00C64808">
              <w:rPr>
                <w:rFonts w:ascii="Calibri" w:eastAsia="Times New Roman" w:hAnsi="Calibri" w:cs="Calibri"/>
              </w:rPr>
              <w:t xml:space="preserve"> works </w:t>
            </w:r>
          </w:p>
        </w:tc>
        <w:tc>
          <w:tcPr>
            <w:tcW w:w="2610" w:type="dxa"/>
            <w:tcBorders>
              <w:top w:val="nil"/>
              <w:left w:val="nil"/>
              <w:bottom w:val="single" w:sz="4" w:space="0" w:color="auto"/>
              <w:right w:val="single" w:sz="4" w:space="0" w:color="auto"/>
            </w:tcBorders>
            <w:shd w:val="clear" w:color="auto" w:fill="auto"/>
            <w:hideMark/>
          </w:tcPr>
          <w:p w14:paraId="21439C8F" w14:textId="48E52701" w:rsidR="00AD2C6D" w:rsidRPr="00AD2C6D" w:rsidRDefault="00AD2C6D" w:rsidP="00D62010">
            <w:pPr>
              <w:spacing w:after="0" w:line="240" w:lineRule="auto"/>
              <w:rPr>
                <w:rFonts w:ascii="Calibri" w:eastAsia="Times New Roman" w:hAnsi="Calibri" w:cs="Calibri"/>
              </w:rPr>
            </w:pPr>
            <w:r w:rsidRPr="00AD2C6D">
              <w:rPr>
                <w:rFonts w:ascii="Calibri" w:eastAsia="Times New Roman" w:hAnsi="Calibri" w:cs="Calibri"/>
              </w:rPr>
              <w:t xml:space="preserve">The rate of </w:t>
            </w:r>
            <w:r w:rsidR="00C64808">
              <w:rPr>
                <w:rFonts w:ascii="Calibri" w:eastAsia="Times New Roman" w:hAnsi="Calibri" w:cs="Calibri"/>
              </w:rPr>
              <w:t xml:space="preserve">brick </w:t>
            </w:r>
            <w:r w:rsidR="00D62010">
              <w:rPr>
                <w:rFonts w:ascii="Calibri" w:eastAsia="Times New Roman" w:hAnsi="Calibri" w:cs="Calibri"/>
              </w:rPr>
              <w:t>masonry</w:t>
            </w:r>
            <w:r w:rsidR="00D62010" w:rsidRPr="00AD2C6D">
              <w:rPr>
                <w:rFonts w:ascii="Calibri" w:eastAsia="Times New Roman" w:hAnsi="Calibri" w:cs="Calibri"/>
              </w:rPr>
              <w:t xml:space="preserve"> </w:t>
            </w:r>
            <w:r w:rsidRPr="00AD2C6D">
              <w:rPr>
                <w:rFonts w:ascii="Calibri" w:eastAsia="Times New Roman" w:hAnsi="Calibri" w:cs="Calibri"/>
              </w:rPr>
              <w:t>includes Supplying, placing (CS 1:4), soaking in water (1</w:t>
            </w:r>
            <w:r w:rsidRPr="00B10A0E">
              <w:rPr>
                <w:rFonts w:ascii="Calibri" w:eastAsia="Times New Roman" w:hAnsi="Calibri" w:cs="Calibri"/>
                <w:vertAlign w:val="superscript"/>
              </w:rPr>
              <w:t>st</w:t>
            </w:r>
            <w:r w:rsidRPr="00AD2C6D">
              <w:rPr>
                <w:rFonts w:ascii="Calibri" w:eastAsia="Times New Roman" w:hAnsi="Calibri" w:cs="Calibri"/>
              </w:rPr>
              <w:t xml:space="preserve"> class bricks with compressive strength 2000 PSI), workmanship, mortar, placing the frog on top side scaffolds,</w:t>
            </w:r>
            <w:r w:rsidR="00D62010">
              <w:rPr>
                <w:rFonts w:ascii="Calibri" w:eastAsia="Times New Roman" w:hAnsi="Calibri" w:cs="Calibri"/>
              </w:rPr>
              <w:t xml:space="preserve"> </w:t>
            </w:r>
            <w:r w:rsidRPr="00AD2C6D">
              <w:rPr>
                <w:rFonts w:ascii="Calibri" w:eastAsia="Times New Roman" w:hAnsi="Calibri" w:cs="Calibri"/>
              </w:rPr>
              <w:t xml:space="preserve">Curing, fixing and all other required materials, equipment and tools to complete the work according to specifications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9D9E1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6AA1DB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569.4</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743C14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D5A0CD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13DA14D"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9BD6E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w:t>
            </w:r>
          </w:p>
        </w:tc>
        <w:tc>
          <w:tcPr>
            <w:tcW w:w="1710" w:type="dxa"/>
            <w:tcBorders>
              <w:top w:val="nil"/>
              <w:left w:val="nil"/>
              <w:bottom w:val="single" w:sz="4" w:space="0" w:color="auto"/>
              <w:right w:val="single" w:sz="4" w:space="0" w:color="auto"/>
            </w:tcBorders>
            <w:shd w:val="clear" w:color="auto" w:fill="auto"/>
            <w:vAlign w:val="center"/>
            <w:hideMark/>
          </w:tcPr>
          <w:p w14:paraId="2B8F5AE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Backfilling</w:t>
            </w:r>
          </w:p>
        </w:tc>
        <w:tc>
          <w:tcPr>
            <w:tcW w:w="2610" w:type="dxa"/>
            <w:tcBorders>
              <w:top w:val="nil"/>
              <w:left w:val="nil"/>
              <w:bottom w:val="single" w:sz="4" w:space="0" w:color="auto"/>
              <w:right w:val="single" w:sz="4" w:space="0" w:color="auto"/>
            </w:tcBorders>
            <w:shd w:val="clear" w:color="auto" w:fill="auto"/>
            <w:hideMark/>
          </w:tcPr>
          <w:p w14:paraId="359ED5EA"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&amp; laying backfilling of soil within layers of 6 inches, along with its compaction using water to make soil wet before compaction till </w:t>
            </w:r>
            <w:proofErr w:type="spellStart"/>
            <w:r w:rsidRPr="00AD2C6D">
              <w:rPr>
                <w:rFonts w:ascii="Calibri" w:eastAsia="Times New Roman" w:hAnsi="Calibri" w:cs="Calibri"/>
              </w:rPr>
              <w:t>dpc</w:t>
            </w:r>
            <w:proofErr w:type="spellEnd"/>
            <w:r w:rsidRPr="00AD2C6D">
              <w:rPr>
                <w:rFonts w:ascii="Calibri" w:eastAsia="Times New Roman" w:hAnsi="Calibri" w:cs="Calibri"/>
              </w:rPr>
              <w:t xml:space="preserve"> level</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98139D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D95B48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308.0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33C09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1450E2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2A6257B"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61CF5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6</w:t>
            </w:r>
          </w:p>
        </w:tc>
        <w:tc>
          <w:tcPr>
            <w:tcW w:w="1710" w:type="dxa"/>
            <w:tcBorders>
              <w:top w:val="nil"/>
              <w:left w:val="nil"/>
              <w:bottom w:val="single" w:sz="4" w:space="0" w:color="auto"/>
              <w:right w:val="single" w:sz="4" w:space="0" w:color="auto"/>
            </w:tcBorders>
            <w:shd w:val="clear" w:color="auto" w:fill="auto"/>
            <w:noWrap/>
            <w:vAlign w:val="center"/>
            <w:hideMark/>
          </w:tcPr>
          <w:p w14:paraId="375C9B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DPC</w:t>
            </w:r>
          </w:p>
        </w:tc>
        <w:tc>
          <w:tcPr>
            <w:tcW w:w="2610" w:type="dxa"/>
            <w:tcBorders>
              <w:top w:val="nil"/>
              <w:left w:val="nil"/>
              <w:bottom w:val="single" w:sz="4" w:space="0" w:color="auto"/>
              <w:right w:val="single" w:sz="4" w:space="0" w:color="auto"/>
            </w:tcBorders>
            <w:shd w:val="clear" w:color="auto" w:fill="auto"/>
            <w:hideMark/>
          </w:tcPr>
          <w:p w14:paraId="76C13FA9" w14:textId="40C088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&amp; laying P.C.C. 1:2:4 (1 </w:t>
            </w:r>
            <w:proofErr w:type="spellStart"/>
            <w:r w:rsidRPr="00AD2C6D">
              <w:rPr>
                <w:rFonts w:ascii="Calibri" w:eastAsia="Times New Roman" w:hAnsi="Calibri" w:cs="Calibri"/>
              </w:rPr>
              <w:t>Sulphate</w:t>
            </w:r>
            <w:proofErr w:type="spellEnd"/>
            <w:r w:rsidRPr="00AD2C6D">
              <w:rPr>
                <w:rFonts w:ascii="Calibri" w:eastAsia="Times New Roman" w:hAnsi="Calibri" w:cs="Calibri"/>
              </w:rPr>
              <w:t xml:space="preserve"> Resistant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526FC1">
              <w:rPr>
                <w:rFonts w:ascii="Calibri" w:eastAsia="Times New Roman" w:hAnsi="Calibri" w:cs="Calibri"/>
              </w:rPr>
              <w:t xml:space="preserve"> </w:t>
            </w:r>
            <w:r w:rsidRPr="00AD2C6D">
              <w:rPr>
                <w:rFonts w:ascii="Calibri" w:eastAsia="Times New Roman" w:hAnsi="Calibri" w:cs="Calibri"/>
              </w:rPr>
              <w:t xml:space="preserve">compacting &amp; curing, including form-work and polythene sheet followed by 2 coats of hot </w:t>
            </w:r>
            <w:proofErr w:type="spellStart"/>
            <w:r w:rsidRPr="00AD2C6D">
              <w:rPr>
                <w:rFonts w:ascii="Calibri" w:eastAsia="Times New Roman" w:hAnsi="Calibri" w:cs="Calibri"/>
              </w:rPr>
              <w:t>bichumen</w:t>
            </w:r>
            <w:proofErr w:type="spellEnd"/>
            <w:r w:rsidRPr="00AD2C6D">
              <w:rPr>
                <w:rFonts w:ascii="Calibri" w:eastAsia="Times New Roman" w:hAnsi="Calibri" w:cs="Calibri"/>
              </w:rPr>
              <w:t xml:space="preserve"> on DPC,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EB4206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F4C839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38.3</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561D05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481625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B9A4560"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F8A7E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7</w:t>
            </w:r>
          </w:p>
        </w:tc>
        <w:tc>
          <w:tcPr>
            <w:tcW w:w="1710" w:type="dxa"/>
            <w:tcBorders>
              <w:top w:val="nil"/>
              <w:left w:val="nil"/>
              <w:bottom w:val="single" w:sz="4" w:space="0" w:color="auto"/>
              <w:right w:val="single" w:sz="4" w:space="0" w:color="auto"/>
            </w:tcBorders>
            <w:shd w:val="clear" w:color="auto" w:fill="auto"/>
            <w:vAlign w:val="center"/>
            <w:hideMark/>
          </w:tcPr>
          <w:p w14:paraId="304E99B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Mosaic flooring</w:t>
            </w:r>
          </w:p>
        </w:tc>
        <w:tc>
          <w:tcPr>
            <w:tcW w:w="2610" w:type="dxa"/>
            <w:tcBorders>
              <w:top w:val="nil"/>
              <w:left w:val="nil"/>
              <w:bottom w:val="single" w:sz="4" w:space="0" w:color="auto"/>
              <w:right w:val="single" w:sz="4" w:space="0" w:color="auto"/>
            </w:tcBorders>
            <w:shd w:val="clear" w:color="auto" w:fill="auto"/>
            <w:hideMark/>
          </w:tcPr>
          <w:p w14:paraId="526CF0DA" w14:textId="70B1338B"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1½</w:t>
            </w:r>
            <w:r w:rsidR="0026526C">
              <w:rPr>
                <w:rFonts w:ascii="Calibri" w:eastAsia="Times New Roman" w:hAnsi="Calibri" w:cs="Calibri"/>
              </w:rPr>
              <w:t>”</w:t>
            </w:r>
            <w:r w:rsidRPr="00AD2C6D">
              <w:rPr>
                <w:rFonts w:ascii="Calibri" w:eastAsia="Times New Roman" w:hAnsi="Calibri" w:cs="Calibri"/>
              </w:rPr>
              <w:t xml:space="preserve">(40 mm) thick conglomerate mosaic flooring, consisting of ½ </w:t>
            </w:r>
            <w:r w:rsidR="0026526C">
              <w:rPr>
                <w:rFonts w:ascii="Calibri" w:eastAsia="Times New Roman" w:hAnsi="Calibri" w:cs="Calibri"/>
              </w:rPr>
              <w:t>“</w:t>
            </w:r>
            <w:r w:rsidRPr="00AD2C6D">
              <w:rPr>
                <w:rFonts w:ascii="Calibri" w:eastAsia="Times New Roman" w:hAnsi="Calibri" w:cs="Calibri"/>
              </w:rPr>
              <w:t xml:space="preserve"> mosaic topping of one part of cement and marble powder in the ratio of 3:1 and two parts of marble chips, laid over 1</w:t>
            </w:r>
            <w:r w:rsidR="0026526C">
              <w:rPr>
                <w:rFonts w:ascii="Calibri" w:eastAsia="Times New Roman" w:hAnsi="Calibri" w:cs="Calibri"/>
              </w:rPr>
              <w:t>”</w:t>
            </w:r>
            <w:r w:rsidRPr="00AD2C6D">
              <w:rPr>
                <w:rFonts w:ascii="Calibri" w:eastAsia="Times New Roman" w:hAnsi="Calibri" w:cs="Calibri"/>
              </w:rPr>
              <w:t>(25 mm) thick floor of 1:2:4 cement concrete provided in room floor, ramp top, and under drain grill in washing area including rubbing,</w:t>
            </w:r>
            <w:r w:rsidR="00D62010">
              <w:rPr>
                <w:rFonts w:ascii="Calibri" w:eastAsia="Times New Roman" w:hAnsi="Calibri" w:cs="Calibri"/>
              </w:rPr>
              <w:t xml:space="preserve"> </w:t>
            </w:r>
            <w:r w:rsidRPr="00AD2C6D">
              <w:rPr>
                <w:rFonts w:ascii="Calibri" w:eastAsia="Times New Roman" w:hAnsi="Calibri" w:cs="Calibri"/>
              </w:rPr>
              <w:t xml:space="preserve">grinding  complete with finishing  using grey cement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860CB7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469654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141.0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A5F034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A0C796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1340C25" w14:textId="77777777" w:rsidTr="00B10A0E">
        <w:trPr>
          <w:trHeight w:val="6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644F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8</w:t>
            </w:r>
          </w:p>
        </w:tc>
        <w:tc>
          <w:tcPr>
            <w:tcW w:w="1710" w:type="dxa"/>
            <w:tcBorders>
              <w:top w:val="nil"/>
              <w:left w:val="nil"/>
              <w:bottom w:val="single" w:sz="4" w:space="0" w:color="auto"/>
              <w:right w:val="single" w:sz="4" w:space="0" w:color="auto"/>
            </w:tcBorders>
            <w:shd w:val="clear" w:color="auto" w:fill="auto"/>
            <w:vAlign w:val="center"/>
            <w:hideMark/>
          </w:tcPr>
          <w:p w14:paraId="3B4B340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PCC 1:2:4 in Plinth Protection</w:t>
            </w:r>
          </w:p>
        </w:tc>
        <w:tc>
          <w:tcPr>
            <w:tcW w:w="2610" w:type="dxa"/>
            <w:tcBorders>
              <w:top w:val="nil"/>
              <w:left w:val="nil"/>
              <w:bottom w:val="single" w:sz="4" w:space="0" w:color="auto"/>
              <w:right w:val="single" w:sz="4" w:space="0" w:color="auto"/>
            </w:tcBorders>
            <w:shd w:val="clear" w:color="auto" w:fill="auto"/>
            <w:hideMark/>
          </w:tcPr>
          <w:p w14:paraId="4F189A15" w14:textId="25472CFC"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P.C.C.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w:t>
            </w:r>
            <w:r w:rsidRPr="00AD2C6D">
              <w:rPr>
                <w:rFonts w:ascii="Calibri" w:eastAsia="Times New Roman" w:hAnsi="Calibri" w:cs="Calibri"/>
              </w:rPr>
              <w:lastRenderedPageBreak/>
              <w:t xml:space="preserve">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DDBFCC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B7D66B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29.5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14DB31A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80CE1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1468F29"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C2D21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9</w:t>
            </w:r>
          </w:p>
        </w:tc>
        <w:tc>
          <w:tcPr>
            <w:tcW w:w="1710" w:type="dxa"/>
            <w:tcBorders>
              <w:top w:val="nil"/>
              <w:left w:val="nil"/>
              <w:bottom w:val="nil"/>
              <w:right w:val="nil"/>
            </w:tcBorders>
            <w:shd w:val="clear" w:color="auto" w:fill="auto"/>
            <w:vAlign w:val="center"/>
            <w:hideMark/>
          </w:tcPr>
          <w:p w14:paraId="61019BDB" w14:textId="1B400509"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Roof Slab with 2</w:t>
            </w:r>
            <w:r w:rsidR="0026526C">
              <w:rPr>
                <w:rFonts w:ascii="Calibri" w:eastAsia="Times New Roman" w:hAnsi="Calibri" w:cs="Calibri"/>
              </w:rPr>
              <w:t>’</w:t>
            </w:r>
            <w:r w:rsidRPr="00AD2C6D">
              <w:rPr>
                <w:rFonts w:ascii="Calibri" w:eastAsia="Times New Roman" w:hAnsi="Calibri" w:cs="Calibri"/>
              </w:rPr>
              <w:t xml:space="preserve"> Projections on all sides</w:t>
            </w:r>
          </w:p>
        </w:tc>
        <w:tc>
          <w:tcPr>
            <w:tcW w:w="2610" w:type="dxa"/>
            <w:tcBorders>
              <w:top w:val="nil"/>
              <w:left w:val="single" w:sz="4" w:space="0" w:color="auto"/>
              <w:bottom w:val="single" w:sz="4" w:space="0" w:color="auto"/>
              <w:right w:val="single" w:sz="4" w:space="0" w:color="auto"/>
            </w:tcBorders>
            <w:shd w:val="clear" w:color="auto" w:fill="auto"/>
            <w:hideMark/>
          </w:tcPr>
          <w:p w14:paraId="15C51DEB" w14:textId="3832A0ED"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P.C.C.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6196F6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8D4852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156.9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6C044FB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C728AD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6746993"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AEF05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ADA915" w14:textId="53C9430C"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room walls lintel 9</w:t>
            </w:r>
            <w:r w:rsidR="0026526C">
              <w:rPr>
                <w:rFonts w:ascii="Calibri" w:eastAsia="Times New Roman" w:hAnsi="Calibri" w:cs="Calibri"/>
              </w:rPr>
              <w:t>”</w:t>
            </w:r>
            <w:r w:rsidRPr="00AD2C6D">
              <w:rPr>
                <w:rFonts w:ascii="Calibri" w:eastAsia="Times New Roman" w:hAnsi="Calibri" w:cs="Calibri"/>
              </w:rPr>
              <w:t xml:space="preserve"> thick</w:t>
            </w:r>
          </w:p>
        </w:tc>
        <w:tc>
          <w:tcPr>
            <w:tcW w:w="2610" w:type="dxa"/>
            <w:tcBorders>
              <w:top w:val="nil"/>
              <w:left w:val="nil"/>
              <w:bottom w:val="single" w:sz="4" w:space="0" w:color="auto"/>
              <w:right w:val="single" w:sz="4" w:space="0" w:color="auto"/>
            </w:tcBorders>
            <w:shd w:val="clear" w:color="auto" w:fill="auto"/>
            <w:hideMark/>
          </w:tcPr>
          <w:p w14:paraId="473C84D6" w14:textId="2881DB90"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7C0E96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EC6B7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23.3</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6888499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F7CEBF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27C34590"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02EAE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11</w:t>
            </w:r>
          </w:p>
        </w:tc>
        <w:tc>
          <w:tcPr>
            <w:tcW w:w="1710" w:type="dxa"/>
            <w:tcBorders>
              <w:top w:val="nil"/>
              <w:left w:val="nil"/>
              <w:bottom w:val="single" w:sz="4" w:space="0" w:color="auto"/>
              <w:right w:val="single" w:sz="4" w:space="0" w:color="auto"/>
            </w:tcBorders>
            <w:shd w:val="clear" w:color="auto" w:fill="auto"/>
            <w:vAlign w:val="center"/>
            <w:hideMark/>
          </w:tcPr>
          <w:p w14:paraId="79FA196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room and washing area floor</w:t>
            </w:r>
          </w:p>
        </w:tc>
        <w:tc>
          <w:tcPr>
            <w:tcW w:w="2610" w:type="dxa"/>
            <w:tcBorders>
              <w:top w:val="nil"/>
              <w:left w:val="nil"/>
              <w:bottom w:val="single" w:sz="4" w:space="0" w:color="auto"/>
              <w:right w:val="single" w:sz="4" w:space="0" w:color="auto"/>
            </w:tcBorders>
            <w:shd w:val="clear" w:color="auto" w:fill="auto"/>
            <w:hideMark/>
          </w:tcPr>
          <w:p w14:paraId="0AAD3F77" w14:textId="3F71B6AD"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36870C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8BC47A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36.9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A14DF8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DD10BE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748AA670"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505D3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12</w:t>
            </w:r>
          </w:p>
        </w:tc>
        <w:tc>
          <w:tcPr>
            <w:tcW w:w="1710" w:type="dxa"/>
            <w:tcBorders>
              <w:top w:val="nil"/>
              <w:left w:val="nil"/>
              <w:bottom w:val="single" w:sz="4" w:space="0" w:color="auto"/>
              <w:right w:val="single" w:sz="4" w:space="0" w:color="auto"/>
            </w:tcBorders>
            <w:shd w:val="clear" w:color="auto" w:fill="auto"/>
            <w:vAlign w:val="center"/>
            <w:hideMark/>
          </w:tcPr>
          <w:p w14:paraId="6B14A76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RCC (1:2:4) in Ramp</w:t>
            </w:r>
          </w:p>
        </w:tc>
        <w:tc>
          <w:tcPr>
            <w:tcW w:w="2610" w:type="dxa"/>
            <w:tcBorders>
              <w:top w:val="nil"/>
              <w:left w:val="nil"/>
              <w:bottom w:val="single" w:sz="4" w:space="0" w:color="auto"/>
              <w:right w:val="single" w:sz="4" w:space="0" w:color="auto"/>
            </w:tcBorders>
            <w:shd w:val="clear" w:color="auto" w:fill="auto"/>
            <w:hideMark/>
          </w:tcPr>
          <w:p w14:paraId="1267CD07" w14:textId="48FC77F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 and 4 Crushed Stone 1/2</w:t>
            </w:r>
            <w:r w:rsidR="0026526C">
              <w:rPr>
                <w:rFonts w:ascii="Calibri" w:eastAsia="Times New Roman" w:hAnsi="Calibri" w:cs="Calibri"/>
              </w:rPr>
              <w:t>”</w:t>
            </w:r>
            <w:r w:rsidRPr="00AD2C6D">
              <w:rPr>
                <w:rFonts w:ascii="Calibri" w:eastAsia="Times New Roman" w:hAnsi="Calibri" w:cs="Calibri"/>
              </w:rPr>
              <w:t xml:space="preserve"> as </w:t>
            </w:r>
            <w:r w:rsidRPr="00AD2C6D">
              <w:rPr>
                <w:rFonts w:ascii="Calibri" w:eastAsia="Times New Roman" w:hAnsi="Calibri" w:cs="Calibri"/>
              </w:rPr>
              <w:lastRenderedPageBreak/>
              <w:t>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331438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3F7B46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0CFEB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538A1D1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D586756"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20018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13</w:t>
            </w:r>
          </w:p>
        </w:tc>
        <w:tc>
          <w:tcPr>
            <w:tcW w:w="1710" w:type="dxa"/>
            <w:tcBorders>
              <w:top w:val="nil"/>
              <w:left w:val="nil"/>
              <w:bottom w:val="single" w:sz="4" w:space="0" w:color="auto"/>
              <w:right w:val="single" w:sz="4" w:space="0" w:color="auto"/>
            </w:tcBorders>
            <w:shd w:val="clear" w:color="auto" w:fill="auto"/>
            <w:vAlign w:val="center"/>
            <w:hideMark/>
          </w:tcPr>
          <w:p w14:paraId="14E7BF83" w14:textId="3C210504" w:rsidR="00AD2C6D" w:rsidRPr="00AD2C6D" w:rsidRDefault="00AD2C6D" w:rsidP="00D62010">
            <w:pPr>
              <w:spacing w:after="0" w:line="240" w:lineRule="auto"/>
              <w:jc w:val="center"/>
              <w:rPr>
                <w:rFonts w:ascii="Calibri" w:eastAsia="Times New Roman" w:hAnsi="Calibri" w:cs="Calibri"/>
              </w:rPr>
            </w:pPr>
            <w:r w:rsidRPr="00AD2C6D">
              <w:rPr>
                <w:rFonts w:ascii="Calibri" w:eastAsia="Times New Roman" w:hAnsi="Calibri" w:cs="Calibri"/>
              </w:rPr>
              <w:t>RCC (1:2:4) in</w:t>
            </w:r>
            <w:r w:rsidR="003F5320">
              <w:rPr>
                <w:rFonts w:ascii="Calibri" w:eastAsia="Times New Roman" w:hAnsi="Calibri" w:cs="Calibri"/>
              </w:rPr>
              <w:t xml:space="preserve"> </w:t>
            </w:r>
            <w:r w:rsidR="00D62010">
              <w:rPr>
                <w:rFonts w:ascii="Calibri" w:eastAsia="Times New Roman" w:hAnsi="Calibri" w:cs="Calibri"/>
              </w:rPr>
              <w:t xml:space="preserve">front of </w:t>
            </w:r>
            <w:r w:rsidRPr="00AD2C6D">
              <w:rPr>
                <w:rFonts w:ascii="Calibri" w:eastAsia="Times New Roman" w:hAnsi="Calibri" w:cs="Calibri"/>
              </w:rPr>
              <w:t>Arial Beam on Brick Columns</w:t>
            </w:r>
          </w:p>
        </w:tc>
        <w:tc>
          <w:tcPr>
            <w:tcW w:w="2610" w:type="dxa"/>
            <w:tcBorders>
              <w:top w:val="nil"/>
              <w:left w:val="nil"/>
              <w:bottom w:val="single" w:sz="4" w:space="0" w:color="auto"/>
              <w:right w:val="single" w:sz="4" w:space="0" w:color="auto"/>
            </w:tcBorders>
            <w:shd w:val="clear" w:color="auto" w:fill="auto"/>
            <w:hideMark/>
          </w:tcPr>
          <w:p w14:paraId="19AAB6CB" w14:textId="5C3BA811"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&amp; laying R.C.C. 1:2:4 (1 Cement, 2 Sand [free from salt &amp; mud]</w:t>
            </w:r>
            <w:r w:rsidR="00D62010">
              <w:rPr>
                <w:rFonts w:ascii="Calibri" w:eastAsia="Times New Roman" w:hAnsi="Calibri" w:cs="Calibri"/>
              </w:rPr>
              <w:t>,</w:t>
            </w:r>
            <w:r w:rsidRPr="00AD2C6D">
              <w:rPr>
                <w:rFonts w:ascii="Calibri" w:eastAsia="Times New Roman" w:hAnsi="Calibri" w:cs="Calibri"/>
              </w:rPr>
              <w:t xml:space="preserve"> and 4 Crushed Stone 1/2</w:t>
            </w:r>
            <w:r w:rsidR="0026526C">
              <w:rPr>
                <w:rFonts w:ascii="Calibri" w:eastAsia="Times New Roman" w:hAnsi="Calibri" w:cs="Calibri"/>
              </w:rPr>
              <w:t>”</w:t>
            </w:r>
            <w:r w:rsidRPr="00AD2C6D">
              <w:rPr>
                <w:rFonts w:ascii="Calibri" w:eastAsia="Times New Roman" w:hAnsi="Calibri" w:cs="Calibri"/>
              </w:rPr>
              <w:t xml:space="preserve"> as coarse aggregate) including leveling, vibrating,</w:t>
            </w:r>
            <w:r w:rsidR="00D62010">
              <w:rPr>
                <w:rFonts w:ascii="Calibri" w:eastAsia="Times New Roman" w:hAnsi="Calibri" w:cs="Calibri"/>
              </w:rPr>
              <w:t xml:space="preserve"> </w:t>
            </w:r>
            <w:r w:rsidRPr="00AD2C6D">
              <w:rPr>
                <w:rFonts w:ascii="Calibri" w:eastAsia="Times New Roman" w:hAnsi="Calibri" w:cs="Calibri"/>
              </w:rPr>
              <w:t xml:space="preserve">compacting &amp; curing, including form-work if any, complete as per drawings and specification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4533580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DC5971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6.5</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041C8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6B51E4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32165E4"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811DB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14</w:t>
            </w:r>
          </w:p>
        </w:tc>
        <w:tc>
          <w:tcPr>
            <w:tcW w:w="1710" w:type="dxa"/>
            <w:tcBorders>
              <w:top w:val="nil"/>
              <w:left w:val="nil"/>
              <w:bottom w:val="single" w:sz="4" w:space="0" w:color="auto"/>
              <w:right w:val="single" w:sz="4" w:space="0" w:color="auto"/>
            </w:tcBorders>
            <w:shd w:val="clear" w:color="auto" w:fill="auto"/>
            <w:vAlign w:val="center"/>
            <w:hideMark/>
          </w:tcPr>
          <w:p w14:paraId="6B5ED12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Plaster (Internal)</w:t>
            </w:r>
          </w:p>
        </w:tc>
        <w:tc>
          <w:tcPr>
            <w:tcW w:w="2610" w:type="dxa"/>
            <w:tcBorders>
              <w:top w:val="nil"/>
              <w:left w:val="nil"/>
              <w:bottom w:val="single" w:sz="4" w:space="0" w:color="auto"/>
              <w:right w:val="single" w:sz="4" w:space="0" w:color="auto"/>
            </w:tcBorders>
            <w:shd w:val="clear" w:color="auto" w:fill="auto"/>
            <w:hideMark/>
          </w:tcPr>
          <w:p w14:paraId="2F8A7174" w14:textId="34BDCA34"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Plastering 1/2</w:t>
            </w:r>
            <w:r w:rsidR="0026526C">
              <w:rPr>
                <w:rFonts w:ascii="Calibri" w:eastAsia="Times New Roman" w:hAnsi="Calibri" w:cs="Calibri"/>
              </w:rPr>
              <w:t>”</w:t>
            </w:r>
            <w:r w:rsidRPr="00AD2C6D">
              <w:rPr>
                <w:rFonts w:ascii="Calibri" w:eastAsia="Times New Roman" w:hAnsi="Calibri" w:cs="Calibri"/>
              </w:rPr>
              <w:t xml:space="preserve"> thickness with 1:4 concrete mix (1 cement, 4 sand) on  all internal and external surfaces  of all sides complete as per drawing and specification and/or as directed by the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D2F301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65541C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560.0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FC9D56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D0C7CE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08486B48"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34EB4D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w:t>
            </w:r>
          </w:p>
        </w:tc>
        <w:tc>
          <w:tcPr>
            <w:tcW w:w="1710" w:type="dxa"/>
            <w:tcBorders>
              <w:top w:val="nil"/>
              <w:left w:val="nil"/>
              <w:bottom w:val="single" w:sz="4" w:space="0" w:color="auto"/>
              <w:right w:val="single" w:sz="4" w:space="0" w:color="auto"/>
            </w:tcBorders>
            <w:shd w:val="clear" w:color="auto" w:fill="auto"/>
            <w:vAlign w:val="center"/>
            <w:hideMark/>
          </w:tcPr>
          <w:p w14:paraId="1D7C943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Plaster (External)</w:t>
            </w:r>
          </w:p>
        </w:tc>
        <w:tc>
          <w:tcPr>
            <w:tcW w:w="2610" w:type="dxa"/>
            <w:tcBorders>
              <w:top w:val="nil"/>
              <w:left w:val="nil"/>
              <w:bottom w:val="single" w:sz="4" w:space="0" w:color="auto"/>
              <w:right w:val="single" w:sz="4" w:space="0" w:color="auto"/>
            </w:tcBorders>
            <w:shd w:val="clear" w:color="auto" w:fill="auto"/>
            <w:hideMark/>
          </w:tcPr>
          <w:p w14:paraId="4F4EE256" w14:textId="08A30EC6"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Plastering 1/2</w:t>
            </w:r>
            <w:r w:rsidR="0026526C">
              <w:rPr>
                <w:rFonts w:ascii="Calibri" w:eastAsia="Times New Roman" w:hAnsi="Calibri" w:cs="Calibri"/>
              </w:rPr>
              <w:t>”</w:t>
            </w:r>
            <w:r w:rsidRPr="00AD2C6D">
              <w:rPr>
                <w:rFonts w:ascii="Calibri" w:eastAsia="Times New Roman" w:hAnsi="Calibri" w:cs="Calibri"/>
              </w:rPr>
              <w:t xml:space="preserve"> thickness with CS 1:4 concrete mix (1 cement, 4 sand) on  all internal and external surfaces  of all sides complete as per drawing and specification and/or as directed by the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04DEDB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8A52B3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968.0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2378D85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6E10743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E542384"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486D4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w:t>
            </w:r>
          </w:p>
        </w:tc>
        <w:tc>
          <w:tcPr>
            <w:tcW w:w="1710" w:type="dxa"/>
            <w:tcBorders>
              <w:top w:val="nil"/>
              <w:left w:val="nil"/>
              <w:bottom w:val="single" w:sz="4" w:space="0" w:color="auto"/>
              <w:right w:val="single" w:sz="4" w:space="0" w:color="auto"/>
            </w:tcBorders>
            <w:shd w:val="clear" w:color="auto" w:fill="auto"/>
            <w:vAlign w:val="center"/>
            <w:hideMark/>
          </w:tcPr>
          <w:p w14:paraId="3E94A7D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Ceramic tiles</w:t>
            </w:r>
          </w:p>
        </w:tc>
        <w:tc>
          <w:tcPr>
            <w:tcW w:w="2610" w:type="dxa"/>
            <w:tcBorders>
              <w:top w:val="nil"/>
              <w:left w:val="nil"/>
              <w:bottom w:val="single" w:sz="4" w:space="0" w:color="auto"/>
              <w:right w:val="single" w:sz="4" w:space="0" w:color="auto"/>
            </w:tcBorders>
            <w:shd w:val="clear" w:color="auto" w:fill="auto"/>
            <w:hideMark/>
          </w:tcPr>
          <w:p w14:paraId="67F6B5CB" w14:textId="35400AC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Ceramic tiles of size 16</w:t>
            </w:r>
            <w:r w:rsidR="0026526C">
              <w:rPr>
                <w:rFonts w:ascii="Calibri" w:eastAsia="Times New Roman" w:hAnsi="Calibri" w:cs="Calibri"/>
              </w:rPr>
              <w:t>’’</w:t>
            </w:r>
            <w:r w:rsidRPr="00AD2C6D">
              <w:rPr>
                <w:rFonts w:ascii="Calibri" w:eastAsia="Times New Roman" w:hAnsi="Calibri" w:cs="Calibri"/>
              </w:rPr>
              <w:t xml:space="preserve"> × 16</w:t>
            </w:r>
            <w:r w:rsidR="0026526C">
              <w:rPr>
                <w:rFonts w:ascii="Calibri" w:eastAsia="Times New Roman" w:hAnsi="Calibri" w:cs="Calibri"/>
              </w:rPr>
              <w:t>’’</w:t>
            </w:r>
            <w:r w:rsidRPr="00AD2C6D">
              <w:rPr>
                <w:rFonts w:ascii="Calibri" w:eastAsia="Times New Roman" w:hAnsi="Calibri" w:cs="Calibri"/>
              </w:rPr>
              <w:t xml:space="preserve"> or 12</w:t>
            </w:r>
            <w:r w:rsidR="0026526C">
              <w:rPr>
                <w:rFonts w:ascii="Calibri" w:eastAsia="Times New Roman" w:hAnsi="Calibri" w:cs="Calibri"/>
              </w:rPr>
              <w:t>”</w:t>
            </w:r>
            <w:r w:rsidRPr="00AD2C6D">
              <w:rPr>
                <w:rFonts w:ascii="Calibri" w:eastAsia="Times New Roman" w:hAnsi="Calibri" w:cs="Calibri"/>
              </w:rPr>
              <w:t xml:space="preserve"> x 12</w:t>
            </w:r>
            <w:r w:rsidR="0026526C">
              <w:rPr>
                <w:rFonts w:ascii="Calibri" w:eastAsia="Times New Roman" w:hAnsi="Calibri" w:cs="Calibri"/>
              </w:rPr>
              <w:t>”</w:t>
            </w:r>
            <w:r w:rsidRPr="00AD2C6D">
              <w:rPr>
                <w:rFonts w:ascii="Calibri" w:eastAsia="Times New Roman" w:hAnsi="Calibri" w:cs="Calibri"/>
              </w:rPr>
              <w:t xml:space="preserve"> × 3/8</w:t>
            </w:r>
            <w:r w:rsidR="0026526C">
              <w:rPr>
                <w:rFonts w:ascii="Calibri" w:eastAsia="Times New Roman" w:hAnsi="Calibri" w:cs="Calibri"/>
              </w:rPr>
              <w:t>’’</w:t>
            </w:r>
            <w:r w:rsidRPr="00AD2C6D">
              <w:rPr>
                <w:rFonts w:ascii="Calibri" w:eastAsia="Times New Roman" w:hAnsi="Calibri" w:cs="Calibri"/>
              </w:rPr>
              <w:t xml:space="preserve"> of Master/Times/</w:t>
            </w:r>
            <w:proofErr w:type="spellStart"/>
            <w:r w:rsidRPr="00AD2C6D">
              <w:rPr>
                <w:rFonts w:ascii="Calibri" w:eastAsia="Times New Roman" w:hAnsi="Calibri" w:cs="Calibri"/>
              </w:rPr>
              <w:t>Shabbir</w:t>
            </w:r>
            <w:proofErr w:type="spellEnd"/>
            <w:r w:rsidRPr="00AD2C6D">
              <w:rPr>
                <w:rFonts w:ascii="Calibri" w:eastAsia="Times New Roman" w:hAnsi="Calibri" w:cs="Calibri"/>
              </w:rPr>
              <w:t xml:space="preserve"> with bond for tile fixing, over ¾</w:t>
            </w:r>
            <w:r w:rsidR="0026526C">
              <w:rPr>
                <w:rFonts w:ascii="Calibri" w:eastAsia="Times New Roman" w:hAnsi="Calibri" w:cs="Calibri"/>
              </w:rPr>
              <w:t>”</w:t>
            </w:r>
            <w:r w:rsidRPr="00AD2C6D">
              <w:rPr>
                <w:rFonts w:ascii="Calibri" w:eastAsia="Times New Roman" w:hAnsi="Calibri" w:cs="Calibri"/>
              </w:rPr>
              <w:t xml:space="preserve"> (20 mm) thick tile bond, 1:2 including tiles </w:t>
            </w:r>
            <w:r w:rsidRPr="00AD2C6D">
              <w:rPr>
                <w:rFonts w:ascii="Calibri" w:eastAsia="Times New Roman" w:hAnsi="Calibri" w:cs="Calibri"/>
              </w:rPr>
              <w:lastRenderedPageBreak/>
              <w:t>skirting of 4</w:t>
            </w:r>
            <w:r w:rsidR="0026526C">
              <w:rPr>
                <w:rFonts w:ascii="Calibri" w:eastAsia="Times New Roman" w:hAnsi="Calibri" w:cs="Calibri"/>
              </w:rPr>
              <w:t>”</w:t>
            </w:r>
            <w:r w:rsidRPr="00AD2C6D">
              <w:rPr>
                <w:rFonts w:ascii="Calibri" w:eastAsia="Times New Roman" w:hAnsi="Calibri" w:cs="Calibri"/>
              </w:rPr>
              <w:t xml:space="preserve"> on all walls of the room, cement washing and filling joints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EA927C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A67E0E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169.0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E2AB44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753363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95D7585" w14:textId="77777777" w:rsidTr="00052FF6">
        <w:trPr>
          <w:trHeight w:val="15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E34DA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17</w:t>
            </w:r>
          </w:p>
        </w:tc>
        <w:tc>
          <w:tcPr>
            <w:tcW w:w="1710" w:type="dxa"/>
            <w:tcBorders>
              <w:top w:val="nil"/>
              <w:left w:val="nil"/>
              <w:bottom w:val="single" w:sz="4" w:space="0" w:color="auto"/>
              <w:right w:val="single" w:sz="4" w:space="0" w:color="auto"/>
            </w:tcBorders>
            <w:shd w:val="clear" w:color="auto" w:fill="auto"/>
            <w:vAlign w:val="center"/>
            <w:hideMark/>
          </w:tcPr>
          <w:p w14:paraId="5725E8B0" w14:textId="6AC7F3EA" w:rsidR="00AD2C6D" w:rsidRPr="00AD2C6D" w:rsidRDefault="00D62010" w:rsidP="00D62010">
            <w:pPr>
              <w:spacing w:after="0" w:line="240" w:lineRule="auto"/>
              <w:jc w:val="center"/>
              <w:rPr>
                <w:rFonts w:ascii="Calibri" w:eastAsia="Times New Roman" w:hAnsi="Calibri" w:cs="Calibri"/>
              </w:rPr>
            </w:pPr>
            <w:r>
              <w:rPr>
                <w:rFonts w:ascii="Calibri" w:eastAsia="Times New Roman" w:hAnsi="Calibri" w:cs="Calibri"/>
              </w:rPr>
              <w:t>Roof Treatment</w:t>
            </w:r>
          </w:p>
        </w:tc>
        <w:tc>
          <w:tcPr>
            <w:tcW w:w="2610" w:type="dxa"/>
            <w:tcBorders>
              <w:top w:val="nil"/>
              <w:left w:val="nil"/>
              <w:bottom w:val="single" w:sz="8" w:space="0" w:color="auto"/>
              <w:right w:val="single" w:sz="8" w:space="0" w:color="auto"/>
            </w:tcBorders>
            <w:shd w:val="clear" w:color="auto" w:fill="auto"/>
            <w:vAlign w:val="center"/>
            <w:hideMark/>
          </w:tcPr>
          <w:p w14:paraId="645C818D" w14:textId="1EF25132"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and laying single layer of sharp edged good quality Brick tiles having 9</w:t>
            </w:r>
            <w:r w:rsidR="0026526C">
              <w:rPr>
                <w:rFonts w:ascii="Calibri" w:eastAsia="Times New Roman" w:hAnsi="Calibri" w:cs="Calibri"/>
              </w:rPr>
              <w:t>’’</w:t>
            </w:r>
            <w:r w:rsidRPr="00AD2C6D">
              <w:rPr>
                <w:rFonts w:ascii="Calibri" w:eastAsia="Times New Roman" w:hAnsi="Calibri" w:cs="Calibri"/>
              </w:rPr>
              <w:t>*4.5</w:t>
            </w:r>
            <w:r w:rsidR="0026526C">
              <w:rPr>
                <w:rFonts w:ascii="Calibri" w:eastAsia="Times New Roman" w:hAnsi="Calibri" w:cs="Calibri"/>
              </w:rPr>
              <w:t>’’</w:t>
            </w:r>
            <w:r w:rsidRPr="00AD2C6D">
              <w:rPr>
                <w:rFonts w:ascii="Calibri" w:eastAsia="Times New Roman" w:hAnsi="Calibri" w:cs="Calibri"/>
              </w:rPr>
              <w:t>*1</w:t>
            </w:r>
            <w:r w:rsidR="0026526C">
              <w:rPr>
                <w:rFonts w:ascii="Calibri" w:eastAsia="Times New Roman" w:hAnsi="Calibri" w:cs="Calibri"/>
              </w:rPr>
              <w:t>’’</w:t>
            </w:r>
            <w:r w:rsidRPr="00AD2C6D">
              <w:rPr>
                <w:rFonts w:ascii="Calibri" w:eastAsia="Times New Roman" w:hAnsi="Calibri" w:cs="Calibri"/>
              </w:rPr>
              <w:t xml:space="preserve"> with grouting in CS 1:4 laid over the roof for rain water drainage in a slope of 2" on the roof also applying 2 coat of hot </w:t>
            </w:r>
            <w:r w:rsidR="00F17AFE" w:rsidRPr="00AD2C6D">
              <w:rPr>
                <w:rFonts w:ascii="Calibri" w:eastAsia="Times New Roman" w:hAnsi="Calibri" w:cs="Calibri"/>
              </w:rPr>
              <w:t>bitumen</w:t>
            </w:r>
            <w:r w:rsidRPr="00AD2C6D">
              <w:rPr>
                <w:rFonts w:ascii="Calibri" w:eastAsia="Times New Roman" w:hAnsi="Calibri" w:cs="Calibri"/>
              </w:rPr>
              <w:t xml:space="preserve"> over plastic sheet complete in all aspects and/or as directed by the Project Engineer </w:t>
            </w:r>
          </w:p>
        </w:tc>
        <w:tc>
          <w:tcPr>
            <w:tcW w:w="1170" w:type="dxa"/>
            <w:gridSpan w:val="3"/>
            <w:tcBorders>
              <w:top w:val="nil"/>
              <w:left w:val="single" w:sz="4" w:space="0" w:color="auto"/>
              <w:bottom w:val="single" w:sz="4" w:space="0" w:color="auto"/>
              <w:right w:val="single" w:sz="4" w:space="0" w:color="auto"/>
            </w:tcBorders>
            <w:shd w:val="clear" w:color="auto" w:fill="auto"/>
            <w:noWrap/>
            <w:vAlign w:val="center"/>
            <w:hideMark/>
          </w:tcPr>
          <w:p w14:paraId="4BE2E15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9EC1F7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150.0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27F4BE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88ECD0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4CDA17DD"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72244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18</w:t>
            </w:r>
          </w:p>
        </w:tc>
        <w:tc>
          <w:tcPr>
            <w:tcW w:w="1710" w:type="dxa"/>
            <w:tcBorders>
              <w:top w:val="nil"/>
              <w:left w:val="nil"/>
              <w:bottom w:val="single" w:sz="4" w:space="0" w:color="auto"/>
              <w:right w:val="single" w:sz="4" w:space="0" w:color="auto"/>
            </w:tcBorders>
            <w:shd w:val="clear" w:color="auto" w:fill="auto"/>
            <w:noWrap/>
            <w:vAlign w:val="center"/>
            <w:hideMark/>
          </w:tcPr>
          <w:p w14:paraId="02E714D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Door</w:t>
            </w:r>
          </w:p>
        </w:tc>
        <w:tc>
          <w:tcPr>
            <w:tcW w:w="2610" w:type="dxa"/>
            <w:tcBorders>
              <w:top w:val="single" w:sz="4" w:space="0" w:color="auto"/>
              <w:left w:val="nil"/>
              <w:bottom w:val="single" w:sz="4" w:space="0" w:color="auto"/>
              <w:right w:val="single" w:sz="4" w:space="0" w:color="auto"/>
            </w:tcBorders>
            <w:shd w:val="clear" w:color="auto" w:fill="auto"/>
            <w:hideMark/>
          </w:tcPr>
          <w:p w14:paraId="76170312" w14:textId="5AB5EB12"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Steel Door  double leaf size 4</w:t>
            </w:r>
            <w:r w:rsidR="0026526C">
              <w:rPr>
                <w:rFonts w:ascii="Calibri" w:eastAsia="Times New Roman" w:hAnsi="Calibri" w:cs="Calibri"/>
              </w:rPr>
              <w:t>’</w:t>
            </w:r>
            <w:r w:rsidRPr="00AD2C6D">
              <w:rPr>
                <w:rFonts w:ascii="Calibri" w:eastAsia="Times New Roman" w:hAnsi="Calibri" w:cs="Calibri"/>
              </w:rPr>
              <w:t>x7</w:t>
            </w:r>
            <w:r w:rsidR="0026526C">
              <w:rPr>
                <w:rFonts w:ascii="Calibri" w:eastAsia="Times New Roman" w:hAnsi="Calibri" w:cs="Calibri"/>
              </w:rPr>
              <w:t>’</w:t>
            </w:r>
            <w:r w:rsidRPr="00AD2C6D">
              <w:rPr>
                <w:rFonts w:ascii="Calibri" w:eastAsia="Times New Roman" w:hAnsi="Calibri" w:cs="Calibri"/>
              </w:rPr>
              <w:t xml:space="preserve"> 18 gauge open inside and fixed in angle iron frame of 2.5</w:t>
            </w:r>
            <w:r w:rsidR="0026526C">
              <w:rPr>
                <w:rFonts w:ascii="Calibri" w:eastAsia="Times New Roman" w:hAnsi="Calibri" w:cs="Calibri"/>
              </w:rPr>
              <w:t>”</w:t>
            </w:r>
            <w:r w:rsidRPr="00AD2C6D">
              <w:rPr>
                <w:rFonts w:ascii="Calibri" w:eastAsia="Times New Roman" w:hAnsi="Calibri" w:cs="Calibri"/>
              </w:rPr>
              <w:t>x2.5</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 xml:space="preserve">, having smooth finishing and easy to open and close provided with double bracing on both sides also including 3 installation points along each side with manual lock system on both side and painting with </w:t>
            </w:r>
            <w:r w:rsidR="00824873">
              <w:rPr>
                <w:rFonts w:ascii="Calibri" w:eastAsia="Times New Roman" w:hAnsi="Calibri" w:cs="Calibri"/>
              </w:rPr>
              <w:t>p</w:t>
            </w:r>
            <w:r w:rsidRPr="00AD2C6D">
              <w:rPr>
                <w:rFonts w:ascii="Calibri" w:eastAsia="Times New Roman" w:hAnsi="Calibri" w:cs="Calibri"/>
              </w:rPr>
              <w:t xml:space="preserve">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BDDC59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5F34DE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28.0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1FFD14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5E0DA75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035D357" w14:textId="77777777" w:rsidTr="00052FF6">
        <w:trPr>
          <w:trHeight w:val="24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D24FE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19</w:t>
            </w:r>
          </w:p>
        </w:tc>
        <w:tc>
          <w:tcPr>
            <w:tcW w:w="1710" w:type="dxa"/>
            <w:tcBorders>
              <w:top w:val="nil"/>
              <w:left w:val="nil"/>
              <w:bottom w:val="single" w:sz="4" w:space="0" w:color="auto"/>
              <w:right w:val="single" w:sz="4" w:space="0" w:color="auto"/>
            </w:tcBorders>
            <w:shd w:val="clear" w:color="auto" w:fill="auto"/>
            <w:noWrap/>
            <w:vAlign w:val="center"/>
            <w:hideMark/>
          </w:tcPr>
          <w:p w14:paraId="505029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Window</w:t>
            </w:r>
          </w:p>
        </w:tc>
        <w:tc>
          <w:tcPr>
            <w:tcW w:w="2610" w:type="dxa"/>
            <w:tcBorders>
              <w:top w:val="nil"/>
              <w:left w:val="nil"/>
              <w:bottom w:val="single" w:sz="4" w:space="0" w:color="auto"/>
              <w:right w:val="single" w:sz="4" w:space="0" w:color="auto"/>
            </w:tcBorders>
            <w:shd w:val="clear" w:color="auto" w:fill="auto"/>
            <w:hideMark/>
          </w:tcPr>
          <w:p w14:paraId="2E62A7B4" w14:textId="31665DC6"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 xml:space="preserve">Providing and fixing of steel window double leaf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glazed comprising of1/1/2</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x1/8</w:t>
            </w:r>
            <w:r w:rsidR="0026526C">
              <w:rPr>
                <w:rFonts w:ascii="Calibri" w:eastAsia="Times New Roman" w:hAnsi="Calibri" w:cs="Calibri"/>
              </w:rPr>
              <w:t>”</w:t>
            </w:r>
            <w:r w:rsidRPr="00AD2C6D">
              <w:rPr>
                <w:rFonts w:ascii="Calibri" w:eastAsia="Times New Roman" w:hAnsi="Calibri" w:cs="Calibri"/>
              </w:rPr>
              <w:t xml:space="preserve"> beams section for frame 3/4x1x1/8 Z section for leaves 1x1x1/8 T-sections with G.I wire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 and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size 3mmx3mm and complete iron leaves with mesh on in front complete having a column in the </w:t>
            </w:r>
            <w:proofErr w:type="spellStart"/>
            <w:r w:rsidRPr="00AD2C6D">
              <w:rPr>
                <w:rFonts w:ascii="Calibri" w:eastAsia="Times New Roman" w:hAnsi="Calibri" w:cs="Calibri"/>
              </w:rPr>
              <w:t>centre</w:t>
            </w:r>
            <w:proofErr w:type="spellEnd"/>
            <w:r w:rsidRPr="00AD2C6D">
              <w:rPr>
                <w:rFonts w:ascii="Calibri" w:eastAsia="Times New Roman" w:hAnsi="Calibri" w:cs="Calibri"/>
              </w:rPr>
              <w:t xml:space="preserve"> of both leaves for opening, lock and support. Painting 3 coats with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19C8628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777DEF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CB12CA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040ADFB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D5A8898" w14:textId="77777777" w:rsidTr="00052FF6">
        <w:trPr>
          <w:trHeight w:val="18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F9723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w:t>
            </w:r>
          </w:p>
        </w:tc>
        <w:tc>
          <w:tcPr>
            <w:tcW w:w="1710" w:type="dxa"/>
            <w:tcBorders>
              <w:top w:val="nil"/>
              <w:left w:val="nil"/>
              <w:bottom w:val="single" w:sz="4" w:space="0" w:color="auto"/>
              <w:right w:val="single" w:sz="4" w:space="0" w:color="auto"/>
            </w:tcBorders>
            <w:shd w:val="clear" w:color="auto" w:fill="auto"/>
            <w:noWrap/>
            <w:vAlign w:val="center"/>
            <w:hideMark/>
          </w:tcPr>
          <w:p w14:paraId="4BA092D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Vent</w:t>
            </w:r>
          </w:p>
        </w:tc>
        <w:tc>
          <w:tcPr>
            <w:tcW w:w="2610" w:type="dxa"/>
            <w:tcBorders>
              <w:top w:val="nil"/>
              <w:left w:val="nil"/>
              <w:bottom w:val="single" w:sz="4" w:space="0" w:color="auto"/>
              <w:right w:val="single" w:sz="4" w:space="0" w:color="auto"/>
            </w:tcBorders>
            <w:shd w:val="clear" w:color="auto" w:fill="auto"/>
            <w:hideMark/>
          </w:tcPr>
          <w:p w14:paraId="6A2ECFB2" w14:textId="702F1FDF" w:rsidR="00AD2C6D" w:rsidRPr="00AD2C6D" w:rsidRDefault="00AD2C6D" w:rsidP="00824873">
            <w:pPr>
              <w:spacing w:after="0" w:line="240" w:lineRule="auto"/>
              <w:rPr>
                <w:rFonts w:ascii="Calibri" w:eastAsia="Times New Roman" w:hAnsi="Calibri" w:cs="Calibri"/>
              </w:rPr>
            </w:pPr>
            <w:r w:rsidRPr="00AD2C6D">
              <w:rPr>
                <w:rFonts w:ascii="Calibri" w:eastAsia="Times New Roman" w:hAnsi="Calibri" w:cs="Calibri"/>
              </w:rPr>
              <w:t>Providing and fixing of steel vent fixed glazed comprising of1/1/2</w:t>
            </w:r>
            <w:r w:rsidR="0026526C">
              <w:rPr>
                <w:rFonts w:ascii="Calibri" w:eastAsia="Times New Roman" w:hAnsi="Calibri" w:cs="Calibri"/>
              </w:rPr>
              <w:t>”</w:t>
            </w:r>
            <w:r w:rsidRPr="00AD2C6D">
              <w:rPr>
                <w:rFonts w:ascii="Calibri" w:eastAsia="Times New Roman" w:hAnsi="Calibri" w:cs="Calibri"/>
              </w:rPr>
              <w:t>x1/5/8</w:t>
            </w:r>
            <w:r w:rsidR="0026526C">
              <w:rPr>
                <w:rFonts w:ascii="Calibri" w:eastAsia="Times New Roman" w:hAnsi="Calibri" w:cs="Calibri"/>
              </w:rPr>
              <w:t>”</w:t>
            </w:r>
            <w:r w:rsidRPr="00AD2C6D">
              <w:rPr>
                <w:rFonts w:ascii="Calibri" w:eastAsia="Times New Roman" w:hAnsi="Calibri" w:cs="Calibri"/>
              </w:rPr>
              <w:t>x1/8</w:t>
            </w:r>
            <w:r w:rsidR="0026526C">
              <w:rPr>
                <w:rFonts w:ascii="Calibri" w:eastAsia="Times New Roman" w:hAnsi="Calibri" w:cs="Calibri"/>
              </w:rPr>
              <w:t>”</w:t>
            </w:r>
            <w:r w:rsidRPr="00AD2C6D">
              <w:rPr>
                <w:rFonts w:ascii="Calibri" w:eastAsia="Times New Roman" w:hAnsi="Calibri" w:cs="Calibri"/>
              </w:rPr>
              <w:t xml:space="preserve"> beams section for frame 1x1x1/8                   T-sections with G.I wire </w:t>
            </w:r>
            <w:proofErr w:type="spellStart"/>
            <w:r w:rsidRPr="00AD2C6D">
              <w:rPr>
                <w:rFonts w:ascii="Calibri" w:eastAsia="Times New Roman" w:hAnsi="Calibri" w:cs="Calibri"/>
              </w:rPr>
              <w:t>guaze</w:t>
            </w:r>
            <w:proofErr w:type="spellEnd"/>
            <w:r w:rsidRPr="00AD2C6D">
              <w:rPr>
                <w:rFonts w:ascii="Calibri" w:eastAsia="Times New Roman" w:hAnsi="Calibri" w:cs="Calibri"/>
              </w:rPr>
              <w:t xml:space="preserve"> 20 and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size 3mmx3mm and complete iron leave. Painting 3 coats with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20E2CE5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812779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37826DC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21B9BB7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1AE69C7"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37156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21</w:t>
            </w:r>
          </w:p>
        </w:tc>
        <w:tc>
          <w:tcPr>
            <w:tcW w:w="1710" w:type="dxa"/>
            <w:tcBorders>
              <w:top w:val="nil"/>
              <w:left w:val="nil"/>
              <w:bottom w:val="single" w:sz="4" w:space="0" w:color="auto"/>
              <w:right w:val="single" w:sz="4" w:space="0" w:color="auto"/>
            </w:tcBorders>
            <w:shd w:val="clear" w:color="auto" w:fill="auto"/>
            <w:vAlign w:val="center"/>
            <w:hideMark/>
          </w:tcPr>
          <w:p w14:paraId="6D3DA0C8" w14:textId="46C31146"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xml:space="preserve">Internal Paint with </w:t>
            </w:r>
            <w:r w:rsidR="00CA0240" w:rsidRPr="00AD2C6D">
              <w:rPr>
                <w:rFonts w:ascii="Calibri" w:eastAsia="Times New Roman" w:hAnsi="Calibri" w:cs="Calibri"/>
              </w:rPr>
              <w:t>Distemper</w:t>
            </w:r>
          </w:p>
        </w:tc>
        <w:tc>
          <w:tcPr>
            <w:tcW w:w="2610" w:type="dxa"/>
            <w:tcBorders>
              <w:top w:val="nil"/>
              <w:left w:val="nil"/>
              <w:bottom w:val="single" w:sz="4" w:space="0" w:color="auto"/>
              <w:right w:val="single" w:sz="4" w:space="0" w:color="auto"/>
            </w:tcBorders>
            <w:shd w:val="clear" w:color="auto" w:fill="auto"/>
            <w:hideMark/>
          </w:tcPr>
          <w:p w14:paraId="704DFC9C"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Distempering with approved brand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/Nippon/Berger/</w:t>
            </w:r>
            <w:proofErr w:type="spellStart"/>
            <w:r w:rsidRPr="00AD2C6D">
              <w:rPr>
                <w:rFonts w:ascii="Calibri" w:eastAsia="Times New Roman" w:hAnsi="Calibri" w:cs="Calibri"/>
              </w:rPr>
              <w:t>Mobee</w:t>
            </w:r>
            <w:proofErr w:type="spellEnd"/>
            <w:r w:rsidRPr="00AD2C6D">
              <w:rPr>
                <w:rFonts w:ascii="Calibri" w:eastAsia="Times New Roman" w:hAnsi="Calibri" w:cs="Calibri"/>
              </w:rPr>
              <w:t xml:space="preserve"> to give an even shade. The cost includes scraping, sand paper with rubbing, </w:t>
            </w:r>
            <w:r w:rsidRPr="00AD2C6D">
              <w:rPr>
                <w:rFonts w:ascii="Calibri" w:eastAsia="Times New Roman" w:hAnsi="Calibri" w:cs="Calibri"/>
              </w:rPr>
              <w:lastRenderedPageBreak/>
              <w:t>smoothing the surface along with three coats over primer and wall putty of approved quality like Berger/</w:t>
            </w:r>
            <w:proofErr w:type="spellStart"/>
            <w:r w:rsidRPr="00AD2C6D">
              <w:rPr>
                <w:rFonts w:ascii="Calibri" w:eastAsia="Times New Roman" w:hAnsi="Calibri" w:cs="Calibri"/>
              </w:rPr>
              <w:t>Dulux</w:t>
            </w:r>
            <w:proofErr w:type="spellEnd"/>
            <w:r w:rsidRPr="00AD2C6D">
              <w:rPr>
                <w:rFonts w:ascii="Calibri" w:eastAsia="Times New Roman" w:hAnsi="Calibri" w:cs="Calibri"/>
              </w:rPr>
              <w:t>/Nippon/</w:t>
            </w:r>
            <w:proofErr w:type="spellStart"/>
            <w:r w:rsidRPr="00AD2C6D">
              <w:rPr>
                <w:rFonts w:ascii="Calibri" w:eastAsia="Times New Roman" w:hAnsi="Calibri" w:cs="Calibri"/>
              </w:rPr>
              <w:t>Mobee</w:t>
            </w:r>
            <w:proofErr w:type="spellEnd"/>
            <w:r w:rsidRPr="00AD2C6D">
              <w:rPr>
                <w:rFonts w:ascii="Calibri" w:eastAsia="Times New Roman" w:hAnsi="Calibri" w:cs="Calibri"/>
              </w:rPr>
              <w:t xml:space="preserve">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7AE0D27F"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DF84CA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496.0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9A12F2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179BDE5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3D3FF3D2"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1CE8E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22</w:t>
            </w:r>
          </w:p>
        </w:tc>
        <w:tc>
          <w:tcPr>
            <w:tcW w:w="1710" w:type="dxa"/>
            <w:tcBorders>
              <w:top w:val="nil"/>
              <w:left w:val="nil"/>
              <w:bottom w:val="single" w:sz="4" w:space="0" w:color="auto"/>
              <w:right w:val="single" w:sz="4" w:space="0" w:color="auto"/>
            </w:tcBorders>
            <w:shd w:val="clear" w:color="auto" w:fill="auto"/>
            <w:vAlign w:val="center"/>
            <w:hideMark/>
          </w:tcPr>
          <w:p w14:paraId="0F1F0E08" w14:textId="3BEC1283"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xml:space="preserve">Paint (External weather </w:t>
            </w:r>
            <w:r w:rsidR="00CA0240" w:rsidRPr="00AD2C6D">
              <w:rPr>
                <w:rFonts w:ascii="Calibri" w:eastAsia="Times New Roman" w:hAnsi="Calibri" w:cs="Calibri"/>
              </w:rPr>
              <w:t>shield</w:t>
            </w:r>
            <w:r w:rsidRPr="00AD2C6D">
              <w:rPr>
                <w:rFonts w:ascii="Calibri" w:eastAsia="Times New Roman" w:hAnsi="Calibri" w:cs="Calibri"/>
              </w:rPr>
              <w:t>)</w:t>
            </w:r>
          </w:p>
        </w:tc>
        <w:tc>
          <w:tcPr>
            <w:tcW w:w="2610" w:type="dxa"/>
            <w:tcBorders>
              <w:top w:val="nil"/>
              <w:left w:val="nil"/>
              <w:bottom w:val="single" w:sz="4" w:space="0" w:color="auto"/>
              <w:right w:val="single" w:sz="4" w:space="0" w:color="auto"/>
            </w:tcBorders>
            <w:shd w:val="clear" w:color="auto" w:fill="auto"/>
            <w:hideMark/>
          </w:tcPr>
          <w:p w14:paraId="3569F9E9" w14:textId="2D969A5A"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Providing and applying weather shield paint of approved brands (</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 Master, Berger, Nippon </w:t>
            </w:r>
            <w:proofErr w:type="spellStart"/>
            <w:r w:rsidRPr="00AD2C6D">
              <w:rPr>
                <w:rFonts w:ascii="Calibri" w:eastAsia="Times New Roman" w:hAnsi="Calibri" w:cs="Calibri"/>
              </w:rPr>
              <w:t>etc</w:t>
            </w:r>
            <w:proofErr w:type="spellEnd"/>
            <w:r w:rsidRPr="00AD2C6D">
              <w:rPr>
                <w:rFonts w:ascii="Calibri" w:eastAsia="Times New Roman" w:hAnsi="Calibri" w:cs="Calibri"/>
              </w:rPr>
              <w:t xml:space="preserve">). The cost includes scraping, sand paper with rubbing, </w:t>
            </w:r>
            <w:r w:rsidR="00CA0240" w:rsidRPr="00AD2C6D">
              <w:rPr>
                <w:rFonts w:ascii="Calibri" w:eastAsia="Times New Roman" w:hAnsi="Calibri" w:cs="Calibri"/>
              </w:rPr>
              <w:t>smoothing</w:t>
            </w:r>
            <w:r w:rsidRPr="00AD2C6D">
              <w:rPr>
                <w:rFonts w:ascii="Calibri" w:eastAsia="Times New Roman" w:hAnsi="Calibri" w:cs="Calibri"/>
              </w:rPr>
              <w:t xml:space="preserve"> the surface along with  use of primer 3 coats and water proof wall putty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3DA5318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056A696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657.0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5E5B62D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2EB058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2551AAE1"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7988C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23</w:t>
            </w:r>
          </w:p>
        </w:tc>
        <w:tc>
          <w:tcPr>
            <w:tcW w:w="1710" w:type="dxa"/>
            <w:tcBorders>
              <w:top w:val="nil"/>
              <w:left w:val="nil"/>
              <w:bottom w:val="single" w:sz="4" w:space="0" w:color="auto"/>
              <w:right w:val="single" w:sz="4" w:space="0" w:color="auto"/>
            </w:tcBorders>
            <w:shd w:val="clear" w:color="auto" w:fill="auto"/>
            <w:vAlign w:val="center"/>
            <w:hideMark/>
          </w:tcPr>
          <w:p w14:paraId="2681B4DB"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Steel Reinforcement</w:t>
            </w:r>
          </w:p>
        </w:tc>
        <w:tc>
          <w:tcPr>
            <w:tcW w:w="2610" w:type="dxa"/>
            <w:tcBorders>
              <w:top w:val="nil"/>
              <w:left w:val="nil"/>
              <w:bottom w:val="single" w:sz="4" w:space="0" w:color="auto"/>
              <w:right w:val="single" w:sz="4" w:space="0" w:color="auto"/>
            </w:tcBorders>
            <w:shd w:val="clear" w:color="auto" w:fill="auto"/>
            <w:hideMark/>
          </w:tcPr>
          <w:p w14:paraId="5903F89E" w14:textId="77777777"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Fabrication of mild steel Grade-60 reinforcement for cement concrete used in roof, projections, lintel, plinth protection, ramp, projection and floor  i/c cutting, bending and laying in position i/c cost of binding wire, shuttering and removal of rust from bars. (Deformed) complete in all aspects and/or as directed by the Project Engineer </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0865B50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Kg</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0DF333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674.9</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4DBBFAF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3F972ACC"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0C8649D" w14:textId="77777777" w:rsidTr="00052FF6">
        <w:trPr>
          <w:trHeight w:val="24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153A4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24</w:t>
            </w:r>
          </w:p>
        </w:tc>
        <w:tc>
          <w:tcPr>
            <w:tcW w:w="1710" w:type="dxa"/>
            <w:tcBorders>
              <w:top w:val="nil"/>
              <w:left w:val="nil"/>
              <w:bottom w:val="single" w:sz="4" w:space="0" w:color="auto"/>
              <w:right w:val="single" w:sz="4" w:space="0" w:color="auto"/>
            </w:tcBorders>
            <w:shd w:val="clear" w:color="auto" w:fill="auto"/>
            <w:vAlign w:val="center"/>
            <w:hideMark/>
          </w:tcPr>
          <w:p w14:paraId="4E689226"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Visibility</w:t>
            </w:r>
          </w:p>
        </w:tc>
        <w:tc>
          <w:tcPr>
            <w:tcW w:w="2610" w:type="dxa"/>
            <w:tcBorders>
              <w:top w:val="nil"/>
              <w:left w:val="nil"/>
              <w:bottom w:val="single" w:sz="4" w:space="0" w:color="auto"/>
              <w:right w:val="single" w:sz="4" w:space="0" w:color="auto"/>
            </w:tcBorders>
            <w:shd w:val="clear" w:color="auto" w:fill="auto"/>
            <w:vAlign w:val="center"/>
            <w:hideMark/>
          </w:tcPr>
          <w:p w14:paraId="1CBBA109" w14:textId="4126C758"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P/F of 4</w:t>
            </w:r>
            <w:r w:rsidR="0026526C">
              <w:rPr>
                <w:rFonts w:ascii="Calibri" w:eastAsia="Times New Roman" w:hAnsi="Calibri" w:cs="Calibri"/>
              </w:rPr>
              <w:t>’</w:t>
            </w:r>
            <w:r w:rsidRPr="00AD2C6D">
              <w:rPr>
                <w:rFonts w:ascii="Calibri" w:eastAsia="Times New Roman" w:hAnsi="Calibri" w:cs="Calibri"/>
              </w:rPr>
              <w:t>X3</w:t>
            </w:r>
            <w:r w:rsidR="0026526C">
              <w:rPr>
                <w:rFonts w:ascii="Calibri" w:eastAsia="Times New Roman" w:hAnsi="Calibri" w:cs="Calibri"/>
              </w:rPr>
              <w:t>’</w:t>
            </w:r>
            <w:r w:rsidRPr="00AD2C6D">
              <w:rPr>
                <w:rFonts w:ascii="Calibri" w:eastAsia="Times New Roman" w:hAnsi="Calibri" w:cs="Calibri"/>
              </w:rPr>
              <w:t xml:space="preserve"> board of steel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20, with MS pipe frame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1.5</w:t>
            </w:r>
            <w:r w:rsidR="0026526C">
              <w:rPr>
                <w:rFonts w:ascii="Calibri" w:eastAsia="Times New Roman" w:hAnsi="Calibri" w:cs="Calibri"/>
              </w:rPr>
              <w:t>”</w:t>
            </w:r>
            <w:r w:rsidRPr="00AD2C6D">
              <w:rPr>
                <w:rFonts w:ascii="Calibri" w:eastAsia="Times New Roman" w:hAnsi="Calibri" w:cs="Calibri"/>
              </w:rPr>
              <w:t xml:space="preserve"> SWG 18 and standing poles of same pipe and </w:t>
            </w:r>
            <w:proofErr w:type="spellStart"/>
            <w:r w:rsidRPr="00AD2C6D">
              <w:rPr>
                <w:rFonts w:ascii="Calibri" w:eastAsia="Times New Roman" w:hAnsi="Calibri" w:cs="Calibri"/>
              </w:rPr>
              <w:t>gagude</w:t>
            </w:r>
            <w:proofErr w:type="spellEnd"/>
            <w:r w:rsidRPr="00AD2C6D">
              <w:rPr>
                <w:rFonts w:ascii="Calibri" w:eastAsia="Times New Roman" w:hAnsi="Calibri" w:cs="Calibri"/>
              </w:rPr>
              <w:t xml:space="preserve">, welded iron pieces 6 inches each at bottom of pole for anchoring in concrete </w:t>
            </w:r>
            <w:proofErr w:type="gramStart"/>
            <w:r w:rsidRPr="00AD2C6D">
              <w:rPr>
                <w:rFonts w:ascii="Calibri" w:eastAsia="Times New Roman" w:hAnsi="Calibri" w:cs="Calibri"/>
              </w:rPr>
              <w:t>and  painting</w:t>
            </w:r>
            <w:proofErr w:type="gramEnd"/>
            <w:r w:rsidRPr="00AD2C6D">
              <w:rPr>
                <w:rFonts w:ascii="Calibri" w:eastAsia="Times New Roman" w:hAnsi="Calibri" w:cs="Calibri"/>
              </w:rPr>
              <w:t xml:space="preserve"> 2 coats of approved brands like </w:t>
            </w:r>
            <w:r w:rsidRPr="00AD2C6D">
              <w:rPr>
                <w:rFonts w:ascii="Calibri" w:eastAsia="Times New Roman" w:hAnsi="Calibri" w:cs="Calibri"/>
              </w:rPr>
              <w:lastRenderedPageBreak/>
              <w:t>Berger/</w:t>
            </w:r>
            <w:proofErr w:type="spellStart"/>
            <w:r w:rsidRPr="00AD2C6D">
              <w:rPr>
                <w:rFonts w:ascii="Calibri" w:eastAsia="Times New Roman" w:hAnsi="Calibri" w:cs="Calibri"/>
              </w:rPr>
              <w:t>Brighto</w:t>
            </w:r>
            <w:proofErr w:type="spellEnd"/>
            <w:r w:rsidRPr="00AD2C6D">
              <w:rPr>
                <w:rFonts w:ascii="Calibri" w:eastAsia="Times New Roman" w:hAnsi="Calibri" w:cs="Calibri"/>
              </w:rPr>
              <w:t>/Master/Nippon and excavation for pipe and pouring PCC with ratio of 1:2:4 (</w:t>
            </w:r>
            <w:proofErr w:type="spellStart"/>
            <w:r w:rsidRPr="00AD2C6D">
              <w:rPr>
                <w:rFonts w:ascii="Calibri" w:eastAsia="Times New Roman" w:hAnsi="Calibri" w:cs="Calibri"/>
              </w:rPr>
              <w:t>Cement:sand:mortor</w:t>
            </w:r>
            <w:proofErr w:type="spellEnd"/>
            <w:r w:rsidRPr="00AD2C6D">
              <w:rPr>
                <w:rFonts w:ascii="Calibri" w:eastAsia="Times New Roman" w:hAnsi="Calibri" w:cs="Calibri"/>
              </w:rPr>
              <w:t>). Height of the sign board is 8</w:t>
            </w:r>
            <w:r w:rsidR="0026526C">
              <w:rPr>
                <w:rFonts w:ascii="Calibri" w:eastAsia="Times New Roman" w:hAnsi="Calibri" w:cs="Calibri"/>
              </w:rPr>
              <w:t>’</w:t>
            </w:r>
            <w:r w:rsidRPr="00AD2C6D">
              <w:rPr>
                <w:rFonts w:ascii="Calibri" w:eastAsia="Times New Roman" w:hAnsi="Calibri" w:cs="Calibri"/>
              </w:rPr>
              <w:t xml:space="preserve"> along with 1</w:t>
            </w:r>
            <w:r w:rsidR="0026526C">
              <w:rPr>
                <w:rFonts w:ascii="Calibri" w:eastAsia="Times New Roman" w:hAnsi="Calibri" w:cs="Calibri"/>
              </w:rPr>
              <w:t>’</w:t>
            </w:r>
            <w:r w:rsidRPr="00AD2C6D">
              <w:rPr>
                <w:rFonts w:ascii="Calibri" w:eastAsia="Times New Roman" w:hAnsi="Calibri" w:cs="Calibri"/>
              </w:rPr>
              <w:t xml:space="preserve"> embedded inside the earth with concrete complete in all aspects and/or as directed by Project Engineer</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651D98F4" w14:textId="77777777" w:rsidR="00AD2C6D" w:rsidRPr="00AD2C6D" w:rsidRDefault="00AD2C6D" w:rsidP="00AD2C6D">
            <w:pPr>
              <w:spacing w:after="0" w:line="240" w:lineRule="auto"/>
              <w:jc w:val="center"/>
              <w:rPr>
                <w:rFonts w:ascii="Calibri" w:eastAsia="Times New Roman" w:hAnsi="Calibri" w:cs="Calibri"/>
              </w:rPr>
            </w:pPr>
            <w:proofErr w:type="spellStart"/>
            <w:r w:rsidRPr="00AD2C6D">
              <w:rPr>
                <w:rFonts w:ascii="Calibri" w:eastAsia="Times New Roman" w:hAnsi="Calibri" w:cs="Calibri"/>
              </w:rPr>
              <w:lastRenderedPageBreak/>
              <w:t>Nos</w:t>
            </w:r>
            <w:proofErr w:type="spellEnd"/>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B81BBC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1.0</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7B0EAEA4"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7D4EBD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199B3017"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C8ACC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25</w:t>
            </w:r>
          </w:p>
        </w:tc>
        <w:tc>
          <w:tcPr>
            <w:tcW w:w="1710" w:type="dxa"/>
            <w:tcBorders>
              <w:top w:val="nil"/>
              <w:left w:val="nil"/>
              <w:bottom w:val="single" w:sz="4" w:space="0" w:color="auto"/>
              <w:right w:val="single" w:sz="4" w:space="0" w:color="auto"/>
            </w:tcBorders>
            <w:shd w:val="clear" w:color="auto" w:fill="auto"/>
            <w:vAlign w:val="center"/>
            <w:hideMark/>
          </w:tcPr>
          <w:p w14:paraId="5799550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Floor drain grill</w:t>
            </w:r>
          </w:p>
        </w:tc>
        <w:tc>
          <w:tcPr>
            <w:tcW w:w="2610" w:type="dxa"/>
            <w:tcBorders>
              <w:top w:val="nil"/>
              <w:left w:val="nil"/>
              <w:bottom w:val="single" w:sz="4" w:space="0" w:color="auto"/>
              <w:right w:val="single" w:sz="4" w:space="0" w:color="auto"/>
            </w:tcBorders>
            <w:shd w:val="clear" w:color="auto" w:fill="auto"/>
            <w:hideMark/>
          </w:tcPr>
          <w:p w14:paraId="305F448F" w14:textId="2CC2B759"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8</w:t>
            </w:r>
            <w:r w:rsidR="0026526C">
              <w:rPr>
                <w:rFonts w:ascii="Calibri" w:eastAsia="Times New Roman" w:hAnsi="Calibri" w:cs="Calibri"/>
              </w:rPr>
              <w:t>”</w:t>
            </w:r>
            <w:r w:rsidRPr="00AD2C6D">
              <w:rPr>
                <w:rFonts w:ascii="Calibri" w:eastAsia="Times New Roman" w:hAnsi="Calibri" w:cs="Calibri"/>
              </w:rPr>
              <w:t xml:space="preserve"> wide  steel grill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w:t>
            </w:r>
            <w:r w:rsidR="0026526C">
              <w:rPr>
                <w:rFonts w:ascii="Calibri" w:eastAsia="Times New Roman" w:hAnsi="Calibri" w:cs="Calibri"/>
              </w:rPr>
              <w:t>”</w:t>
            </w:r>
            <w:r w:rsidRPr="00AD2C6D">
              <w:rPr>
                <w:rFonts w:ascii="Calibri" w:eastAsia="Times New Roman" w:hAnsi="Calibri" w:cs="Calibri"/>
              </w:rPr>
              <w:t xml:space="preserve"> (1 </w:t>
            </w:r>
            <w:proofErr w:type="spellStart"/>
            <w:r w:rsidRPr="00AD2C6D">
              <w:rPr>
                <w:rFonts w:ascii="Calibri" w:eastAsia="Times New Roman" w:hAnsi="Calibri" w:cs="Calibri"/>
              </w:rPr>
              <w:t>sutar</w:t>
            </w:r>
            <w:proofErr w:type="spellEnd"/>
            <w:r w:rsidRPr="00AD2C6D">
              <w:rPr>
                <w:rFonts w:ascii="Calibri" w:eastAsia="Times New Roman" w:hAnsi="Calibri" w:cs="Calibri"/>
              </w:rPr>
              <w:t>) in angled iron frame 1</w:t>
            </w:r>
            <w:r w:rsidR="0026526C">
              <w:rPr>
                <w:rFonts w:ascii="Calibri" w:eastAsia="Times New Roman" w:hAnsi="Calibri" w:cs="Calibri"/>
              </w:rPr>
              <w:t>”</w:t>
            </w:r>
            <w:r w:rsidRPr="00AD2C6D">
              <w:rPr>
                <w:rFonts w:ascii="Calibri" w:eastAsia="Times New Roman" w:hAnsi="Calibri" w:cs="Calibri"/>
              </w:rPr>
              <w:t>x1</w:t>
            </w:r>
            <w:r w:rsidR="0026526C">
              <w:rPr>
                <w:rFonts w:ascii="Calibri" w:eastAsia="Times New Roman" w:hAnsi="Calibri" w:cs="Calibri"/>
              </w:rPr>
              <w:t>”</w:t>
            </w:r>
            <w:r w:rsidRPr="00AD2C6D">
              <w:rPr>
                <w:rFonts w:ascii="Calibri" w:eastAsia="Times New Roman" w:hAnsi="Calibri" w:cs="Calibri"/>
              </w:rPr>
              <w:t xml:space="preserve">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1/8</w:t>
            </w:r>
            <w:r w:rsidR="0026526C">
              <w:rPr>
                <w:rFonts w:ascii="Calibri" w:eastAsia="Times New Roman" w:hAnsi="Calibri" w:cs="Calibri"/>
              </w:rPr>
              <w:t>”</w:t>
            </w:r>
            <w:r w:rsidRPr="00AD2C6D">
              <w:rPr>
                <w:rFonts w:ascii="Calibri" w:eastAsia="Times New Roman" w:hAnsi="Calibri" w:cs="Calibri"/>
              </w:rPr>
              <w:t xml:space="preserve"> (1 </w:t>
            </w:r>
            <w:proofErr w:type="spellStart"/>
            <w:r w:rsidRPr="00AD2C6D">
              <w:rPr>
                <w:rFonts w:ascii="Calibri" w:eastAsia="Times New Roman" w:hAnsi="Calibri" w:cs="Calibri"/>
              </w:rPr>
              <w:t>sutar</w:t>
            </w:r>
            <w:proofErr w:type="spellEnd"/>
            <w:r w:rsidRPr="00AD2C6D">
              <w:rPr>
                <w:rFonts w:ascii="Calibri" w:eastAsia="Times New Roman" w:hAnsi="Calibri" w:cs="Calibri"/>
              </w:rPr>
              <w:t xml:space="preserve">), painted with emulsion placed on the floor in the water collection area for the drainage purpose, it should be side </w:t>
            </w:r>
            <w:proofErr w:type="spellStart"/>
            <w:r w:rsidRPr="00AD2C6D">
              <w:rPr>
                <w:rFonts w:ascii="Calibri" w:eastAsia="Times New Roman" w:hAnsi="Calibri" w:cs="Calibri"/>
              </w:rPr>
              <w:t>pib</w:t>
            </w:r>
            <w:proofErr w:type="spellEnd"/>
            <w:r w:rsidRPr="00AD2C6D">
              <w:rPr>
                <w:rFonts w:ascii="Calibri" w:eastAsia="Times New Roman" w:hAnsi="Calibri" w:cs="Calibri"/>
              </w:rPr>
              <w:t>=</w:t>
            </w:r>
            <w:proofErr w:type="spellStart"/>
            <w:r w:rsidRPr="00AD2C6D">
              <w:rPr>
                <w:rFonts w:ascii="Calibri" w:eastAsia="Times New Roman" w:hAnsi="Calibri" w:cs="Calibri"/>
              </w:rPr>
              <w:t>vot</w:t>
            </w:r>
            <w:proofErr w:type="spellEnd"/>
            <w:r w:rsidRPr="00AD2C6D">
              <w:rPr>
                <w:rFonts w:ascii="Calibri" w:eastAsia="Times New Roman" w:hAnsi="Calibri" w:cs="Calibri"/>
              </w:rPr>
              <w:t xml:space="preserve"> with angle iron frame, means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from side. There will be two 5</w:t>
            </w:r>
            <w:r w:rsidR="0026526C">
              <w:rPr>
                <w:rFonts w:ascii="Calibri" w:eastAsia="Times New Roman" w:hAnsi="Calibri" w:cs="Calibri"/>
              </w:rPr>
              <w:t>’</w:t>
            </w:r>
            <w:r w:rsidRPr="00AD2C6D">
              <w:rPr>
                <w:rFonts w:ascii="Calibri" w:eastAsia="Times New Roman" w:hAnsi="Calibri" w:cs="Calibri"/>
              </w:rPr>
              <w:t xml:space="preserve"> pieces of grill in washing area </w:t>
            </w:r>
            <w:proofErr w:type="spellStart"/>
            <w:r w:rsidRPr="00AD2C6D">
              <w:rPr>
                <w:rFonts w:ascii="Calibri" w:eastAsia="Times New Roman" w:hAnsi="Calibri" w:cs="Calibri"/>
              </w:rPr>
              <w:t>openable</w:t>
            </w:r>
            <w:proofErr w:type="spellEnd"/>
            <w:r w:rsidRPr="00AD2C6D">
              <w:rPr>
                <w:rFonts w:ascii="Calibri" w:eastAsia="Times New Roman" w:hAnsi="Calibri" w:cs="Calibri"/>
              </w:rPr>
              <w:t xml:space="preserve"> separately for cleaning purpose</w:t>
            </w:r>
          </w:p>
        </w:tc>
        <w:tc>
          <w:tcPr>
            <w:tcW w:w="1170" w:type="dxa"/>
            <w:gridSpan w:val="3"/>
            <w:tcBorders>
              <w:top w:val="nil"/>
              <w:left w:val="nil"/>
              <w:bottom w:val="single" w:sz="4" w:space="0" w:color="auto"/>
              <w:right w:val="single" w:sz="4" w:space="0" w:color="auto"/>
            </w:tcBorders>
            <w:shd w:val="clear" w:color="auto" w:fill="auto"/>
            <w:noWrap/>
            <w:vAlign w:val="center"/>
            <w:hideMark/>
          </w:tcPr>
          <w:p w14:paraId="51D5EE13"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71B3DB9"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6.7</w:t>
            </w:r>
          </w:p>
        </w:tc>
        <w:tc>
          <w:tcPr>
            <w:tcW w:w="1350" w:type="dxa"/>
            <w:gridSpan w:val="3"/>
            <w:tcBorders>
              <w:top w:val="nil"/>
              <w:left w:val="nil"/>
              <w:bottom w:val="single" w:sz="4" w:space="0" w:color="auto"/>
              <w:right w:val="single" w:sz="4" w:space="0" w:color="auto"/>
            </w:tcBorders>
            <w:shd w:val="clear" w:color="auto" w:fill="auto"/>
            <w:noWrap/>
            <w:vAlign w:val="center"/>
            <w:hideMark/>
          </w:tcPr>
          <w:p w14:paraId="0B1BAE7D"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single" w:sz="4" w:space="0" w:color="auto"/>
              <w:right w:val="single" w:sz="4" w:space="0" w:color="auto"/>
            </w:tcBorders>
            <w:shd w:val="clear" w:color="auto" w:fill="auto"/>
            <w:noWrap/>
            <w:vAlign w:val="center"/>
            <w:hideMark/>
          </w:tcPr>
          <w:p w14:paraId="4001A17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3216789" w14:textId="77777777" w:rsidTr="00052FF6">
        <w:trPr>
          <w:trHeight w:val="21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909322"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26</w:t>
            </w:r>
          </w:p>
        </w:tc>
        <w:tc>
          <w:tcPr>
            <w:tcW w:w="1710" w:type="dxa"/>
            <w:tcBorders>
              <w:top w:val="nil"/>
              <w:left w:val="nil"/>
              <w:bottom w:val="nil"/>
              <w:right w:val="single" w:sz="4" w:space="0" w:color="auto"/>
            </w:tcBorders>
            <w:shd w:val="clear" w:color="auto" w:fill="auto"/>
            <w:vAlign w:val="center"/>
            <w:hideMark/>
          </w:tcPr>
          <w:p w14:paraId="526962B5" w14:textId="46A01479"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Side</w:t>
            </w:r>
            <w:r w:rsidR="006474F5">
              <w:rPr>
                <w:rFonts w:ascii="Calibri" w:eastAsia="Times New Roman" w:hAnsi="Calibri" w:cs="Calibri"/>
              </w:rPr>
              <w:t xml:space="preserve"> hand</w:t>
            </w:r>
            <w:r w:rsidRPr="00AD2C6D">
              <w:rPr>
                <w:rFonts w:ascii="Calibri" w:eastAsia="Times New Roman" w:hAnsi="Calibri" w:cs="Calibri"/>
              </w:rPr>
              <w:t xml:space="preserve"> rail on the ramp</w:t>
            </w:r>
          </w:p>
        </w:tc>
        <w:tc>
          <w:tcPr>
            <w:tcW w:w="2610" w:type="dxa"/>
            <w:tcBorders>
              <w:top w:val="nil"/>
              <w:left w:val="nil"/>
              <w:bottom w:val="nil"/>
              <w:right w:val="single" w:sz="4" w:space="0" w:color="auto"/>
            </w:tcBorders>
            <w:shd w:val="clear" w:color="auto" w:fill="auto"/>
            <w:hideMark/>
          </w:tcPr>
          <w:p w14:paraId="2FFC8E33" w14:textId="5AE6AFDC"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MS Iron railing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16 including 2 coats of emulsion paint, with 3</w:t>
            </w:r>
            <w:r w:rsidR="0026526C">
              <w:rPr>
                <w:rFonts w:ascii="Calibri" w:eastAsia="Times New Roman" w:hAnsi="Calibri" w:cs="Calibri"/>
              </w:rPr>
              <w:t>’</w:t>
            </w:r>
            <w:r w:rsidRPr="00AD2C6D">
              <w:rPr>
                <w:rFonts w:ascii="Calibri" w:eastAsia="Times New Roman" w:hAnsi="Calibri" w:cs="Calibri"/>
              </w:rPr>
              <w:t xml:space="preserve"> </w:t>
            </w:r>
            <w:proofErr w:type="spellStart"/>
            <w:r w:rsidRPr="00AD2C6D">
              <w:rPr>
                <w:rFonts w:ascii="Calibri" w:eastAsia="Times New Roman" w:hAnsi="Calibri" w:cs="Calibri"/>
              </w:rPr>
              <w:t>heigh</w:t>
            </w:r>
            <w:proofErr w:type="spellEnd"/>
            <w:r w:rsidRPr="00AD2C6D">
              <w:rPr>
                <w:rFonts w:ascii="Calibri" w:eastAsia="Times New Roman" w:hAnsi="Calibri" w:cs="Calibri"/>
              </w:rPr>
              <w:t xml:space="preserve"> handrail on both sides of the ramp, Hand rails have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of 2 inches, below hand rails there are 2 mid rails having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of 1 inch each, all these rails are supported by Newel post of </w:t>
            </w:r>
            <w:proofErr w:type="spellStart"/>
            <w:r w:rsidRPr="00AD2C6D">
              <w:rPr>
                <w:rFonts w:ascii="Calibri" w:eastAsia="Times New Roman" w:hAnsi="Calibri" w:cs="Calibri"/>
              </w:rPr>
              <w:t>dia</w:t>
            </w:r>
            <w:proofErr w:type="spellEnd"/>
            <w:r w:rsidRPr="00AD2C6D">
              <w:rPr>
                <w:rFonts w:ascii="Calibri" w:eastAsia="Times New Roman" w:hAnsi="Calibri" w:cs="Calibri"/>
              </w:rPr>
              <w:t xml:space="preserve"> 3 inch and distance between each Newel post is 4</w:t>
            </w:r>
            <w:r w:rsidR="0026526C">
              <w:rPr>
                <w:rFonts w:ascii="Calibri" w:eastAsia="Times New Roman" w:hAnsi="Calibri" w:cs="Calibri"/>
              </w:rPr>
              <w:t>’</w:t>
            </w:r>
            <w:r w:rsidRPr="00AD2C6D">
              <w:rPr>
                <w:rFonts w:ascii="Calibri" w:eastAsia="Times New Roman" w:hAnsi="Calibri" w:cs="Calibri"/>
              </w:rPr>
              <w:t>-6</w:t>
            </w:r>
            <w:r w:rsidR="0026526C">
              <w:rPr>
                <w:rFonts w:ascii="Calibri" w:eastAsia="Times New Roman" w:hAnsi="Calibri" w:cs="Calibri"/>
              </w:rPr>
              <w:t>”</w:t>
            </w:r>
            <w:r w:rsidRPr="00AD2C6D">
              <w:rPr>
                <w:rFonts w:ascii="Calibri" w:eastAsia="Times New Roman" w:hAnsi="Calibri" w:cs="Calibri"/>
              </w:rPr>
              <w:t>, each Newel post will be installed 8 to 10 inches below the ramp and properly covered with concrete ratio (1:2:4) as directed by the Project Engineer</w:t>
            </w:r>
          </w:p>
        </w:tc>
        <w:tc>
          <w:tcPr>
            <w:tcW w:w="1170" w:type="dxa"/>
            <w:gridSpan w:val="3"/>
            <w:tcBorders>
              <w:top w:val="nil"/>
              <w:left w:val="nil"/>
              <w:bottom w:val="nil"/>
              <w:right w:val="single" w:sz="4" w:space="0" w:color="auto"/>
            </w:tcBorders>
            <w:shd w:val="clear" w:color="auto" w:fill="auto"/>
            <w:noWrap/>
            <w:vAlign w:val="center"/>
            <w:hideMark/>
          </w:tcPr>
          <w:p w14:paraId="06E8093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RFT</w:t>
            </w:r>
          </w:p>
        </w:tc>
        <w:tc>
          <w:tcPr>
            <w:tcW w:w="1350" w:type="dxa"/>
            <w:gridSpan w:val="2"/>
            <w:tcBorders>
              <w:top w:val="nil"/>
              <w:left w:val="nil"/>
              <w:bottom w:val="nil"/>
              <w:right w:val="single" w:sz="4" w:space="0" w:color="auto"/>
            </w:tcBorders>
            <w:shd w:val="clear" w:color="auto" w:fill="auto"/>
            <w:noWrap/>
            <w:vAlign w:val="center"/>
            <w:hideMark/>
          </w:tcPr>
          <w:p w14:paraId="0EB5DF1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20.0</w:t>
            </w:r>
          </w:p>
        </w:tc>
        <w:tc>
          <w:tcPr>
            <w:tcW w:w="1350" w:type="dxa"/>
            <w:gridSpan w:val="3"/>
            <w:tcBorders>
              <w:top w:val="nil"/>
              <w:left w:val="nil"/>
              <w:bottom w:val="nil"/>
              <w:right w:val="single" w:sz="4" w:space="0" w:color="auto"/>
            </w:tcBorders>
            <w:shd w:val="clear" w:color="auto" w:fill="auto"/>
            <w:noWrap/>
            <w:vAlign w:val="center"/>
            <w:hideMark/>
          </w:tcPr>
          <w:p w14:paraId="723C4EF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nil"/>
              <w:left w:val="nil"/>
              <w:bottom w:val="nil"/>
              <w:right w:val="single" w:sz="4" w:space="0" w:color="auto"/>
            </w:tcBorders>
            <w:shd w:val="clear" w:color="auto" w:fill="auto"/>
            <w:noWrap/>
            <w:vAlign w:val="center"/>
            <w:hideMark/>
          </w:tcPr>
          <w:p w14:paraId="0EAE633A"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5CFF171F" w14:textId="77777777" w:rsidTr="00052FF6">
        <w:trPr>
          <w:trHeight w:val="2190"/>
        </w:trPr>
        <w:tc>
          <w:tcPr>
            <w:tcW w:w="5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38DC6D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lastRenderedPageBreak/>
              <w:t>27</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3111F84E"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Front Grill</w:t>
            </w:r>
          </w:p>
        </w:tc>
        <w:tc>
          <w:tcPr>
            <w:tcW w:w="2610" w:type="dxa"/>
            <w:tcBorders>
              <w:top w:val="single" w:sz="4" w:space="0" w:color="auto"/>
              <w:left w:val="nil"/>
              <w:bottom w:val="single" w:sz="8" w:space="0" w:color="auto"/>
              <w:right w:val="single" w:sz="4" w:space="0" w:color="auto"/>
            </w:tcBorders>
            <w:shd w:val="clear" w:color="auto" w:fill="auto"/>
            <w:hideMark/>
          </w:tcPr>
          <w:p w14:paraId="196F85C8" w14:textId="184AEA21" w:rsidR="00AD2C6D" w:rsidRPr="00AD2C6D" w:rsidRDefault="00AD2C6D" w:rsidP="00AD2C6D">
            <w:pPr>
              <w:spacing w:after="0" w:line="240" w:lineRule="auto"/>
              <w:rPr>
                <w:rFonts w:ascii="Calibri" w:eastAsia="Times New Roman" w:hAnsi="Calibri" w:cs="Calibri"/>
              </w:rPr>
            </w:pPr>
            <w:r w:rsidRPr="00AD2C6D">
              <w:rPr>
                <w:rFonts w:ascii="Calibri" w:eastAsia="Times New Roman" w:hAnsi="Calibri" w:cs="Calibri"/>
              </w:rPr>
              <w:t xml:space="preserve">Providing and fixing of  Iron grill of </w:t>
            </w:r>
            <w:proofErr w:type="spellStart"/>
            <w:r w:rsidRPr="00AD2C6D">
              <w:rPr>
                <w:rFonts w:ascii="Calibri" w:eastAsia="Times New Roman" w:hAnsi="Calibri" w:cs="Calibri"/>
              </w:rPr>
              <w:t>guage</w:t>
            </w:r>
            <w:proofErr w:type="spellEnd"/>
            <w:r w:rsidRPr="00AD2C6D">
              <w:rPr>
                <w:rFonts w:ascii="Calibri" w:eastAsia="Times New Roman" w:hAnsi="Calibri" w:cs="Calibri"/>
              </w:rPr>
              <w:t xml:space="preserve"> 20 SWG MS iron square pipe 3/4</w:t>
            </w:r>
            <w:r w:rsidR="0026526C">
              <w:rPr>
                <w:rFonts w:ascii="Calibri" w:eastAsia="Times New Roman" w:hAnsi="Calibri" w:cs="Calibri"/>
              </w:rPr>
              <w:t>”</w:t>
            </w:r>
            <w:r w:rsidRPr="00AD2C6D">
              <w:rPr>
                <w:rFonts w:ascii="Calibri" w:eastAsia="Times New Roman" w:hAnsi="Calibri" w:cs="Calibri"/>
              </w:rPr>
              <w:t xml:space="preserve"> x 3/4</w:t>
            </w:r>
            <w:r w:rsidR="0026526C">
              <w:rPr>
                <w:rFonts w:ascii="Calibri" w:eastAsia="Times New Roman" w:hAnsi="Calibri" w:cs="Calibri"/>
              </w:rPr>
              <w:t>”</w:t>
            </w:r>
            <w:r w:rsidRPr="00AD2C6D">
              <w:rPr>
                <w:rFonts w:ascii="Calibri" w:eastAsia="Times New Roman" w:hAnsi="Calibri" w:cs="Calibri"/>
              </w:rPr>
              <w:t xml:space="preserve"> and size 9</w:t>
            </w:r>
            <w:r w:rsidR="0026526C">
              <w:rPr>
                <w:rFonts w:ascii="Calibri" w:eastAsia="Times New Roman" w:hAnsi="Calibri" w:cs="Calibri"/>
              </w:rPr>
              <w:t>’</w:t>
            </w:r>
            <w:r w:rsidRPr="00AD2C6D">
              <w:rPr>
                <w:rFonts w:ascii="Calibri" w:eastAsia="Times New Roman" w:hAnsi="Calibri" w:cs="Calibri"/>
              </w:rPr>
              <w:t>-6</w:t>
            </w:r>
            <w:r w:rsidR="0026526C">
              <w:rPr>
                <w:rFonts w:ascii="Calibri" w:eastAsia="Times New Roman" w:hAnsi="Calibri" w:cs="Calibri"/>
              </w:rPr>
              <w:t>”</w:t>
            </w:r>
            <w:r w:rsidRPr="00AD2C6D">
              <w:rPr>
                <w:rFonts w:ascii="Calibri" w:eastAsia="Times New Roman" w:hAnsi="Calibri" w:cs="Calibri"/>
              </w:rPr>
              <w:t xml:space="preserve"> x 7</w:t>
            </w:r>
            <w:r w:rsidR="0026526C">
              <w:rPr>
                <w:rFonts w:ascii="Calibri" w:eastAsia="Times New Roman" w:hAnsi="Calibri" w:cs="Calibri"/>
              </w:rPr>
              <w:t>’</w:t>
            </w:r>
            <w:r w:rsidRPr="00AD2C6D">
              <w:rPr>
                <w:rFonts w:ascii="Calibri" w:eastAsia="Times New Roman" w:hAnsi="Calibri" w:cs="Calibri"/>
              </w:rPr>
              <w:t xml:space="preserve"> as per approved design, having 2 double leaf 3</w:t>
            </w:r>
            <w:r w:rsidR="0026526C">
              <w:rPr>
                <w:rFonts w:ascii="Calibri" w:eastAsia="Times New Roman" w:hAnsi="Calibri" w:cs="Calibri"/>
              </w:rPr>
              <w:t>’</w:t>
            </w:r>
            <w:r w:rsidRPr="00AD2C6D">
              <w:rPr>
                <w:rFonts w:ascii="Calibri" w:eastAsia="Times New Roman" w:hAnsi="Calibri" w:cs="Calibri"/>
              </w:rPr>
              <w:t>x7</w:t>
            </w:r>
            <w:r w:rsidR="0026526C">
              <w:rPr>
                <w:rFonts w:ascii="Calibri" w:eastAsia="Times New Roman" w:hAnsi="Calibri" w:cs="Calibri"/>
              </w:rPr>
              <w:t>’</w:t>
            </w:r>
            <w:r w:rsidRPr="00AD2C6D">
              <w:rPr>
                <w:rFonts w:ascii="Calibri" w:eastAsia="Times New Roman" w:hAnsi="Calibri" w:cs="Calibri"/>
              </w:rPr>
              <w:t xml:space="preserve"> </w:t>
            </w:r>
            <w:proofErr w:type="spellStart"/>
            <w:r w:rsidRPr="00AD2C6D">
              <w:rPr>
                <w:rFonts w:ascii="Calibri" w:eastAsia="Times New Roman" w:hAnsi="Calibri" w:cs="Calibri"/>
              </w:rPr>
              <w:t>ft</w:t>
            </w:r>
            <w:proofErr w:type="spellEnd"/>
            <w:r w:rsidRPr="00AD2C6D">
              <w:rPr>
                <w:rFonts w:ascii="Calibri" w:eastAsia="Times New Roman" w:hAnsi="Calibri" w:cs="Calibri"/>
              </w:rPr>
              <w:t xml:space="preserve"> doors on both ends with 2 hinged pipes of 4 inches on each side of the sheet for fixing in the column also preparing surface and painting 3 coats with </w:t>
            </w:r>
            <w:r w:rsidR="00CA0240" w:rsidRPr="00AD2C6D">
              <w:rPr>
                <w:rFonts w:ascii="Calibri" w:eastAsia="Times New Roman" w:hAnsi="Calibri" w:cs="Calibri"/>
              </w:rPr>
              <w:t>enamel</w:t>
            </w:r>
            <w:r w:rsidRPr="00AD2C6D">
              <w:rPr>
                <w:rFonts w:ascii="Calibri" w:eastAsia="Times New Roman" w:hAnsi="Calibri" w:cs="Calibri"/>
              </w:rPr>
              <w:t xml:space="preserve"> paints of approved brands like </w:t>
            </w:r>
            <w:proofErr w:type="spellStart"/>
            <w:r w:rsidRPr="00AD2C6D">
              <w:rPr>
                <w:rFonts w:ascii="Calibri" w:eastAsia="Times New Roman" w:hAnsi="Calibri" w:cs="Calibri"/>
              </w:rPr>
              <w:t>Dulux</w:t>
            </w:r>
            <w:proofErr w:type="spellEnd"/>
            <w:r w:rsidRPr="00AD2C6D">
              <w:rPr>
                <w:rFonts w:ascii="Calibri" w:eastAsia="Times New Roman" w:hAnsi="Calibri" w:cs="Calibri"/>
              </w:rPr>
              <w:t>/Berger/Master/</w:t>
            </w:r>
            <w:proofErr w:type="spellStart"/>
            <w:r w:rsidRPr="00AD2C6D">
              <w:rPr>
                <w:rFonts w:ascii="Calibri" w:eastAsia="Times New Roman" w:hAnsi="Calibri" w:cs="Calibri"/>
              </w:rPr>
              <w:t>brighto</w:t>
            </w:r>
            <w:proofErr w:type="spellEnd"/>
            <w:r w:rsidRPr="00AD2C6D">
              <w:rPr>
                <w:rFonts w:ascii="Calibri" w:eastAsia="Times New Roman" w:hAnsi="Calibri" w:cs="Calibri"/>
              </w:rPr>
              <w:t xml:space="preserve">/diamond and concrete P.C.C (1:2:4) to fix the </w:t>
            </w:r>
            <w:proofErr w:type="spellStart"/>
            <w:r w:rsidRPr="00AD2C6D">
              <w:rPr>
                <w:rFonts w:ascii="Calibri" w:eastAsia="Times New Roman" w:hAnsi="Calibri" w:cs="Calibri"/>
              </w:rPr>
              <w:t>hindges</w:t>
            </w:r>
            <w:proofErr w:type="spellEnd"/>
            <w:r w:rsidRPr="00AD2C6D">
              <w:rPr>
                <w:rFonts w:ascii="Calibri" w:eastAsia="Times New Roman" w:hAnsi="Calibri" w:cs="Calibri"/>
              </w:rPr>
              <w:t xml:space="preserve"> inside the columns as </w:t>
            </w:r>
            <w:proofErr w:type="spellStart"/>
            <w:r w:rsidRPr="00AD2C6D">
              <w:rPr>
                <w:rFonts w:ascii="Calibri" w:eastAsia="Times New Roman" w:hAnsi="Calibri" w:cs="Calibri"/>
              </w:rPr>
              <w:t>direcred</w:t>
            </w:r>
            <w:proofErr w:type="spellEnd"/>
            <w:r w:rsidRPr="00AD2C6D">
              <w:rPr>
                <w:rFonts w:ascii="Calibri" w:eastAsia="Times New Roman" w:hAnsi="Calibri" w:cs="Calibri"/>
              </w:rPr>
              <w:t xml:space="preserve"> by the Project Engineer</w:t>
            </w:r>
          </w:p>
        </w:tc>
        <w:tc>
          <w:tcPr>
            <w:tcW w:w="1170" w:type="dxa"/>
            <w:gridSpan w:val="3"/>
            <w:tcBorders>
              <w:top w:val="single" w:sz="4" w:space="0" w:color="auto"/>
              <w:left w:val="nil"/>
              <w:bottom w:val="single" w:sz="8" w:space="0" w:color="auto"/>
              <w:right w:val="single" w:sz="4" w:space="0" w:color="auto"/>
            </w:tcBorders>
            <w:shd w:val="clear" w:color="auto" w:fill="auto"/>
            <w:noWrap/>
            <w:vAlign w:val="center"/>
            <w:hideMark/>
          </w:tcPr>
          <w:p w14:paraId="666BFB08"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SFT</w:t>
            </w:r>
          </w:p>
        </w:tc>
        <w:tc>
          <w:tcPr>
            <w:tcW w:w="135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78A56A5"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66.5</w:t>
            </w:r>
          </w:p>
        </w:tc>
        <w:tc>
          <w:tcPr>
            <w:tcW w:w="1350" w:type="dxa"/>
            <w:gridSpan w:val="3"/>
            <w:tcBorders>
              <w:top w:val="single" w:sz="4" w:space="0" w:color="auto"/>
              <w:left w:val="nil"/>
              <w:bottom w:val="single" w:sz="8" w:space="0" w:color="auto"/>
              <w:right w:val="single" w:sz="4" w:space="0" w:color="auto"/>
            </w:tcBorders>
            <w:shd w:val="clear" w:color="auto" w:fill="auto"/>
            <w:noWrap/>
            <w:vAlign w:val="center"/>
            <w:hideMark/>
          </w:tcPr>
          <w:p w14:paraId="712AD1A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530" w:type="dxa"/>
            <w:tcBorders>
              <w:top w:val="single" w:sz="4" w:space="0" w:color="auto"/>
              <w:left w:val="nil"/>
              <w:bottom w:val="nil"/>
              <w:right w:val="single" w:sz="4" w:space="0" w:color="auto"/>
            </w:tcBorders>
            <w:shd w:val="clear" w:color="auto" w:fill="auto"/>
            <w:noWrap/>
            <w:vAlign w:val="center"/>
            <w:hideMark/>
          </w:tcPr>
          <w:p w14:paraId="12B8F797"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r>
      <w:tr w:rsidR="00AD2C6D" w:rsidRPr="00AD2C6D" w14:paraId="6A328477" w14:textId="77777777" w:rsidTr="00052FF6">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26F41A" w14:textId="77777777" w:rsidR="00AD2C6D" w:rsidRPr="00AD2C6D" w:rsidRDefault="00AD2C6D" w:rsidP="00AD2C6D">
            <w:pPr>
              <w:spacing w:after="0" w:line="240" w:lineRule="auto"/>
              <w:ind w:right="31"/>
              <w:jc w:val="center"/>
              <w:rPr>
                <w:rFonts w:ascii="Calibri" w:eastAsia="Times New Roman" w:hAnsi="Calibri" w:cs="Calibri"/>
                <w:color w:val="000000"/>
              </w:rPr>
            </w:pPr>
            <w:r w:rsidRPr="00AD2C6D">
              <w:rPr>
                <w:rFonts w:ascii="Calibri" w:eastAsia="Times New Roman" w:hAnsi="Calibri" w:cs="Calibri"/>
                <w:color w:val="000000"/>
              </w:rPr>
              <w:t> </w:t>
            </w:r>
          </w:p>
        </w:tc>
        <w:tc>
          <w:tcPr>
            <w:tcW w:w="8190" w:type="dxa"/>
            <w:gridSpan w:val="10"/>
            <w:tcBorders>
              <w:top w:val="single" w:sz="8" w:space="0" w:color="auto"/>
              <w:left w:val="nil"/>
              <w:bottom w:val="single" w:sz="8" w:space="0" w:color="auto"/>
              <w:right w:val="single" w:sz="8" w:space="0" w:color="auto"/>
            </w:tcBorders>
            <w:shd w:val="clear" w:color="auto" w:fill="auto"/>
            <w:vAlign w:val="center"/>
            <w:hideMark/>
          </w:tcPr>
          <w:p w14:paraId="0E6F5C3F" w14:textId="77777777" w:rsidR="00AD2C6D" w:rsidRPr="00AD2C6D" w:rsidRDefault="00AD2C6D" w:rsidP="00AD2C6D">
            <w:pPr>
              <w:spacing w:after="0" w:line="240" w:lineRule="auto"/>
              <w:ind w:right="31"/>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61328559" w14:textId="77777777" w:rsidR="00AD2C6D" w:rsidRPr="00AD2C6D" w:rsidRDefault="00AD2C6D" w:rsidP="00AD2C6D">
            <w:pPr>
              <w:spacing w:after="0" w:line="240" w:lineRule="auto"/>
              <w:ind w:right="31"/>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30C7A79C" w14:textId="77777777" w:rsidTr="00052FF6">
        <w:trPr>
          <w:trHeight w:val="37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2F10C0F8" w14:textId="77777777" w:rsidR="00AD2C6D" w:rsidRPr="00AD2C6D" w:rsidRDefault="00AD2C6D" w:rsidP="00AD2C6D">
            <w:pPr>
              <w:spacing w:after="0" w:line="240" w:lineRule="auto"/>
              <w:ind w:right="31"/>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Plumbing Items</w:t>
            </w:r>
          </w:p>
        </w:tc>
      </w:tr>
      <w:tr w:rsidR="00AD2C6D" w:rsidRPr="00AD2C6D" w14:paraId="07509910"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5EA6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24AD7BDC"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14:paraId="2E755AB3"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54C35"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E97C86" w14:textId="64A562A2" w:rsidR="00AD2C6D" w:rsidRPr="00AD2C6D" w:rsidRDefault="00350533" w:rsidP="00AD2C6D">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Qty.</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AF067"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C5837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7DC3B467"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0CBCF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28</w:t>
            </w:r>
          </w:p>
        </w:tc>
        <w:tc>
          <w:tcPr>
            <w:tcW w:w="1710" w:type="dxa"/>
            <w:tcBorders>
              <w:top w:val="nil"/>
              <w:left w:val="nil"/>
              <w:bottom w:val="single" w:sz="4" w:space="0" w:color="auto"/>
              <w:right w:val="single" w:sz="4" w:space="0" w:color="auto"/>
            </w:tcBorders>
            <w:shd w:val="clear" w:color="auto" w:fill="auto"/>
            <w:vAlign w:val="center"/>
            <w:hideMark/>
          </w:tcPr>
          <w:p w14:paraId="15BA8536" w14:textId="26B093BA"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Bore Hole </w:t>
            </w:r>
            <w:r w:rsidR="001412CF">
              <w:rPr>
                <w:rFonts w:ascii="Calibri" w:eastAsia="Times New Roman" w:hAnsi="Calibri" w:cs="Calibri"/>
                <w:color w:val="000000"/>
              </w:rPr>
              <w:t xml:space="preserve">well </w:t>
            </w:r>
            <w:r w:rsidRPr="00AD2C6D">
              <w:rPr>
                <w:rFonts w:ascii="Calibri" w:eastAsia="Times New Roman" w:hAnsi="Calibri" w:cs="Calibri"/>
                <w:color w:val="000000"/>
              </w:rPr>
              <w:t>digging</w:t>
            </w:r>
          </w:p>
        </w:tc>
        <w:tc>
          <w:tcPr>
            <w:tcW w:w="2610" w:type="dxa"/>
            <w:tcBorders>
              <w:top w:val="nil"/>
              <w:left w:val="nil"/>
              <w:bottom w:val="single" w:sz="4" w:space="0" w:color="auto"/>
              <w:right w:val="single" w:sz="4" w:space="0" w:color="auto"/>
            </w:tcBorders>
            <w:shd w:val="clear" w:color="auto" w:fill="auto"/>
            <w:vAlign w:val="center"/>
            <w:hideMark/>
          </w:tcPr>
          <w:p w14:paraId="2F95198C" w14:textId="5B85CFFF"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Drilling 6</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bore</w:t>
            </w:r>
            <w:r w:rsidR="001412CF">
              <w:rPr>
                <w:rFonts w:ascii="Calibri" w:eastAsia="Times New Roman" w:hAnsi="Calibri" w:cs="Calibri"/>
                <w:color w:val="000000"/>
              </w:rPr>
              <w:t>hole well</w:t>
            </w:r>
            <w:r w:rsidRPr="00AD2C6D">
              <w:rPr>
                <w:rFonts w:ascii="Calibri" w:eastAsia="Times New Roman" w:hAnsi="Calibri" w:cs="Calibri"/>
                <w:color w:val="000000"/>
              </w:rPr>
              <w:t xml:space="preserve"> in all types of soils / stratum</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601DAC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0334370"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160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9AEE12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5014BB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C4F895D" w14:textId="77777777" w:rsidTr="00052FF6">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ECC15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29</w:t>
            </w:r>
          </w:p>
        </w:tc>
        <w:tc>
          <w:tcPr>
            <w:tcW w:w="1710" w:type="dxa"/>
            <w:tcBorders>
              <w:top w:val="nil"/>
              <w:left w:val="nil"/>
              <w:bottom w:val="single" w:sz="4" w:space="0" w:color="auto"/>
              <w:right w:val="single" w:sz="4" w:space="0" w:color="auto"/>
            </w:tcBorders>
            <w:shd w:val="clear" w:color="auto" w:fill="auto"/>
            <w:noWrap/>
            <w:vAlign w:val="center"/>
            <w:hideMark/>
          </w:tcPr>
          <w:p w14:paraId="30C1EC1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End Cap</w:t>
            </w:r>
          </w:p>
        </w:tc>
        <w:tc>
          <w:tcPr>
            <w:tcW w:w="2610" w:type="dxa"/>
            <w:tcBorders>
              <w:top w:val="nil"/>
              <w:left w:val="nil"/>
              <w:bottom w:val="single" w:sz="4" w:space="0" w:color="auto"/>
              <w:right w:val="single" w:sz="4" w:space="0" w:color="auto"/>
            </w:tcBorders>
            <w:shd w:val="clear" w:color="auto" w:fill="auto"/>
            <w:vAlign w:val="center"/>
            <w:hideMark/>
          </w:tcPr>
          <w:p w14:paraId="1A8A0A44" w14:textId="5EF582E1" w:rsidR="00AD2C6D" w:rsidRPr="00AD2C6D" w:rsidRDefault="00AD2C6D" w:rsidP="00824873">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Providing and </w:t>
            </w:r>
            <w:r w:rsidR="00824873">
              <w:rPr>
                <w:rFonts w:ascii="Calibri" w:eastAsia="Times New Roman" w:hAnsi="Calibri" w:cs="Calibri"/>
                <w:color w:val="000000"/>
              </w:rPr>
              <w:t xml:space="preserve">fixing </w:t>
            </w:r>
            <w:r w:rsidRPr="00AD2C6D">
              <w:rPr>
                <w:rFonts w:ascii="Calibri" w:eastAsia="Times New Roman" w:hAnsi="Calibri" w:cs="Calibri"/>
                <w:color w:val="000000"/>
              </w:rPr>
              <w:t xml:space="preserve"> of end cap with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or end plug BSS class D</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CB88E1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F3116A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93FB5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4C1EFFF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3795CAE"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55A9A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30</w:t>
            </w:r>
          </w:p>
        </w:tc>
        <w:tc>
          <w:tcPr>
            <w:tcW w:w="1710" w:type="dxa"/>
            <w:tcBorders>
              <w:top w:val="nil"/>
              <w:left w:val="nil"/>
              <w:bottom w:val="single" w:sz="4" w:space="0" w:color="auto"/>
              <w:right w:val="single" w:sz="4" w:space="0" w:color="auto"/>
            </w:tcBorders>
            <w:shd w:val="clear" w:color="auto" w:fill="auto"/>
            <w:vAlign w:val="center"/>
            <w:hideMark/>
          </w:tcPr>
          <w:p w14:paraId="5B5B131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Strainer Casing Pipe</w:t>
            </w:r>
          </w:p>
        </w:tc>
        <w:tc>
          <w:tcPr>
            <w:tcW w:w="2610" w:type="dxa"/>
            <w:tcBorders>
              <w:top w:val="nil"/>
              <w:left w:val="nil"/>
              <w:bottom w:val="single" w:sz="4" w:space="0" w:color="auto"/>
              <w:right w:val="single" w:sz="4" w:space="0" w:color="auto"/>
            </w:tcBorders>
            <w:shd w:val="clear" w:color="auto" w:fill="auto"/>
            <w:vAlign w:val="center"/>
            <w:hideMark/>
          </w:tcPr>
          <w:p w14:paraId="4FF8FB1A" w14:textId="0BAAEA8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Installation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PVC Class B pipe as blind pipe and strainer pipe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DC5FDC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FA63D6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60</w:t>
            </w:r>
          </w:p>
        </w:tc>
        <w:tc>
          <w:tcPr>
            <w:tcW w:w="1800" w:type="dxa"/>
            <w:gridSpan w:val="2"/>
            <w:tcBorders>
              <w:top w:val="nil"/>
              <w:left w:val="nil"/>
              <w:bottom w:val="single" w:sz="4" w:space="0" w:color="auto"/>
              <w:right w:val="single" w:sz="4" w:space="0" w:color="auto"/>
            </w:tcBorders>
            <w:shd w:val="clear" w:color="auto" w:fill="auto"/>
            <w:vAlign w:val="center"/>
            <w:hideMark/>
          </w:tcPr>
          <w:p w14:paraId="378F288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A13C50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70B5B5D9" w14:textId="77777777" w:rsidTr="00052FF6">
        <w:trPr>
          <w:trHeight w:val="600"/>
        </w:trPr>
        <w:tc>
          <w:tcPr>
            <w:tcW w:w="540" w:type="dxa"/>
            <w:tcBorders>
              <w:top w:val="nil"/>
              <w:left w:val="single" w:sz="4" w:space="0" w:color="auto"/>
              <w:bottom w:val="nil"/>
              <w:right w:val="single" w:sz="4" w:space="0" w:color="auto"/>
            </w:tcBorders>
            <w:shd w:val="clear" w:color="auto" w:fill="auto"/>
            <w:noWrap/>
            <w:vAlign w:val="center"/>
            <w:hideMark/>
          </w:tcPr>
          <w:p w14:paraId="51E5443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31</w:t>
            </w:r>
          </w:p>
        </w:tc>
        <w:tc>
          <w:tcPr>
            <w:tcW w:w="1710" w:type="dxa"/>
            <w:tcBorders>
              <w:top w:val="nil"/>
              <w:left w:val="nil"/>
              <w:bottom w:val="single" w:sz="4" w:space="0" w:color="auto"/>
              <w:right w:val="single" w:sz="4" w:space="0" w:color="auto"/>
            </w:tcBorders>
            <w:shd w:val="clear" w:color="auto" w:fill="auto"/>
            <w:vAlign w:val="center"/>
            <w:hideMark/>
          </w:tcPr>
          <w:p w14:paraId="6376FD5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Blind Casing Pipe</w:t>
            </w:r>
          </w:p>
        </w:tc>
        <w:tc>
          <w:tcPr>
            <w:tcW w:w="2610" w:type="dxa"/>
            <w:tcBorders>
              <w:top w:val="nil"/>
              <w:left w:val="nil"/>
              <w:bottom w:val="single" w:sz="4" w:space="0" w:color="auto"/>
              <w:right w:val="single" w:sz="4" w:space="0" w:color="auto"/>
            </w:tcBorders>
            <w:shd w:val="clear" w:color="auto" w:fill="auto"/>
            <w:vAlign w:val="center"/>
            <w:hideMark/>
          </w:tcPr>
          <w:p w14:paraId="66E21379" w14:textId="36F3E90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Installation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PVC Class B pipe as blind pipe and strainer pipe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A12087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0DC5CB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105</w:t>
            </w:r>
          </w:p>
        </w:tc>
        <w:tc>
          <w:tcPr>
            <w:tcW w:w="1800" w:type="dxa"/>
            <w:gridSpan w:val="2"/>
            <w:tcBorders>
              <w:top w:val="nil"/>
              <w:left w:val="nil"/>
              <w:bottom w:val="single" w:sz="4" w:space="0" w:color="auto"/>
              <w:right w:val="single" w:sz="4" w:space="0" w:color="auto"/>
            </w:tcBorders>
            <w:shd w:val="clear" w:color="auto" w:fill="auto"/>
            <w:vAlign w:val="center"/>
            <w:hideMark/>
          </w:tcPr>
          <w:p w14:paraId="50DE4A0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ACB9F9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CE47769" w14:textId="77777777" w:rsidTr="00052FF6">
        <w:trPr>
          <w:trHeight w:val="9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0E31F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w:t>
            </w:r>
          </w:p>
        </w:tc>
        <w:tc>
          <w:tcPr>
            <w:tcW w:w="1710" w:type="dxa"/>
            <w:tcBorders>
              <w:top w:val="nil"/>
              <w:left w:val="nil"/>
              <w:bottom w:val="single" w:sz="4" w:space="0" w:color="auto"/>
              <w:right w:val="single" w:sz="4" w:space="0" w:color="auto"/>
            </w:tcBorders>
            <w:shd w:val="clear" w:color="auto" w:fill="auto"/>
            <w:vAlign w:val="center"/>
            <w:hideMark/>
          </w:tcPr>
          <w:p w14:paraId="699F3BA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Pipes for borehole and its casing</w:t>
            </w:r>
          </w:p>
        </w:tc>
        <w:tc>
          <w:tcPr>
            <w:tcW w:w="2610" w:type="dxa"/>
            <w:tcBorders>
              <w:top w:val="nil"/>
              <w:left w:val="nil"/>
              <w:bottom w:val="single" w:sz="4" w:space="0" w:color="auto"/>
              <w:right w:val="single" w:sz="4" w:space="0" w:color="auto"/>
            </w:tcBorders>
            <w:shd w:val="clear" w:color="auto" w:fill="auto"/>
            <w:vAlign w:val="center"/>
            <w:hideMark/>
          </w:tcPr>
          <w:p w14:paraId="1CC1341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AF915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0B3F45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2B233C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97948A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8D9F31E" w14:textId="77777777" w:rsidTr="00052FF6">
        <w:trPr>
          <w:trHeight w:val="9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3C5BF61"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544BA39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32a</w:t>
            </w:r>
          </w:p>
        </w:tc>
        <w:tc>
          <w:tcPr>
            <w:tcW w:w="2610" w:type="dxa"/>
            <w:tcBorders>
              <w:top w:val="nil"/>
              <w:left w:val="nil"/>
              <w:bottom w:val="single" w:sz="4" w:space="0" w:color="auto"/>
              <w:right w:val="single" w:sz="4" w:space="0" w:color="auto"/>
            </w:tcBorders>
            <w:shd w:val="clear" w:color="auto" w:fill="auto"/>
            <w:vAlign w:val="center"/>
            <w:hideMark/>
          </w:tcPr>
          <w:p w14:paraId="74D07A6D" w14:textId="0CA8393D"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1-1/4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(40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PN-10</w:t>
            </w:r>
            <w:r w:rsidRPr="00AD2C6D">
              <w:rPr>
                <w:rFonts w:ascii="Calibri" w:eastAsia="Times New Roman" w:hAnsi="Calibri" w:cs="Calibri"/>
                <w:color w:val="000000"/>
              </w:rPr>
              <w:br/>
              <w:t xml:space="preserve">2.4mm Wall Thickness : </w:t>
            </w:r>
            <w:r w:rsidRPr="00AD2C6D">
              <w:rPr>
                <w:rFonts w:ascii="Calibri" w:eastAsia="Times New Roman" w:hAnsi="Calibri" w:cs="Calibri"/>
                <w:color w:val="000000"/>
              </w:rPr>
              <w:br/>
              <w:t>0.295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CF590D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3C39CC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3262F33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91A16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0ABBBC9" w14:textId="77777777" w:rsidTr="00052FF6">
        <w:trPr>
          <w:trHeight w:val="60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7C5071E1"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52DB67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32b</w:t>
            </w:r>
          </w:p>
        </w:tc>
        <w:tc>
          <w:tcPr>
            <w:tcW w:w="2610" w:type="dxa"/>
            <w:tcBorders>
              <w:top w:val="nil"/>
              <w:left w:val="nil"/>
              <w:bottom w:val="single" w:sz="4" w:space="0" w:color="auto"/>
              <w:right w:val="single" w:sz="4" w:space="0" w:color="auto"/>
            </w:tcBorders>
            <w:shd w:val="clear" w:color="auto" w:fill="auto"/>
            <w:vAlign w:val="center"/>
            <w:hideMark/>
          </w:tcPr>
          <w:p w14:paraId="35BE5C55" w14:textId="74E2545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(25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PN-10                 2.4mm Wall Thickness : </w:t>
            </w:r>
            <w:r w:rsidRPr="00AD2C6D">
              <w:rPr>
                <w:rFonts w:ascii="Calibri" w:eastAsia="Times New Roman" w:hAnsi="Calibri" w:cs="Calibri"/>
                <w:color w:val="000000"/>
              </w:rPr>
              <w:br/>
              <w:t>0.236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2E905F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095B8F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2AE550A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3A5381E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9B7067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4FD6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33</w:t>
            </w:r>
          </w:p>
        </w:tc>
        <w:tc>
          <w:tcPr>
            <w:tcW w:w="1710" w:type="dxa"/>
            <w:tcBorders>
              <w:top w:val="nil"/>
              <w:left w:val="nil"/>
              <w:bottom w:val="single" w:sz="4" w:space="0" w:color="auto"/>
              <w:right w:val="single" w:sz="4" w:space="0" w:color="auto"/>
            </w:tcBorders>
            <w:shd w:val="clear" w:color="auto" w:fill="auto"/>
            <w:vAlign w:val="center"/>
            <w:hideMark/>
          </w:tcPr>
          <w:p w14:paraId="5CDE12D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Submersible pump</w:t>
            </w:r>
          </w:p>
        </w:tc>
        <w:tc>
          <w:tcPr>
            <w:tcW w:w="2610" w:type="dxa"/>
            <w:tcBorders>
              <w:top w:val="nil"/>
              <w:left w:val="nil"/>
              <w:bottom w:val="single" w:sz="4" w:space="0" w:color="auto"/>
              <w:right w:val="single" w:sz="4" w:space="0" w:color="auto"/>
            </w:tcBorders>
            <w:shd w:val="clear" w:color="auto" w:fill="auto"/>
            <w:vAlign w:val="center"/>
            <w:hideMark/>
          </w:tcPr>
          <w:p w14:paraId="4E863A3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Submersible pump of 1.5 HP of Diamond/Faisal/CNP or equivalent along with suspension cable operating at 220 voltage with automatic switch complete accessories in all respect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E735374"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95540F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6AA039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357C89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1158AFD" w14:textId="77777777" w:rsidTr="00052FF6">
        <w:trPr>
          <w:trHeight w:val="9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F291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25843D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Delivery pipe</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0F2FDCA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Supply and fixing with complete fitting HDPE pipe (1 inch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PN-20</w:t>
            </w:r>
            <w:r w:rsidRPr="00AD2C6D">
              <w:rPr>
                <w:rFonts w:ascii="Calibri" w:eastAsia="Times New Roman" w:hAnsi="Calibri" w:cs="Calibri"/>
                <w:color w:val="000000"/>
              </w:rPr>
              <w:br/>
              <w:t xml:space="preserve">2.4mm Wall Thickness : </w:t>
            </w:r>
            <w:r w:rsidRPr="00AD2C6D">
              <w:rPr>
                <w:rFonts w:ascii="Calibri" w:eastAsia="Times New Roman" w:hAnsi="Calibri" w:cs="Calibri"/>
                <w:color w:val="000000"/>
              </w:rPr>
              <w:br/>
              <w:t>0.295 Kg/meter  Weight</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3015E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C55B1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120</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4389B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06486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DD6D6C5"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81DC6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35</w:t>
            </w:r>
          </w:p>
        </w:tc>
        <w:tc>
          <w:tcPr>
            <w:tcW w:w="1710" w:type="dxa"/>
            <w:tcBorders>
              <w:top w:val="nil"/>
              <w:left w:val="nil"/>
              <w:bottom w:val="single" w:sz="4" w:space="0" w:color="auto"/>
              <w:right w:val="single" w:sz="4" w:space="0" w:color="auto"/>
            </w:tcBorders>
            <w:shd w:val="clear" w:color="auto" w:fill="auto"/>
            <w:vAlign w:val="center"/>
            <w:hideMark/>
          </w:tcPr>
          <w:p w14:paraId="5AF0789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Automatic Float Switch System</w:t>
            </w:r>
          </w:p>
        </w:tc>
        <w:tc>
          <w:tcPr>
            <w:tcW w:w="2610" w:type="dxa"/>
            <w:tcBorders>
              <w:top w:val="nil"/>
              <w:left w:val="nil"/>
              <w:bottom w:val="single" w:sz="4" w:space="0" w:color="auto"/>
              <w:right w:val="single" w:sz="4" w:space="0" w:color="auto"/>
            </w:tcBorders>
            <w:shd w:val="clear" w:color="auto" w:fill="auto"/>
            <w:vAlign w:val="center"/>
            <w:hideMark/>
          </w:tcPr>
          <w:p w14:paraId="564EFC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connecting automatic float switch system of submersible pump with water tank including all accessories/ wire/ float to prevent overflow of the water from tank</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F318F01"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B47F75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32E7FC7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8CCA4B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E7CCE52" w14:textId="77777777" w:rsidTr="00052FF6">
        <w:trPr>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FA0D7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36</w:t>
            </w:r>
          </w:p>
        </w:tc>
        <w:tc>
          <w:tcPr>
            <w:tcW w:w="1710" w:type="dxa"/>
            <w:tcBorders>
              <w:top w:val="nil"/>
              <w:left w:val="nil"/>
              <w:bottom w:val="single" w:sz="4" w:space="0" w:color="auto"/>
              <w:right w:val="single" w:sz="4" w:space="0" w:color="auto"/>
            </w:tcBorders>
            <w:shd w:val="clear" w:color="auto" w:fill="auto"/>
            <w:vAlign w:val="center"/>
            <w:hideMark/>
          </w:tcPr>
          <w:p w14:paraId="04E2AC0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Water tanks</w:t>
            </w:r>
          </w:p>
        </w:tc>
        <w:tc>
          <w:tcPr>
            <w:tcW w:w="2610" w:type="dxa"/>
            <w:tcBorders>
              <w:top w:val="nil"/>
              <w:left w:val="nil"/>
              <w:bottom w:val="single" w:sz="4" w:space="0" w:color="auto"/>
              <w:right w:val="single" w:sz="4" w:space="0" w:color="auto"/>
            </w:tcBorders>
            <w:shd w:val="clear" w:color="auto" w:fill="auto"/>
            <w:vAlign w:val="center"/>
            <w:hideMark/>
          </w:tcPr>
          <w:p w14:paraId="06ED50D3" w14:textId="6483382F"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P/F 50</w:t>
            </w:r>
            <w:r w:rsidR="00CA0240">
              <w:rPr>
                <w:rFonts w:ascii="Calibri" w:eastAsia="Times New Roman" w:hAnsi="Calibri" w:cs="Calibri"/>
                <w:color w:val="000000"/>
              </w:rPr>
              <w:t>0 Gallon Capacity 5 layers LDPE</w:t>
            </w:r>
            <w:r w:rsidRPr="00AD2C6D">
              <w:rPr>
                <w:rFonts w:ascii="Calibri" w:eastAsia="Times New Roman" w:hAnsi="Calibri" w:cs="Calibri"/>
                <w:color w:val="000000"/>
              </w:rPr>
              <w:t xml:space="preserve"> food grade water storage tanks for raw and product water. The tanks must be from an approved brand as directed by the Project Engineer</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9425371"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087F70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B1BE33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7E8868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5B11872" w14:textId="77777777" w:rsidTr="00052FF6">
        <w:trPr>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03CFE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37</w:t>
            </w:r>
          </w:p>
        </w:tc>
        <w:tc>
          <w:tcPr>
            <w:tcW w:w="1710" w:type="dxa"/>
            <w:tcBorders>
              <w:top w:val="nil"/>
              <w:left w:val="nil"/>
              <w:bottom w:val="single" w:sz="4" w:space="0" w:color="auto"/>
              <w:right w:val="single" w:sz="4" w:space="0" w:color="auto"/>
            </w:tcBorders>
            <w:shd w:val="clear" w:color="auto" w:fill="auto"/>
            <w:vAlign w:val="center"/>
            <w:hideMark/>
          </w:tcPr>
          <w:p w14:paraId="5E4B4F3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Water tanks Insulation around 500 Gallon water tank</w:t>
            </w:r>
          </w:p>
        </w:tc>
        <w:tc>
          <w:tcPr>
            <w:tcW w:w="2610" w:type="dxa"/>
            <w:tcBorders>
              <w:top w:val="nil"/>
              <w:left w:val="nil"/>
              <w:bottom w:val="single" w:sz="4" w:space="0" w:color="auto"/>
              <w:right w:val="single" w:sz="4" w:space="0" w:color="auto"/>
            </w:tcBorders>
            <w:shd w:val="clear" w:color="auto" w:fill="auto"/>
            <w:vAlign w:val="center"/>
            <w:hideMark/>
          </w:tcPr>
          <w:p w14:paraId="0A2A0430" w14:textId="2CA881EC"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thick </w:t>
            </w:r>
            <w:proofErr w:type="spellStart"/>
            <w:r w:rsidRPr="00AD2C6D">
              <w:rPr>
                <w:rFonts w:ascii="Calibri" w:eastAsia="Times New Roman" w:hAnsi="Calibri" w:cs="Calibri"/>
                <w:color w:val="000000"/>
              </w:rPr>
              <w:t>thermapol</w:t>
            </w:r>
            <w:r w:rsidR="00824873">
              <w:rPr>
                <w:rFonts w:ascii="Calibri" w:eastAsia="Times New Roman" w:hAnsi="Calibri" w:cs="Calibri"/>
                <w:color w:val="000000"/>
              </w:rPr>
              <w:t>e</w:t>
            </w:r>
            <w:proofErr w:type="spellEnd"/>
            <w:r w:rsidRPr="00AD2C6D">
              <w:rPr>
                <w:rFonts w:ascii="Calibri" w:eastAsia="Times New Roman" w:hAnsi="Calibri" w:cs="Calibri"/>
                <w:color w:val="000000"/>
              </w:rPr>
              <w:t xml:space="preserve"> sheet wrapped with duct tape and covering with PVC plastic cover</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8EF62C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2AE499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534AB82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48822E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E44CAE4" w14:textId="77777777" w:rsidTr="00052FF6">
        <w:trPr>
          <w:trHeight w:val="17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039D5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38</w:t>
            </w:r>
          </w:p>
        </w:tc>
        <w:tc>
          <w:tcPr>
            <w:tcW w:w="1710" w:type="dxa"/>
            <w:tcBorders>
              <w:top w:val="nil"/>
              <w:left w:val="nil"/>
              <w:bottom w:val="single" w:sz="4" w:space="0" w:color="auto"/>
              <w:right w:val="single" w:sz="4" w:space="0" w:color="auto"/>
            </w:tcBorders>
            <w:shd w:val="clear" w:color="auto" w:fill="auto"/>
            <w:vAlign w:val="center"/>
            <w:hideMark/>
          </w:tcPr>
          <w:p w14:paraId="23B8CB5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Tap stand</w:t>
            </w:r>
          </w:p>
        </w:tc>
        <w:tc>
          <w:tcPr>
            <w:tcW w:w="2610" w:type="dxa"/>
            <w:tcBorders>
              <w:top w:val="nil"/>
              <w:left w:val="nil"/>
              <w:bottom w:val="single" w:sz="4" w:space="0" w:color="auto"/>
              <w:right w:val="single" w:sz="4" w:space="0" w:color="auto"/>
            </w:tcBorders>
            <w:shd w:val="clear" w:color="auto" w:fill="auto"/>
            <w:vAlign w:val="center"/>
            <w:hideMark/>
          </w:tcPr>
          <w:p w14:paraId="035E4258" w14:textId="1A0F85C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fixing in wall and complete fittings of tap stand made with GI pipe (IIL-L),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w:t>
            </w:r>
            <w:r w:rsidR="0026526C">
              <w:rPr>
                <w:rFonts w:ascii="Calibri" w:eastAsia="Times New Roman" w:hAnsi="Calibri" w:cs="Calibri"/>
                <w:color w:val="000000"/>
              </w:rPr>
              <w:t>”</w:t>
            </w:r>
            <w:r w:rsidRPr="00AD2C6D">
              <w:rPr>
                <w:rFonts w:ascii="Calibri" w:eastAsia="Times New Roman" w:hAnsi="Calibri" w:cs="Calibri"/>
                <w:color w:val="000000"/>
              </w:rPr>
              <w:t xml:space="preserve"> and length 10 feet for tap stand with  05 </w:t>
            </w:r>
            <w:proofErr w:type="spellStart"/>
            <w:r w:rsidRPr="00AD2C6D">
              <w:rPr>
                <w:rFonts w:ascii="Calibri" w:eastAsia="Times New Roman" w:hAnsi="Calibri" w:cs="Calibri"/>
                <w:color w:val="000000"/>
              </w:rPr>
              <w:t>Nos</w:t>
            </w:r>
            <w:proofErr w:type="spellEnd"/>
            <w:r w:rsidRPr="00AD2C6D">
              <w:rPr>
                <w:rFonts w:ascii="Calibri" w:eastAsia="Times New Roman" w:hAnsi="Calibri" w:cs="Calibri"/>
                <w:color w:val="000000"/>
              </w:rPr>
              <w:t xml:space="preserve"> welded sockets (HE)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1/2</w:t>
            </w:r>
            <w:r w:rsidR="0026526C">
              <w:rPr>
                <w:rFonts w:ascii="Calibri" w:eastAsia="Times New Roman" w:hAnsi="Calibri" w:cs="Calibri"/>
                <w:color w:val="000000"/>
              </w:rPr>
              <w:t>”</w:t>
            </w:r>
            <w:r w:rsidRPr="00AD2C6D">
              <w:rPr>
                <w:rFonts w:ascii="Calibri" w:eastAsia="Times New Roman" w:hAnsi="Calibri" w:cs="Calibri"/>
                <w:color w:val="000000"/>
              </w:rPr>
              <w:t xml:space="preserve"> for </w:t>
            </w:r>
            <w:r w:rsidRPr="00AD2C6D">
              <w:rPr>
                <w:rFonts w:ascii="Calibri" w:eastAsia="Times New Roman" w:hAnsi="Calibri" w:cs="Calibri"/>
                <w:color w:val="000000"/>
              </w:rPr>
              <w:lastRenderedPageBreak/>
              <w:t xml:space="preserve">taps and fixing 05 </w:t>
            </w:r>
            <w:proofErr w:type="spellStart"/>
            <w:r w:rsidRPr="00AD2C6D">
              <w:rPr>
                <w:rFonts w:ascii="Calibri" w:eastAsia="Times New Roman" w:hAnsi="Calibri" w:cs="Calibri"/>
                <w:color w:val="000000"/>
              </w:rPr>
              <w:t>Nos</w:t>
            </w:r>
            <w:proofErr w:type="spellEnd"/>
            <w:r w:rsidRPr="00AD2C6D">
              <w:rPr>
                <w:rFonts w:ascii="Calibri" w:eastAsia="Times New Roman" w:hAnsi="Calibri" w:cs="Calibri"/>
                <w:color w:val="000000"/>
              </w:rPr>
              <w:t xml:space="preserve"> SS taps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1/2</w:t>
            </w:r>
            <w:r w:rsidR="0026526C">
              <w:rPr>
                <w:rFonts w:ascii="Calibri" w:eastAsia="Times New Roman" w:hAnsi="Calibri" w:cs="Calibri"/>
                <w:color w:val="000000"/>
              </w:rPr>
              <w:t>”</w:t>
            </w:r>
            <w:r w:rsidRPr="00AD2C6D">
              <w:rPr>
                <w:rFonts w:ascii="Calibri" w:eastAsia="Times New Roman" w:hAnsi="Calibri" w:cs="Calibri"/>
                <w:color w:val="000000"/>
              </w:rPr>
              <w:t xml:space="preserve">  fixed in sockets on outer side. The pipe is provided with reducer sockets of 2</w:t>
            </w:r>
            <w:r w:rsidR="0026526C">
              <w:rPr>
                <w:rFonts w:ascii="Calibri" w:eastAsia="Times New Roman" w:hAnsi="Calibri" w:cs="Calibri"/>
                <w:color w:val="000000"/>
              </w:rPr>
              <w:t>”</w:t>
            </w:r>
            <w:r w:rsidRPr="00AD2C6D">
              <w:rPr>
                <w:rFonts w:ascii="Calibri" w:eastAsia="Times New Roman" w:hAnsi="Calibri" w:cs="Calibri"/>
                <w:color w:val="000000"/>
              </w:rPr>
              <w:t>X1</w:t>
            </w:r>
            <w:r w:rsidR="0026526C">
              <w:rPr>
                <w:rFonts w:ascii="Calibri" w:eastAsia="Times New Roman" w:hAnsi="Calibri" w:cs="Calibri"/>
                <w:color w:val="000000"/>
              </w:rPr>
              <w:t>”</w:t>
            </w:r>
            <w:r w:rsidRPr="00AD2C6D">
              <w:rPr>
                <w:rFonts w:ascii="Calibri" w:eastAsia="Times New Roman" w:hAnsi="Calibri" w:cs="Calibri"/>
                <w:color w:val="000000"/>
              </w:rPr>
              <w:t xml:space="preserve"> on one end and </w:t>
            </w:r>
            <w:proofErr w:type="spellStart"/>
            <w:r w:rsidRPr="00AD2C6D">
              <w:rPr>
                <w:rFonts w:ascii="Calibri" w:eastAsia="Times New Roman" w:hAnsi="Calibri" w:cs="Calibri"/>
                <w:color w:val="000000"/>
              </w:rPr>
              <w:t>stoper</w:t>
            </w:r>
            <w:proofErr w:type="spellEnd"/>
            <w:r w:rsidRPr="00AD2C6D">
              <w:rPr>
                <w:rFonts w:ascii="Calibri" w:eastAsia="Times New Roman" w:hAnsi="Calibri" w:cs="Calibri"/>
                <w:color w:val="000000"/>
              </w:rPr>
              <w:t xml:space="preserve"> of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2</w:t>
            </w:r>
            <w:r w:rsidR="0026526C">
              <w:rPr>
                <w:rFonts w:ascii="Calibri" w:eastAsia="Times New Roman" w:hAnsi="Calibri" w:cs="Calibri"/>
                <w:color w:val="000000"/>
              </w:rPr>
              <w:t>”</w:t>
            </w:r>
            <w:r w:rsidRPr="00AD2C6D">
              <w:rPr>
                <w:rFonts w:ascii="Calibri" w:eastAsia="Times New Roman" w:hAnsi="Calibri" w:cs="Calibri"/>
                <w:color w:val="000000"/>
              </w:rPr>
              <w:t xml:space="preserve"> on the other, job included provision and </w:t>
            </w:r>
            <w:r w:rsidR="00CA0240">
              <w:rPr>
                <w:rFonts w:ascii="Calibri" w:eastAsia="Times New Roman" w:hAnsi="Calibri" w:cs="Calibri"/>
                <w:color w:val="000000"/>
              </w:rPr>
              <w:t xml:space="preserve">fixing the tap stand including </w:t>
            </w:r>
            <w:r w:rsidRPr="00AD2C6D">
              <w:rPr>
                <w:rFonts w:ascii="Calibri" w:eastAsia="Times New Roman" w:hAnsi="Calibri" w:cs="Calibri"/>
                <w:color w:val="000000"/>
              </w:rPr>
              <w:t xml:space="preserve">with CP </w:t>
            </w:r>
            <w:proofErr w:type="spellStart"/>
            <w:r w:rsidRPr="00AD2C6D">
              <w:rPr>
                <w:rFonts w:ascii="Calibri" w:eastAsia="Times New Roman" w:hAnsi="Calibri" w:cs="Calibri"/>
                <w:color w:val="000000"/>
              </w:rPr>
              <w:t>Nozels</w:t>
            </w:r>
            <w:proofErr w:type="spellEnd"/>
            <w:r w:rsidRPr="00AD2C6D">
              <w:rPr>
                <w:rFonts w:ascii="Calibri" w:eastAsia="Times New Roman" w:hAnsi="Calibri" w:cs="Calibri"/>
                <w:color w:val="000000"/>
              </w:rPr>
              <w:t xml:space="preserve"> 8 inches fixed between </w:t>
            </w:r>
            <w:r w:rsidR="00CA0240" w:rsidRPr="00AD2C6D">
              <w:rPr>
                <w:rFonts w:ascii="Calibri" w:eastAsia="Times New Roman" w:hAnsi="Calibri" w:cs="Calibri"/>
                <w:color w:val="000000"/>
              </w:rPr>
              <w:t>sockets</w:t>
            </w:r>
            <w:r w:rsidRPr="00AD2C6D">
              <w:rPr>
                <w:rFonts w:ascii="Calibri" w:eastAsia="Times New Roman" w:hAnsi="Calibri" w:cs="Calibri"/>
                <w:color w:val="000000"/>
              </w:rPr>
              <w:t xml:space="preserve"> and taps complete fittings and fixing on site as per engineer</w:t>
            </w:r>
            <w:r w:rsidR="0026526C">
              <w:rPr>
                <w:rFonts w:ascii="Calibri" w:eastAsia="Times New Roman" w:hAnsi="Calibri" w:cs="Calibri"/>
                <w:color w:val="000000"/>
              </w:rPr>
              <w:t>’</w:t>
            </w:r>
            <w:r w:rsidRPr="00AD2C6D">
              <w:rPr>
                <w:rFonts w:ascii="Calibri" w:eastAsia="Times New Roman" w:hAnsi="Calibri" w:cs="Calibri"/>
                <w:color w:val="000000"/>
              </w:rPr>
              <w:t>s direction. Tap stand must be connected with product water tanks discharge</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223ED1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lastRenderedPageBreak/>
              <w:t>Job</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74BF50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805088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425193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7615EABB"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284EF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lastRenderedPageBreak/>
              <w:t>39</w:t>
            </w:r>
          </w:p>
        </w:tc>
        <w:tc>
          <w:tcPr>
            <w:tcW w:w="1710" w:type="dxa"/>
            <w:tcBorders>
              <w:top w:val="nil"/>
              <w:left w:val="nil"/>
              <w:bottom w:val="single" w:sz="4" w:space="0" w:color="auto"/>
              <w:right w:val="single" w:sz="4" w:space="0" w:color="auto"/>
            </w:tcBorders>
            <w:shd w:val="clear" w:color="auto" w:fill="auto"/>
            <w:noWrap/>
            <w:vAlign w:val="center"/>
            <w:hideMark/>
          </w:tcPr>
          <w:p w14:paraId="356B28A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CP nipple</w:t>
            </w:r>
          </w:p>
        </w:tc>
        <w:tc>
          <w:tcPr>
            <w:tcW w:w="2610" w:type="dxa"/>
            <w:tcBorders>
              <w:top w:val="nil"/>
              <w:left w:val="nil"/>
              <w:bottom w:val="single" w:sz="4" w:space="0" w:color="auto"/>
              <w:right w:val="single" w:sz="4" w:space="0" w:color="auto"/>
            </w:tcBorders>
            <w:shd w:val="clear" w:color="auto" w:fill="auto"/>
            <w:vAlign w:val="center"/>
            <w:hideMark/>
          </w:tcPr>
          <w:p w14:paraId="6B03B2A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CP Steel Chrome Plated Extension Faucet/Tap Nipple (4-Inch and Silver </w:t>
            </w:r>
            <w:proofErr w:type="spellStart"/>
            <w:r w:rsidRPr="00AD2C6D">
              <w:rPr>
                <w:rFonts w:ascii="Calibri" w:eastAsia="Times New Roman" w:hAnsi="Calibri" w:cs="Calibri"/>
                <w:color w:val="000000"/>
              </w:rPr>
              <w:t>colour</w:t>
            </w:r>
            <w:proofErr w:type="spellEnd"/>
            <w:r w:rsidRPr="00AD2C6D">
              <w:rPr>
                <w:rFonts w:ascii="Calibri" w:eastAsia="Times New Roman" w:hAnsi="Calibri" w:cs="Calibri"/>
                <w:color w:val="000000"/>
              </w:rPr>
              <w: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7EAD4DF"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6F514B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327FEE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069CE2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49EB1DA"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DAF5D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40</w:t>
            </w:r>
          </w:p>
        </w:tc>
        <w:tc>
          <w:tcPr>
            <w:tcW w:w="1710" w:type="dxa"/>
            <w:tcBorders>
              <w:top w:val="nil"/>
              <w:left w:val="nil"/>
              <w:bottom w:val="single" w:sz="4" w:space="0" w:color="auto"/>
              <w:right w:val="single" w:sz="4" w:space="0" w:color="auto"/>
            </w:tcBorders>
            <w:shd w:val="clear" w:color="auto" w:fill="auto"/>
            <w:noWrap/>
            <w:vAlign w:val="center"/>
            <w:hideMark/>
          </w:tcPr>
          <w:p w14:paraId="0816A66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PPRC piping</w:t>
            </w:r>
          </w:p>
        </w:tc>
        <w:tc>
          <w:tcPr>
            <w:tcW w:w="2610" w:type="dxa"/>
            <w:tcBorders>
              <w:top w:val="nil"/>
              <w:left w:val="nil"/>
              <w:bottom w:val="single" w:sz="4" w:space="0" w:color="auto"/>
              <w:right w:val="single" w:sz="4" w:space="0" w:color="auto"/>
            </w:tcBorders>
            <w:shd w:val="clear" w:color="auto" w:fill="auto"/>
            <w:vAlign w:val="center"/>
            <w:hideMark/>
          </w:tcPr>
          <w:p w14:paraId="67FAA112" w14:textId="77B76C1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PVC food grade pipes of good quality PN-20 like  Popular/Master or </w:t>
            </w:r>
            <w:proofErr w:type="spellStart"/>
            <w:r w:rsidRPr="00AD2C6D">
              <w:rPr>
                <w:rFonts w:ascii="Calibri" w:eastAsia="Times New Roman" w:hAnsi="Calibri" w:cs="Calibri"/>
                <w:color w:val="000000"/>
              </w:rPr>
              <w:t>euivalent</w:t>
            </w:r>
            <w:proofErr w:type="spellEnd"/>
            <w:r w:rsidRPr="00AD2C6D">
              <w:rPr>
                <w:rFonts w:ascii="Calibri" w:eastAsia="Times New Roman" w:hAnsi="Calibri" w:cs="Calibri"/>
                <w:color w:val="000000"/>
              </w:rPr>
              <w:t xml:space="preserve"> for water distribution including from submersible pump to storage tanks, all PPRC fittings are </w:t>
            </w:r>
            <w:proofErr w:type="spellStart"/>
            <w:r w:rsidRPr="00AD2C6D">
              <w:rPr>
                <w:rFonts w:ascii="Calibri" w:eastAsia="Times New Roman" w:hAnsi="Calibri" w:cs="Calibri"/>
                <w:color w:val="000000"/>
              </w:rPr>
              <w:t>conceilied</w:t>
            </w:r>
            <w:proofErr w:type="spellEnd"/>
            <w:r w:rsidRPr="00AD2C6D">
              <w:rPr>
                <w:rFonts w:ascii="Calibri" w:eastAsia="Times New Roman" w:hAnsi="Calibri" w:cs="Calibri"/>
                <w:color w:val="000000"/>
              </w:rPr>
              <w:t xml:space="preserve"> inside the walls before plastering</w:t>
            </w:r>
            <w:r w:rsidR="003F1D3B">
              <w:rPr>
                <w:rFonts w:ascii="Calibri" w:eastAsia="Times New Roman" w:hAnsi="Calibri" w:cs="Calibri"/>
                <w:color w:val="000000"/>
              </w:rPr>
              <w:t xml:space="preserve"> </w:t>
            </w:r>
            <w:r w:rsidR="003F1D3B" w:rsidRPr="00AD2C6D">
              <w:rPr>
                <w:rFonts w:ascii="Calibri" w:eastAsia="Times New Roman" w:hAnsi="Calibri" w:cs="Calibri"/>
                <w:color w:val="000000"/>
              </w:rPr>
              <w:t xml:space="preserve">(50 mm </w:t>
            </w:r>
            <w:proofErr w:type="spellStart"/>
            <w:r w:rsidR="003F1D3B" w:rsidRPr="00AD2C6D">
              <w:rPr>
                <w:rFonts w:ascii="Calibri" w:eastAsia="Times New Roman" w:hAnsi="Calibri" w:cs="Calibri"/>
                <w:color w:val="000000"/>
              </w:rPr>
              <w:t>dia</w:t>
            </w:r>
            <w:proofErr w:type="spellEnd"/>
            <w:r w:rsidR="003F1D3B" w:rsidRPr="00AD2C6D">
              <w:rPr>
                <w:rFonts w:ascii="Calibri" w:eastAsia="Times New Roman" w:hAnsi="Calibri" w:cs="Calibri"/>
                <w:color w:val="000000"/>
              </w:rPr>
              <w:t xml:space="preserve">)               2.4mm Wall Thickness : </w:t>
            </w:r>
            <w:r w:rsidR="003F1D3B" w:rsidRPr="00AD2C6D">
              <w:rPr>
                <w:rFonts w:ascii="Calibri" w:eastAsia="Times New Roman" w:hAnsi="Calibri" w:cs="Calibri"/>
                <w:color w:val="000000"/>
              </w:rPr>
              <w:br/>
              <w:t>0.472 Kg/meter  Weight)</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5021FB6" w14:textId="490C29D5" w:rsidR="00AD2C6D" w:rsidRPr="00AD2C6D" w:rsidRDefault="00931988"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RFT</w:t>
            </w:r>
            <w:r w:rsidR="00AD2C6D"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873960" w14:textId="5268E77A" w:rsidR="00AD2C6D" w:rsidRPr="00AD2C6D" w:rsidRDefault="00931988"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r w:rsidR="00AD2C6D"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B0CA7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4538EE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5A2D3CC" w14:textId="77777777" w:rsidTr="00052FF6">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F85B59" w14:textId="0E1AD39A"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w:t>
            </w:r>
            <w:r w:rsidR="00DC3988">
              <w:rPr>
                <w:rFonts w:ascii="Calibri" w:eastAsia="Times New Roman" w:hAnsi="Calibri" w:cs="Calibri"/>
                <w:color w:val="000000"/>
              </w:rPr>
              <w:t>1</w:t>
            </w:r>
          </w:p>
        </w:tc>
        <w:tc>
          <w:tcPr>
            <w:tcW w:w="1710" w:type="dxa"/>
            <w:tcBorders>
              <w:top w:val="nil"/>
              <w:left w:val="nil"/>
              <w:bottom w:val="single" w:sz="4" w:space="0" w:color="auto"/>
              <w:right w:val="single" w:sz="4" w:space="0" w:color="auto"/>
            </w:tcBorders>
            <w:shd w:val="clear" w:color="auto" w:fill="auto"/>
            <w:noWrap/>
            <w:vAlign w:val="center"/>
            <w:hideMark/>
          </w:tcPr>
          <w:p w14:paraId="5ED54D6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Gate valve</w:t>
            </w:r>
          </w:p>
        </w:tc>
        <w:tc>
          <w:tcPr>
            <w:tcW w:w="2610" w:type="dxa"/>
            <w:tcBorders>
              <w:top w:val="nil"/>
              <w:left w:val="nil"/>
              <w:bottom w:val="single" w:sz="4" w:space="0" w:color="auto"/>
              <w:right w:val="single" w:sz="4" w:space="0" w:color="auto"/>
            </w:tcBorders>
            <w:shd w:val="clear" w:color="auto" w:fill="auto"/>
            <w:vAlign w:val="center"/>
            <w:hideMark/>
          </w:tcPr>
          <w:p w14:paraId="380774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and fixing gun metal </w:t>
            </w:r>
            <w:proofErr w:type="spellStart"/>
            <w:r w:rsidRPr="00AD2C6D">
              <w:rPr>
                <w:rFonts w:ascii="Calibri" w:eastAsia="Times New Roman" w:hAnsi="Calibri" w:cs="Calibri"/>
                <w:color w:val="000000"/>
              </w:rPr>
              <w:t>peet</w:t>
            </w:r>
            <w:proofErr w:type="spellEnd"/>
            <w:r w:rsidRPr="00AD2C6D">
              <w:rPr>
                <w:rFonts w:ascii="Calibri" w:eastAsia="Times New Roman" w:hAnsi="Calibri" w:cs="Calibri"/>
                <w:color w:val="000000"/>
              </w:rPr>
              <w:t xml:space="preserve">/gate valve  50 mm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(screwed):</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11001985" w14:textId="77777777" w:rsidR="00AD2C6D" w:rsidRPr="00AD2C6D" w:rsidRDefault="00AD2C6D" w:rsidP="00AD2C6D">
            <w:pPr>
              <w:spacing w:after="0" w:line="240" w:lineRule="auto"/>
              <w:jc w:val="center"/>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BDFC7E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303BDE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19A405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6700C07" w14:textId="77777777" w:rsidTr="00052FF6">
        <w:trPr>
          <w:trHeight w:val="12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A4078F" w14:textId="3B2E10B0"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w:t>
            </w:r>
            <w:r w:rsidR="00DC3988">
              <w:rPr>
                <w:rFonts w:ascii="Calibri" w:eastAsia="Times New Roman" w:hAnsi="Calibri" w:cs="Calibri"/>
                <w:color w:val="000000"/>
              </w:rPr>
              <w:t>2</w:t>
            </w:r>
          </w:p>
        </w:tc>
        <w:tc>
          <w:tcPr>
            <w:tcW w:w="1710" w:type="dxa"/>
            <w:tcBorders>
              <w:top w:val="nil"/>
              <w:left w:val="nil"/>
              <w:bottom w:val="single" w:sz="4" w:space="0" w:color="auto"/>
              <w:right w:val="single" w:sz="4" w:space="0" w:color="auto"/>
            </w:tcBorders>
            <w:shd w:val="clear" w:color="auto" w:fill="auto"/>
            <w:vAlign w:val="center"/>
            <w:hideMark/>
          </w:tcPr>
          <w:p w14:paraId="29C2D99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PVC pipe (Rain harvesting)</w:t>
            </w:r>
          </w:p>
        </w:tc>
        <w:tc>
          <w:tcPr>
            <w:tcW w:w="2610" w:type="dxa"/>
            <w:tcBorders>
              <w:top w:val="nil"/>
              <w:left w:val="nil"/>
              <w:bottom w:val="single" w:sz="4" w:space="0" w:color="auto"/>
              <w:right w:val="single" w:sz="4" w:space="0" w:color="auto"/>
            </w:tcBorders>
            <w:shd w:val="clear" w:color="auto" w:fill="auto"/>
            <w:hideMark/>
          </w:tcPr>
          <w:p w14:paraId="3322F549" w14:textId="01B84279"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PVC pipe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w:t>
            </w:r>
            <w:r w:rsidRPr="00AD2C6D">
              <w:rPr>
                <w:rFonts w:ascii="Calibri" w:eastAsia="Times New Roman" w:hAnsi="Calibri" w:cs="Calibri"/>
                <w:color w:val="FF0000"/>
              </w:rPr>
              <w:t xml:space="preserve"> </w:t>
            </w:r>
            <w:r w:rsidRPr="00AD2C6D">
              <w:rPr>
                <w:rFonts w:ascii="Calibri" w:eastAsia="Times New Roman" w:hAnsi="Calibri" w:cs="Calibri"/>
                <w:color w:val="000000"/>
              </w:rPr>
              <w:t>BSS class-B SCH-26/SDR-41 wall thickness 1/8</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 and/or as directed by the Project Engineer </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F28D38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C47ABF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26.0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249E3A31" w14:textId="77777777" w:rsidR="00AD2C6D" w:rsidRPr="00AD2C6D" w:rsidRDefault="00AD2C6D" w:rsidP="00AD2C6D">
            <w:pPr>
              <w:spacing w:after="0" w:line="240" w:lineRule="auto"/>
              <w:jc w:val="center"/>
              <w:rPr>
                <w:rFonts w:ascii="Calibri" w:eastAsia="Times New Roman" w:hAnsi="Calibri" w:cs="Calibri"/>
              </w:rPr>
            </w:pPr>
            <w:r w:rsidRPr="00AD2C6D">
              <w:rPr>
                <w:rFonts w:ascii="Calibri" w:eastAsia="Times New Roman" w:hAnsi="Calibri" w:cs="Calibri"/>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52B3A7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B55211F" w14:textId="77777777" w:rsidTr="00052FF6">
        <w:trPr>
          <w:trHeight w:val="900"/>
        </w:trPr>
        <w:tc>
          <w:tcPr>
            <w:tcW w:w="540" w:type="dxa"/>
            <w:tcBorders>
              <w:top w:val="nil"/>
              <w:left w:val="single" w:sz="4" w:space="0" w:color="auto"/>
              <w:bottom w:val="nil"/>
              <w:right w:val="single" w:sz="4" w:space="0" w:color="auto"/>
            </w:tcBorders>
            <w:shd w:val="clear" w:color="auto" w:fill="auto"/>
            <w:noWrap/>
            <w:vAlign w:val="center"/>
            <w:hideMark/>
          </w:tcPr>
          <w:p w14:paraId="538A45FA" w14:textId="4A5AD56B"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lastRenderedPageBreak/>
              <w:t>4</w:t>
            </w:r>
            <w:r w:rsidR="00DC3988">
              <w:rPr>
                <w:rFonts w:ascii="Calibri" w:eastAsia="Times New Roman" w:hAnsi="Calibri" w:cs="Calibri"/>
                <w:color w:val="000000"/>
              </w:rPr>
              <w:t>3</w:t>
            </w:r>
          </w:p>
        </w:tc>
        <w:tc>
          <w:tcPr>
            <w:tcW w:w="1710" w:type="dxa"/>
            <w:tcBorders>
              <w:top w:val="nil"/>
              <w:left w:val="nil"/>
              <w:bottom w:val="nil"/>
              <w:right w:val="single" w:sz="4" w:space="0" w:color="auto"/>
            </w:tcBorders>
            <w:shd w:val="clear" w:color="auto" w:fill="auto"/>
            <w:vAlign w:val="center"/>
            <w:hideMark/>
          </w:tcPr>
          <w:p w14:paraId="7AAB751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PVC pipe for drainage </w:t>
            </w:r>
          </w:p>
        </w:tc>
        <w:tc>
          <w:tcPr>
            <w:tcW w:w="2610" w:type="dxa"/>
            <w:tcBorders>
              <w:top w:val="nil"/>
              <w:left w:val="nil"/>
              <w:bottom w:val="nil"/>
              <w:right w:val="single" w:sz="4" w:space="0" w:color="auto"/>
            </w:tcBorders>
            <w:shd w:val="clear" w:color="auto" w:fill="auto"/>
            <w:vAlign w:val="center"/>
            <w:hideMark/>
          </w:tcPr>
          <w:p w14:paraId="1EB6E093" w14:textId="3D32946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PVC pipe of 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BSS class-B SCH-26/SDR-41 wall thickness 1/8</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 and/or as directed by the Project Engineer </w:t>
            </w:r>
          </w:p>
        </w:tc>
        <w:tc>
          <w:tcPr>
            <w:tcW w:w="900" w:type="dxa"/>
            <w:gridSpan w:val="2"/>
            <w:tcBorders>
              <w:top w:val="nil"/>
              <w:left w:val="nil"/>
              <w:bottom w:val="nil"/>
              <w:right w:val="single" w:sz="4" w:space="0" w:color="auto"/>
            </w:tcBorders>
            <w:shd w:val="clear" w:color="auto" w:fill="auto"/>
            <w:noWrap/>
            <w:vAlign w:val="center"/>
            <w:hideMark/>
          </w:tcPr>
          <w:p w14:paraId="68D2215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nil"/>
              <w:right w:val="single" w:sz="4" w:space="0" w:color="auto"/>
            </w:tcBorders>
            <w:shd w:val="clear" w:color="auto" w:fill="auto"/>
            <w:noWrap/>
            <w:vAlign w:val="center"/>
            <w:hideMark/>
          </w:tcPr>
          <w:p w14:paraId="6055304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26</w:t>
            </w:r>
          </w:p>
        </w:tc>
        <w:tc>
          <w:tcPr>
            <w:tcW w:w="1800" w:type="dxa"/>
            <w:gridSpan w:val="2"/>
            <w:tcBorders>
              <w:top w:val="nil"/>
              <w:left w:val="nil"/>
              <w:bottom w:val="nil"/>
              <w:right w:val="single" w:sz="4" w:space="0" w:color="auto"/>
            </w:tcBorders>
            <w:shd w:val="clear" w:color="auto" w:fill="auto"/>
            <w:noWrap/>
            <w:vAlign w:val="center"/>
            <w:hideMark/>
          </w:tcPr>
          <w:p w14:paraId="3F2A572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nil"/>
              <w:right w:val="single" w:sz="4" w:space="0" w:color="auto"/>
            </w:tcBorders>
            <w:shd w:val="clear" w:color="auto" w:fill="auto"/>
            <w:noWrap/>
            <w:vAlign w:val="center"/>
            <w:hideMark/>
          </w:tcPr>
          <w:p w14:paraId="565D7B6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0FF02A0" w14:textId="77777777" w:rsidTr="00052FF6">
        <w:trPr>
          <w:trHeight w:val="60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6BE48D42" w14:textId="356C3953"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w:t>
            </w:r>
            <w:r w:rsidR="00DC3988">
              <w:rPr>
                <w:rFonts w:ascii="Calibri" w:eastAsia="Times New Roman" w:hAnsi="Calibri" w:cs="Calibri"/>
                <w:color w:val="000000"/>
              </w:rPr>
              <w:t>4</w:t>
            </w:r>
          </w:p>
        </w:tc>
        <w:tc>
          <w:tcPr>
            <w:tcW w:w="1710" w:type="dxa"/>
            <w:tcBorders>
              <w:top w:val="single" w:sz="4" w:space="0" w:color="auto"/>
              <w:left w:val="nil"/>
              <w:bottom w:val="nil"/>
              <w:right w:val="single" w:sz="4" w:space="0" w:color="auto"/>
            </w:tcBorders>
            <w:shd w:val="clear" w:color="auto" w:fill="auto"/>
            <w:vAlign w:val="center"/>
            <w:hideMark/>
          </w:tcPr>
          <w:p w14:paraId="3A0C0581" w14:textId="573585FF" w:rsidR="00AD2C6D" w:rsidRPr="00AD2C6D" w:rsidRDefault="002818B6" w:rsidP="00AD2C6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PCC </w:t>
            </w:r>
            <w:r w:rsidR="00AD2C6D" w:rsidRPr="00AD2C6D">
              <w:rPr>
                <w:rFonts w:ascii="Calibri" w:eastAsia="Times New Roman" w:hAnsi="Calibri" w:cs="Calibri"/>
                <w:color w:val="000000"/>
              </w:rPr>
              <w:t>Borehole Collar</w:t>
            </w:r>
            <w:r>
              <w:rPr>
                <w:rFonts w:ascii="Calibri" w:eastAsia="Times New Roman" w:hAnsi="Calibri" w:cs="Calibri"/>
                <w:color w:val="000000"/>
              </w:rPr>
              <w:t xml:space="preserve"> </w:t>
            </w:r>
          </w:p>
        </w:tc>
        <w:tc>
          <w:tcPr>
            <w:tcW w:w="2610" w:type="dxa"/>
            <w:tcBorders>
              <w:top w:val="single" w:sz="4" w:space="0" w:color="auto"/>
              <w:left w:val="nil"/>
              <w:bottom w:val="nil"/>
              <w:right w:val="single" w:sz="4" w:space="0" w:color="auto"/>
            </w:tcBorders>
            <w:shd w:val="clear" w:color="auto" w:fill="auto"/>
            <w:vAlign w:val="center"/>
            <w:hideMark/>
          </w:tcPr>
          <w:p w14:paraId="7A3BE852" w14:textId="608C6701"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laying PCC (1:2:4)  1.5</w:t>
            </w:r>
            <w:r w:rsidR="0026526C">
              <w:rPr>
                <w:rFonts w:ascii="Calibri" w:eastAsia="Times New Roman" w:hAnsi="Calibri" w:cs="Calibri"/>
                <w:color w:val="000000"/>
              </w:rPr>
              <w:t>’</w:t>
            </w:r>
            <w:r w:rsidRPr="00AD2C6D">
              <w:rPr>
                <w:rFonts w:ascii="Calibri" w:eastAsia="Times New Roman" w:hAnsi="Calibri" w:cs="Calibri"/>
                <w:color w:val="000000"/>
              </w:rPr>
              <w:t xml:space="preserve"> x 1.5</w:t>
            </w:r>
            <w:r w:rsidR="0026526C">
              <w:rPr>
                <w:rFonts w:ascii="Calibri" w:eastAsia="Times New Roman" w:hAnsi="Calibri" w:cs="Calibri"/>
                <w:color w:val="000000"/>
              </w:rPr>
              <w:t>’</w:t>
            </w:r>
            <w:r w:rsidRPr="00AD2C6D">
              <w:rPr>
                <w:rFonts w:ascii="Calibri" w:eastAsia="Times New Roman" w:hAnsi="Calibri" w:cs="Calibri"/>
                <w:color w:val="000000"/>
              </w:rPr>
              <w:t xml:space="preserve"> x 1.5</w:t>
            </w:r>
            <w:r w:rsidR="0026526C">
              <w:rPr>
                <w:rFonts w:ascii="Calibri" w:eastAsia="Times New Roman" w:hAnsi="Calibri" w:cs="Calibri"/>
                <w:color w:val="000000"/>
              </w:rPr>
              <w:t>’</w:t>
            </w:r>
            <w:r w:rsidRPr="00AD2C6D">
              <w:rPr>
                <w:rFonts w:ascii="Calibri" w:eastAsia="Times New Roman" w:hAnsi="Calibri" w:cs="Calibri"/>
                <w:color w:val="000000"/>
              </w:rPr>
              <w:t xml:space="preserve"> around the</w:t>
            </w:r>
            <w:r w:rsidR="002D6A1B">
              <w:rPr>
                <w:rFonts w:ascii="Calibri" w:eastAsia="Times New Roman" w:hAnsi="Calibri" w:cs="Calibri"/>
                <w:color w:val="000000"/>
              </w:rPr>
              <w:t xml:space="preserve"> borehole well top</w:t>
            </w:r>
            <w:r w:rsidRPr="00AD2C6D">
              <w:rPr>
                <w:rFonts w:ascii="Calibri" w:eastAsia="Times New Roman" w:hAnsi="Calibri" w:cs="Calibri"/>
                <w:color w:val="000000"/>
              </w:rPr>
              <w:t xml:space="preserve"> for preventing from seepage</w:t>
            </w:r>
            <w:r w:rsidR="002818B6">
              <w:rPr>
                <w:rFonts w:ascii="Calibri" w:eastAsia="Times New Roman" w:hAnsi="Calibri" w:cs="Calibri"/>
                <w:color w:val="000000"/>
              </w:rPr>
              <w:t xml:space="preserve"> and casing pipe protection</w:t>
            </w:r>
          </w:p>
        </w:tc>
        <w:tc>
          <w:tcPr>
            <w:tcW w:w="900" w:type="dxa"/>
            <w:gridSpan w:val="2"/>
            <w:tcBorders>
              <w:top w:val="single" w:sz="4" w:space="0" w:color="auto"/>
              <w:left w:val="nil"/>
              <w:bottom w:val="nil"/>
              <w:right w:val="single" w:sz="4" w:space="0" w:color="auto"/>
            </w:tcBorders>
            <w:shd w:val="clear" w:color="auto" w:fill="auto"/>
            <w:noWrap/>
            <w:vAlign w:val="center"/>
            <w:hideMark/>
          </w:tcPr>
          <w:p w14:paraId="674C966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CFT</w:t>
            </w:r>
          </w:p>
        </w:tc>
        <w:tc>
          <w:tcPr>
            <w:tcW w:w="810" w:type="dxa"/>
            <w:gridSpan w:val="2"/>
            <w:tcBorders>
              <w:top w:val="single" w:sz="4" w:space="0" w:color="auto"/>
              <w:left w:val="nil"/>
              <w:bottom w:val="nil"/>
              <w:right w:val="single" w:sz="4" w:space="0" w:color="auto"/>
            </w:tcBorders>
            <w:shd w:val="clear" w:color="auto" w:fill="auto"/>
            <w:noWrap/>
            <w:vAlign w:val="center"/>
            <w:hideMark/>
          </w:tcPr>
          <w:p w14:paraId="0033277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4.5</w:t>
            </w:r>
          </w:p>
        </w:tc>
        <w:tc>
          <w:tcPr>
            <w:tcW w:w="1800" w:type="dxa"/>
            <w:gridSpan w:val="2"/>
            <w:tcBorders>
              <w:top w:val="single" w:sz="4" w:space="0" w:color="auto"/>
              <w:left w:val="nil"/>
              <w:bottom w:val="nil"/>
              <w:right w:val="single" w:sz="4" w:space="0" w:color="auto"/>
            </w:tcBorders>
            <w:shd w:val="clear" w:color="auto" w:fill="auto"/>
            <w:noWrap/>
            <w:vAlign w:val="center"/>
            <w:hideMark/>
          </w:tcPr>
          <w:p w14:paraId="457DDA9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nil"/>
              <w:right w:val="single" w:sz="4" w:space="0" w:color="auto"/>
            </w:tcBorders>
            <w:shd w:val="clear" w:color="auto" w:fill="auto"/>
            <w:noWrap/>
            <w:vAlign w:val="center"/>
            <w:hideMark/>
          </w:tcPr>
          <w:p w14:paraId="0837D550"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4049A73" w14:textId="77777777" w:rsidTr="00052FF6">
        <w:trPr>
          <w:trHeight w:val="615"/>
        </w:trPr>
        <w:tc>
          <w:tcPr>
            <w:tcW w:w="54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14A68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46</w:t>
            </w:r>
          </w:p>
        </w:tc>
        <w:tc>
          <w:tcPr>
            <w:tcW w:w="1710" w:type="dxa"/>
            <w:tcBorders>
              <w:top w:val="single" w:sz="4" w:space="0" w:color="auto"/>
              <w:left w:val="nil"/>
              <w:bottom w:val="single" w:sz="8" w:space="0" w:color="auto"/>
              <w:right w:val="single" w:sz="4" w:space="0" w:color="auto"/>
            </w:tcBorders>
            <w:shd w:val="clear" w:color="auto" w:fill="auto"/>
            <w:vAlign w:val="center"/>
            <w:hideMark/>
          </w:tcPr>
          <w:p w14:paraId="5D45E3F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GI Bore Hole Well Cover</w:t>
            </w:r>
          </w:p>
        </w:tc>
        <w:tc>
          <w:tcPr>
            <w:tcW w:w="2610" w:type="dxa"/>
            <w:tcBorders>
              <w:top w:val="single" w:sz="4" w:space="0" w:color="auto"/>
              <w:left w:val="nil"/>
              <w:bottom w:val="single" w:sz="8" w:space="0" w:color="auto"/>
              <w:right w:val="single" w:sz="4" w:space="0" w:color="auto"/>
            </w:tcBorders>
            <w:shd w:val="clear" w:color="auto" w:fill="auto"/>
            <w:vAlign w:val="center"/>
            <w:hideMark/>
          </w:tcPr>
          <w:p w14:paraId="5D480AF2" w14:textId="05587C4A"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of bore</w:t>
            </w:r>
            <w:r w:rsidR="007123F0">
              <w:rPr>
                <w:rFonts w:ascii="Calibri" w:eastAsia="Times New Roman" w:hAnsi="Calibri" w:cs="Calibri"/>
                <w:color w:val="000000"/>
              </w:rPr>
              <w:t xml:space="preserve">hole well cover </w:t>
            </w:r>
            <w:r w:rsidRPr="00AD2C6D">
              <w:rPr>
                <w:rFonts w:ascii="Calibri" w:eastAsia="Times New Roman" w:hAnsi="Calibri" w:cs="Calibri"/>
                <w:color w:val="000000"/>
              </w:rPr>
              <w:t xml:space="preserve">Having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of 5 inch lock </w:t>
            </w:r>
            <w:r w:rsidR="00DF41BF">
              <w:rPr>
                <w:rFonts w:ascii="Calibri" w:eastAsia="Times New Roman" w:hAnsi="Calibri" w:cs="Calibri"/>
                <w:color w:val="000000"/>
              </w:rPr>
              <w:t xml:space="preserve">with </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openable</w:t>
            </w:r>
            <w:proofErr w:type="spellEnd"/>
            <w:r w:rsidR="00DF41BF">
              <w:rPr>
                <w:rFonts w:ascii="Calibri" w:eastAsia="Times New Roman" w:hAnsi="Calibri" w:cs="Calibri"/>
                <w:color w:val="000000"/>
              </w:rPr>
              <w:t xml:space="preserve"> and lockable top cover, </w:t>
            </w:r>
            <w:r w:rsidRPr="00AD2C6D">
              <w:rPr>
                <w:rFonts w:ascii="Calibri" w:eastAsia="Times New Roman" w:hAnsi="Calibri" w:cs="Calibri"/>
                <w:color w:val="000000"/>
              </w:rPr>
              <w:t xml:space="preserve"> </w:t>
            </w:r>
            <w:r w:rsidR="00DF41BF">
              <w:rPr>
                <w:rFonts w:ascii="Calibri" w:eastAsia="Times New Roman" w:hAnsi="Calibri" w:cs="Calibri"/>
                <w:color w:val="000000"/>
              </w:rPr>
              <w:t xml:space="preserve">total </w:t>
            </w:r>
            <w:r w:rsidRPr="00AD2C6D">
              <w:rPr>
                <w:rFonts w:ascii="Calibri" w:eastAsia="Times New Roman" w:hAnsi="Calibri" w:cs="Calibri"/>
                <w:color w:val="000000"/>
              </w:rPr>
              <w:t xml:space="preserve">length of 3 </w:t>
            </w:r>
            <w:proofErr w:type="spellStart"/>
            <w:r w:rsidRPr="00AD2C6D">
              <w:rPr>
                <w:rFonts w:ascii="Calibri" w:eastAsia="Times New Roman" w:hAnsi="Calibri" w:cs="Calibri"/>
                <w:color w:val="000000"/>
              </w:rPr>
              <w:t>ft</w:t>
            </w:r>
            <w:proofErr w:type="spellEnd"/>
            <w:r w:rsidR="00BD7C9C">
              <w:rPr>
                <w:rFonts w:ascii="Calibri" w:eastAsia="Times New Roman" w:hAnsi="Calibri" w:cs="Calibri"/>
                <w:color w:val="000000"/>
              </w:rPr>
              <w:t xml:space="preserve">, provided with borehole well clip with </w:t>
            </w:r>
            <w:r w:rsidR="00BC50DE">
              <w:rPr>
                <w:rFonts w:ascii="Calibri" w:eastAsia="Times New Roman" w:hAnsi="Calibri" w:cs="Calibri"/>
                <w:color w:val="000000"/>
              </w:rPr>
              <w:t xml:space="preserve">nut bolts </w:t>
            </w:r>
            <w:r w:rsidR="0043769B">
              <w:rPr>
                <w:rFonts w:ascii="Calibri" w:eastAsia="Times New Roman" w:hAnsi="Calibri" w:cs="Calibri"/>
                <w:color w:val="000000"/>
              </w:rPr>
              <w:t xml:space="preserve">(1.5 feet to fix in concrete below </w:t>
            </w:r>
            <w:r w:rsidR="00B2634C">
              <w:rPr>
                <w:rFonts w:ascii="Calibri" w:eastAsia="Times New Roman" w:hAnsi="Calibri" w:cs="Calibri"/>
                <w:color w:val="000000"/>
              </w:rPr>
              <w:t>soil surface and 1.5 feet above the surface for stoppage of rainwater entry to well</w:t>
            </w:r>
            <w:r w:rsidR="00DF41BF">
              <w:rPr>
                <w:rFonts w:ascii="Calibri" w:eastAsia="Times New Roman" w:hAnsi="Calibri" w:cs="Calibri"/>
                <w:color w:val="000000"/>
              </w:rPr>
              <w:t>)</w:t>
            </w:r>
          </w:p>
        </w:tc>
        <w:tc>
          <w:tcPr>
            <w:tcW w:w="9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FD8BBE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Job</w:t>
            </w:r>
          </w:p>
        </w:tc>
        <w:tc>
          <w:tcPr>
            <w:tcW w:w="81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8AE876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A8C7FF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0B16C80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5BD6D1E" w14:textId="77777777" w:rsidTr="00052FF6">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FA5E27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7830" w:type="dxa"/>
            <w:gridSpan w:val="8"/>
            <w:tcBorders>
              <w:top w:val="single" w:sz="8" w:space="0" w:color="auto"/>
              <w:left w:val="nil"/>
              <w:bottom w:val="single" w:sz="8" w:space="0" w:color="auto"/>
              <w:right w:val="single" w:sz="8" w:space="0" w:color="auto"/>
            </w:tcBorders>
            <w:shd w:val="clear" w:color="auto" w:fill="auto"/>
            <w:vAlign w:val="center"/>
            <w:hideMark/>
          </w:tcPr>
          <w:p w14:paraId="59ED4A37"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890" w:type="dxa"/>
            <w:gridSpan w:val="3"/>
            <w:tcBorders>
              <w:top w:val="nil"/>
              <w:left w:val="nil"/>
              <w:bottom w:val="single" w:sz="8" w:space="0" w:color="auto"/>
              <w:right w:val="single" w:sz="8" w:space="0" w:color="auto"/>
            </w:tcBorders>
            <w:shd w:val="clear" w:color="auto" w:fill="auto"/>
            <w:noWrap/>
            <w:vAlign w:val="center"/>
            <w:hideMark/>
          </w:tcPr>
          <w:p w14:paraId="7F45042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3CEB68AF" w14:textId="77777777" w:rsidTr="00052FF6">
        <w:trPr>
          <w:trHeight w:val="375"/>
        </w:trPr>
        <w:tc>
          <w:tcPr>
            <w:tcW w:w="10260" w:type="dxa"/>
            <w:gridSpan w:val="12"/>
            <w:tcBorders>
              <w:top w:val="nil"/>
              <w:left w:val="single" w:sz="4" w:space="0" w:color="auto"/>
              <w:bottom w:val="single" w:sz="4" w:space="0" w:color="auto"/>
              <w:right w:val="single" w:sz="4" w:space="0" w:color="000000"/>
            </w:tcBorders>
            <w:shd w:val="clear" w:color="auto" w:fill="BFBFBF" w:themeFill="background1" w:themeFillShade="BF"/>
            <w:noWrap/>
            <w:vAlign w:val="center"/>
            <w:hideMark/>
          </w:tcPr>
          <w:p w14:paraId="1F0FD1AC" w14:textId="77777777" w:rsidR="00AD2C6D" w:rsidRPr="00AD2C6D" w:rsidRDefault="00AD2C6D" w:rsidP="00AD2C6D">
            <w:pPr>
              <w:spacing w:after="0" w:line="240" w:lineRule="auto"/>
              <w:jc w:val="center"/>
              <w:rPr>
                <w:rFonts w:ascii="Calibri" w:eastAsia="Times New Roman" w:hAnsi="Calibri" w:cs="Calibri"/>
                <w:b/>
                <w:bCs/>
                <w:color w:val="000000"/>
                <w:sz w:val="28"/>
                <w:szCs w:val="28"/>
              </w:rPr>
            </w:pPr>
            <w:r w:rsidRPr="00AD2C6D">
              <w:rPr>
                <w:rFonts w:ascii="Calibri" w:eastAsia="Times New Roman" w:hAnsi="Calibri" w:cs="Calibri"/>
                <w:b/>
                <w:bCs/>
                <w:color w:val="000000"/>
                <w:sz w:val="28"/>
                <w:szCs w:val="28"/>
              </w:rPr>
              <w:t>Electric Installation</w:t>
            </w:r>
          </w:p>
        </w:tc>
      </w:tr>
      <w:tr w:rsidR="00AD2C6D" w:rsidRPr="00AD2C6D" w14:paraId="297591DB" w14:textId="77777777" w:rsidTr="00052F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BDA1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SR #</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7D898581"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Item</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D3A312"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Description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523B119"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DD178" w14:textId="2451FF14"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Q</w:t>
            </w:r>
            <w:r w:rsidR="00350533">
              <w:rPr>
                <w:rFonts w:ascii="Calibri" w:eastAsia="Times New Roman" w:hAnsi="Calibri" w:cs="Calibri"/>
                <w:b/>
                <w:bCs/>
                <w:color w:val="000000"/>
                <w:sz w:val="24"/>
                <w:szCs w:val="24"/>
              </w:rPr>
              <w:t>ty.</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9A3B6"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Unit Rate</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BA6306" w14:textId="77777777" w:rsidR="00AD2C6D" w:rsidRPr="00AD2C6D" w:rsidRDefault="00AD2C6D" w:rsidP="00AD2C6D">
            <w:pPr>
              <w:spacing w:after="0" w:line="240" w:lineRule="auto"/>
              <w:jc w:val="center"/>
              <w:rPr>
                <w:rFonts w:ascii="Calibri" w:eastAsia="Times New Roman" w:hAnsi="Calibri" w:cs="Calibri"/>
                <w:b/>
                <w:bCs/>
                <w:color w:val="000000"/>
                <w:sz w:val="24"/>
                <w:szCs w:val="24"/>
              </w:rPr>
            </w:pPr>
            <w:r w:rsidRPr="00AD2C6D">
              <w:rPr>
                <w:rFonts w:ascii="Calibri" w:eastAsia="Times New Roman" w:hAnsi="Calibri" w:cs="Calibri"/>
                <w:b/>
                <w:bCs/>
                <w:color w:val="000000"/>
                <w:sz w:val="24"/>
                <w:szCs w:val="24"/>
              </w:rPr>
              <w:t>Total</w:t>
            </w:r>
          </w:p>
        </w:tc>
      </w:tr>
      <w:tr w:rsidR="00AD2C6D" w:rsidRPr="00AD2C6D" w14:paraId="5B3EDAD8" w14:textId="77777777" w:rsidTr="00052FF6">
        <w:trPr>
          <w:trHeight w:val="6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94CA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47</w:t>
            </w:r>
          </w:p>
        </w:tc>
        <w:tc>
          <w:tcPr>
            <w:tcW w:w="1710" w:type="dxa"/>
            <w:tcBorders>
              <w:top w:val="nil"/>
              <w:left w:val="nil"/>
              <w:bottom w:val="single" w:sz="4" w:space="0" w:color="auto"/>
              <w:right w:val="single" w:sz="4" w:space="0" w:color="auto"/>
            </w:tcBorders>
            <w:shd w:val="clear" w:color="auto" w:fill="auto"/>
            <w:vAlign w:val="center"/>
            <w:hideMark/>
          </w:tcPr>
          <w:p w14:paraId="48ADC70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Conduit PVC fitting</w:t>
            </w:r>
          </w:p>
        </w:tc>
        <w:tc>
          <w:tcPr>
            <w:tcW w:w="2700" w:type="dxa"/>
            <w:gridSpan w:val="2"/>
            <w:tcBorders>
              <w:top w:val="nil"/>
              <w:left w:val="nil"/>
              <w:bottom w:val="single" w:sz="4" w:space="0" w:color="auto"/>
              <w:right w:val="single" w:sz="4" w:space="0" w:color="auto"/>
            </w:tcBorders>
            <w:shd w:val="clear" w:color="auto" w:fill="auto"/>
            <w:vAlign w:val="center"/>
            <w:hideMark/>
          </w:tcPr>
          <w:p w14:paraId="4DB9522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Providing and fixing PVC Pipe for electric wiring recessed in wall complete in all aspects, all fittings are </w:t>
            </w:r>
            <w:proofErr w:type="spellStart"/>
            <w:r w:rsidRPr="00AD2C6D">
              <w:rPr>
                <w:rFonts w:ascii="Calibri" w:eastAsia="Times New Roman" w:hAnsi="Calibri" w:cs="Calibri"/>
                <w:color w:val="000000"/>
              </w:rPr>
              <w:t>conceiled</w:t>
            </w:r>
            <w:proofErr w:type="spellEnd"/>
            <w:r w:rsidRPr="00AD2C6D">
              <w:rPr>
                <w:rFonts w:ascii="Calibri" w:eastAsia="Times New Roman" w:hAnsi="Calibri" w:cs="Calibri"/>
                <w:color w:val="000000"/>
              </w:rPr>
              <w:t xml:space="preserve"> inside the walls before plastering</w:t>
            </w:r>
          </w:p>
        </w:tc>
        <w:tc>
          <w:tcPr>
            <w:tcW w:w="810" w:type="dxa"/>
            <w:tcBorders>
              <w:top w:val="nil"/>
              <w:left w:val="nil"/>
              <w:bottom w:val="single" w:sz="4" w:space="0" w:color="auto"/>
              <w:right w:val="single" w:sz="4" w:space="0" w:color="auto"/>
            </w:tcBorders>
            <w:shd w:val="clear" w:color="auto" w:fill="auto"/>
            <w:noWrap/>
            <w:vAlign w:val="center"/>
            <w:hideMark/>
          </w:tcPr>
          <w:p w14:paraId="599075C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026F0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766AAB1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533B1F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0664E48"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155E7E64"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652387B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47a</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1F1A329A" w14:textId="5E5D663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3/4</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r w:rsidRPr="00AD2C6D">
              <w:rPr>
                <w:rFonts w:ascii="Calibri" w:eastAsia="Times New Roman" w:hAnsi="Calibri" w:cs="Calibri"/>
                <w:color w:val="000000"/>
              </w:rPr>
              <w:t xml:space="preserve"> </w:t>
            </w:r>
          </w:p>
        </w:tc>
        <w:tc>
          <w:tcPr>
            <w:tcW w:w="810" w:type="dxa"/>
            <w:tcBorders>
              <w:top w:val="nil"/>
              <w:left w:val="nil"/>
              <w:bottom w:val="single" w:sz="4" w:space="0" w:color="auto"/>
              <w:right w:val="single" w:sz="4" w:space="0" w:color="auto"/>
            </w:tcBorders>
            <w:shd w:val="clear" w:color="auto" w:fill="auto"/>
            <w:noWrap/>
            <w:vAlign w:val="center"/>
            <w:hideMark/>
          </w:tcPr>
          <w:p w14:paraId="4B13FD7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F0591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100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966F1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12FC35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EC9087E"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0FD5D9EE"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1A16402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47b</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62A84C08" w14:textId="361D565F"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r w:rsidR="0026526C">
              <w:rPr>
                <w:rFonts w:ascii="Calibri" w:eastAsia="Times New Roman" w:hAnsi="Calibri" w:cs="Calibri"/>
                <w:color w:val="000000"/>
              </w:rPr>
              <w:t>’’</w:t>
            </w:r>
            <w:r w:rsidRPr="00AD2C6D">
              <w:rPr>
                <w:rFonts w:ascii="Calibri" w:eastAsia="Times New Roman" w:hAnsi="Calibri" w:cs="Calibri"/>
                <w:color w:val="000000"/>
              </w:rPr>
              <w:t xml:space="preserve"> </w:t>
            </w:r>
            <w:proofErr w:type="spellStart"/>
            <w:r w:rsidRPr="00AD2C6D">
              <w:rPr>
                <w:rFonts w:ascii="Calibri" w:eastAsia="Times New Roman" w:hAnsi="Calibri" w:cs="Calibri"/>
                <w:color w:val="000000"/>
              </w:rPr>
              <w:t>dia</w:t>
            </w:r>
            <w:proofErr w:type="spellEnd"/>
          </w:p>
        </w:tc>
        <w:tc>
          <w:tcPr>
            <w:tcW w:w="810" w:type="dxa"/>
            <w:tcBorders>
              <w:top w:val="nil"/>
              <w:left w:val="nil"/>
              <w:bottom w:val="single" w:sz="4" w:space="0" w:color="auto"/>
              <w:right w:val="single" w:sz="4" w:space="0" w:color="auto"/>
            </w:tcBorders>
            <w:shd w:val="clear" w:color="auto" w:fill="auto"/>
            <w:noWrap/>
            <w:vAlign w:val="center"/>
            <w:hideMark/>
          </w:tcPr>
          <w:p w14:paraId="6D79BD0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55060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2D5817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3D5090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38C729B" w14:textId="77777777" w:rsidTr="00052FF6">
        <w:trPr>
          <w:trHeight w:val="9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57C2A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48</w:t>
            </w:r>
          </w:p>
        </w:tc>
        <w:tc>
          <w:tcPr>
            <w:tcW w:w="1710" w:type="dxa"/>
            <w:tcBorders>
              <w:top w:val="nil"/>
              <w:left w:val="nil"/>
              <w:bottom w:val="single" w:sz="4" w:space="0" w:color="auto"/>
              <w:right w:val="single" w:sz="4" w:space="0" w:color="auto"/>
            </w:tcBorders>
            <w:shd w:val="clear" w:color="auto" w:fill="auto"/>
            <w:vAlign w:val="center"/>
            <w:hideMark/>
          </w:tcPr>
          <w:p w14:paraId="0ED29A3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Copper conductor cable</w:t>
            </w:r>
          </w:p>
        </w:tc>
        <w:tc>
          <w:tcPr>
            <w:tcW w:w="2700" w:type="dxa"/>
            <w:gridSpan w:val="2"/>
            <w:tcBorders>
              <w:top w:val="nil"/>
              <w:left w:val="nil"/>
              <w:bottom w:val="single" w:sz="4" w:space="0" w:color="auto"/>
              <w:right w:val="single" w:sz="4" w:space="0" w:color="auto"/>
            </w:tcBorders>
            <w:shd w:val="clear" w:color="auto" w:fill="auto"/>
            <w:vAlign w:val="center"/>
            <w:hideMark/>
          </w:tcPr>
          <w:p w14:paraId="40740AC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Single Core PVC Insulated Copper Conductor Cable of brands ZMS/Pakistan Cables/ green cables/ Copper gate complete in all aspects</w:t>
            </w:r>
          </w:p>
        </w:tc>
        <w:tc>
          <w:tcPr>
            <w:tcW w:w="810" w:type="dxa"/>
            <w:tcBorders>
              <w:top w:val="nil"/>
              <w:left w:val="nil"/>
              <w:bottom w:val="single" w:sz="4" w:space="0" w:color="auto"/>
              <w:right w:val="single" w:sz="4" w:space="0" w:color="auto"/>
            </w:tcBorders>
            <w:shd w:val="clear" w:color="auto" w:fill="auto"/>
            <w:noWrap/>
            <w:vAlign w:val="center"/>
            <w:hideMark/>
          </w:tcPr>
          <w:p w14:paraId="3ECD3381"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3DA7D7"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55CC3F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2D7956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1FD3153"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E156F62"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175F02F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48a</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3012A53" w14:textId="4BDC1580"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 /0.029</w:t>
            </w:r>
            <w:r w:rsidR="0026526C">
              <w:rPr>
                <w:rFonts w:ascii="Calibri" w:eastAsia="Times New Roman" w:hAnsi="Calibri" w:cs="Calibri"/>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14:paraId="4EC18A4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1E243E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400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05479D2"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13D2330D"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EB9D4A8"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959E816"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92970E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48b</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05DD47C1" w14:textId="7ACB9D66"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7 /0.029</w:t>
            </w:r>
            <w:r w:rsidR="0026526C">
              <w:rPr>
                <w:rFonts w:ascii="Calibri" w:eastAsia="Times New Roman" w:hAnsi="Calibri" w:cs="Calibri"/>
                <w:color w:val="000000"/>
              </w:rPr>
              <w:t>”</w:t>
            </w:r>
          </w:p>
        </w:tc>
        <w:tc>
          <w:tcPr>
            <w:tcW w:w="810" w:type="dxa"/>
            <w:tcBorders>
              <w:top w:val="nil"/>
              <w:left w:val="nil"/>
              <w:bottom w:val="single" w:sz="4" w:space="0" w:color="auto"/>
              <w:right w:val="single" w:sz="4" w:space="0" w:color="auto"/>
            </w:tcBorders>
            <w:shd w:val="clear" w:color="auto" w:fill="auto"/>
            <w:noWrap/>
            <w:vAlign w:val="center"/>
            <w:hideMark/>
          </w:tcPr>
          <w:p w14:paraId="151677E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A039D8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250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7BE58F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C680CA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F860B51"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200C37"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49</w:t>
            </w:r>
          </w:p>
        </w:tc>
        <w:tc>
          <w:tcPr>
            <w:tcW w:w="1710" w:type="dxa"/>
            <w:tcBorders>
              <w:top w:val="nil"/>
              <w:left w:val="nil"/>
              <w:bottom w:val="single" w:sz="4" w:space="0" w:color="auto"/>
              <w:right w:val="single" w:sz="4" w:space="0" w:color="auto"/>
            </w:tcBorders>
            <w:shd w:val="clear" w:color="auto" w:fill="auto"/>
            <w:noWrap/>
            <w:vAlign w:val="center"/>
            <w:hideMark/>
          </w:tcPr>
          <w:p w14:paraId="3A819C5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PVC 4 core</w:t>
            </w:r>
          </w:p>
        </w:tc>
        <w:tc>
          <w:tcPr>
            <w:tcW w:w="2700" w:type="dxa"/>
            <w:gridSpan w:val="2"/>
            <w:tcBorders>
              <w:top w:val="nil"/>
              <w:left w:val="nil"/>
              <w:bottom w:val="single" w:sz="4" w:space="0" w:color="auto"/>
              <w:right w:val="single" w:sz="4" w:space="0" w:color="auto"/>
            </w:tcBorders>
            <w:shd w:val="clear" w:color="auto" w:fill="auto"/>
            <w:vAlign w:val="center"/>
            <w:hideMark/>
          </w:tcPr>
          <w:p w14:paraId="19582B00" w14:textId="0D458162"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PVC insulated, PVC sheathed 4 core of 7 /0.064</w:t>
            </w:r>
            <w:r w:rsidR="0026526C">
              <w:rPr>
                <w:rFonts w:ascii="Calibri" w:eastAsia="Times New Roman" w:hAnsi="Calibri" w:cs="Calibri"/>
                <w:color w:val="000000"/>
              </w:rPr>
              <w:t>”</w:t>
            </w:r>
            <w:r w:rsidRPr="00AD2C6D">
              <w:rPr>
                <w:rFonts w:ascii="Calibri" w:eastAsia="Times New Roman" w:hAnsi="Calibri" w:cs="Calibri"/>
                <w:color w:val="000000"/>
              </w:rPr>
              <w:t xml:space="preserve"> complete in all aspects</w:t>
            </w:r>
          </w:p>
        </w:tc>
        <w:tc>
          <w:tcPr>
            <w:tcW w:w="810" w:type="dxa"/>
            <w:tcBorders>
              <w:top w:val="nil"/>
              <w:left w:val="nil"/>
              <w:bottom w:val="single" w:sz="4" w:space="0" w:color="auto"/>
              <w:right w:val="single" w:sz="4" w:space="0" w:color="auto"/>
            </w:tcBorders>
            <w:shd w:val="clear" w:color="auto" w:fill="auto"/>
            <w:noWrap/>
            <w:vAlign w:val="center"/>
            <w:hideMark/>
          </w:tcPr>
          <w:p w14:paraId="66764D9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RFT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38C0C6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EC47DC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319CAC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38668EA" w14:textId="77777777" w:rsidTr="00052FF6">
        <w:trPr>
          <w:trHeight w:val="30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6CEB0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w:t>
            </w:r>
          </w:p>
        </w:tc>
        <w:tc>
          <w:tcPr>
            <w:tcW w:w="1710" w:type="dxa"/>
            <w:tcBorders>
              <w:top w:val="nil"/>
              <w:left w:val="nil"/>
              <w:bottom w:val="single" w:sz="4" w:space="0" w:color="auto"/>
              <w:right w:val="single" w:sz="4" w:space="0" w:color="auto"/>
            </w:tcBorders>
            <w:shd w:val="clear" w:color="auto" w:fill="auto"/>
            <w:noWrap/>
            <w:vAlign w:val="center"/>
            <w:hideMark/>
          </w:tcPr>
          <w:p w14:paraId="21816C1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7D1DAF69" w14:textId="40919ECC" w:rsidR="00AD2C6D" w:rsidRPr="00AD2C6D" w:rsidRDefault="00AD2C6D" w:rsidP="00765A5C">
            <w:pPr>
              <w:spacing w:after="0" w:line="240" w:lineRule="auto"/>
              <w:rPr>
                <w:rFonts w:ascii="Calibri" w:eastAsia="Times New Roman" w:hAnsi="Calibri" w:cs="Calibri"/>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14:paraId="76DF3A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CCC1F7E"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DE1134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EADFB1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3439AEF"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6739E77"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4C9323A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50a</w:t>
            </w:r>
          </w:p>
        </w:tc>
        <w:tc>
          <w:tcPr>
            <w:tcW w:w="2700" w:type="dxa"/>
            <w:gridSpan w:val="2"/>
            <w:tcBorders>
              <w:top w:val="nil"/>
              <w:left w:val="nil"/>
              <w:bottom w:val="single" w:sz="4" w:space="0" w:color="auto"/>
              <w:right w:val="single" w:sz="4" w:space="0" w:color="auto"/>
            </w:tcBorders>
            <w:shd w:val="clear" w:color="auto" w:fill="auto"/>
            <w:vAlign w:val="center"/>
            <w:hideMark/>
          </w:tcPr>
          <w:p w14:paraId="43CCAC24"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Good quality witches 5 Amp</w:t>
            </w:r>
          </w:p>
        </w:tc>
        <w:tc>
          <w:tcPr>
            <w:tcW w:w="810" w:type="dxa"/>
            <w:tcBorders>
              <w:top w:val="nil"/>
              <w:left w:val="nil"/>
              <w:bottom w:val="single" w:sz="4" w:space="0" w:color="auto"/>
              <w:right w:val="single" w:sz="4" w:space="0" w:color="auto"/>
            </w:tcBorders>
            <w:shd w:val="clear" w:color="auto" w:fill="auto"/>
            <w:noWrap/>
            <w:vAlign w:val="center"/>
            <w:hideMark/>
          </w:tcPr>
          <w:p w14:paraId="1DF4CA6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306A04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403F6DC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5C6254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6608D5C"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139BAE33"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5676992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50b</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1EDEDAC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3 pin, 5 AMP wall socket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67B6A5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AC77D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7DFE7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9918FD"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3FA091E"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11BC807"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01D5AAE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50c</w:t>
            </w:r>
          </w:p>
        </w:tc>
        <w:tc>
          <w:tcPr>
            <w:tcW w:w="2700" w:type="dxa"/>
            <w:gridSpan w:val="2"/>
            <w:tcBorders>
              <w:top w:val="nil"/>
              <w:left w:val="nil"/>
              <w:bottom w:val="single" w:sz="4" w:space="0" w:color="auto"/>
              <w:right w:val="single" w:sz="4" w:space="0" w:color="auto"/>
            </w:tcBorders>
            <w:shd w:val="clear" w:color="auto" w:fill="auto"/>
            <w:vAlign w:val="center"/>
            <w:hideMark/>
          </w:tcPr>
          <w:p w14:paraId="7D0B45F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Power plug of 10 to 15 Amp</w:t>
            </w:r>
          </w:p>
        </w:tc>
        <w:tc>
          <w:tcPr>
            <w:tcW w:w="810" w:type="dxa"/>
            <w:tcBorders>
              <w:top w:val="nil"/>
              <w:left w:val="nil"/>
              <w:bottom w:val="single" w:sz="4" w:space="0" w:color="auto"/>
              <w:right w:val="single" w:sz="4" w:space="0" w:color="auto"/>
            </w:tcBorders>
            <w:shd w:val="clear" w:color="auto" w:fill="auto"/>
            <w:noWrap/>
            <w:vAlign w:val="center"/>
            <w:hideMark/>
          </w:tcPr>
          <w:p w14:paraId="34894A2A"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1EF07D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1A0CDA7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A25B76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09ADA0D3"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7A3C92F2"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00DE3FF6"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50d</w:t>
            </w:r>
          </w:p>
        </w:tc>
        <w:tc>
          <w:tcPr>
            <w:tcW w:w="2700" w:type="dxa"/>
            <w:gridSpan w:val="2"/>
            <w:tcBorders>
              <w:top w:val="nil"/>
              <w:left w:val="nil"/>
              <w:bottom w:val="single" w:sz="4" w:space="0" w:color="auto"/>
              <w:right w:val="single" w:sz="4" w:space="0" w:color="auto"/>
            </w:tcBorders>
            <w:shd w:val="clear" w:color="auto" w:fill="auto"/>
            <w:vAlign w:val="center"/>
            <w:hideMark/>
          </w:tcPr>
          <w:p w14:paraId="69485F2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Ceiling rose</w:t>
            </w:r>
          </w:p>
        </w:tc>
        <w:tc>
          <w:tcPr>
            <w:tcW w:w="810" w:type="dxa"/>
            <w:tcBorders>
              <w:top w:val="nil"/>
              <w:left w:val="nil"/>
              <w:bottom w:val="single" w:sz="4" w:space="0" w:color="auto"/>
              <w:right w:val="single" w:sz="4" w:space="0" w:color="auto"/>
            </w:tcBorders>
            <w:shd w:val="clear" w:color="auto" w:fill="auto"/>
            <w:noWrap/>
            <w:vAlign w:val="center"/>
            <w:hideMark/>
          </w:tcPr>
          <w:p w14:paraId="18779AD7"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F7BDB1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2</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D919312"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24C3E17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A512DB2" w14:textId="77777777" w:rsidTr="00052FF6">
        <w:trPr>
          <w:trHeight w:val="300"/>
        </w:trPr>
        <w:tc>
          <w:tcPr>
            <w:tcW w:w="540" w:type="dxa"/>
            <w:vMerge/>
            <w:tcBorders>
              <w:top w:val="nil"/>
              <w:left w:val="single" w:sz="4" w:space="0" w:color="auto"/>
              <w:bottom w:val="single" w:sz="4" w:space="0" w:color="000000"/>
              <w:right w:val="single" w:sz="4" w:space="0" w:color="auto"/>
            </w:tcBorders>
            <w:vAlign w:val="center"/>
            <w:hideMark/>
          </w:tcPr>
          <w:p w14:paraId="64FF652A" w14:textId="77777777" w:rsidR="00AD2C6D" w:rsidRPr="00AD2C6D" w:rsidRDefault="00AD2C6D" w:rsidP="00AD2C6D">
            <w:pPr>
              <w:spacing w:after="0" w:line="240" w:lineRule="auto"/>
              <w:rPr>
                <w:rFonts w:ascii="Calibri" w:eastAsia="Times New Roman" w:hAnsi="Calibri" w:cs="Calibri"/>
                <w:color w:val="000000"/>
              </w:rPr>
            </w:pPr>
          </w:p>
        </w:tc>
        <w:tc>
          <w:tcPr>
            <w:tcW w:w="1710" w:type="dxa"/>
            <w:tcBorders>
              <w:top w:val="nil"/>
              <w:left w:val="nil"/>
              <w:bottom w:val="single" w:sz="4" w:space="0" w:color="auto"/>
              <w:right w:val="single" w:sz="4" w:space="0" w:color="auto"/>
            </w:tcBorders>
            <w:shd w:val="clear" w:color="auto" w:fill="auto"/>
            <w:noWrap/>
            <w:vAlign w:val="center"/>
            <w:hideMark/>
          </w:tcPr>
          <w:p w14:paraId="34D8E409"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50e</w:t>
            </w:r>
          </w:p>
        </w:tc>
        <w:tc>
          <w:tcPr>
            <w:tcW w:w="2700" w:type="dxa"/>
            <w:gridSpan w:val="2"/>
            <w:tcBorders>
              <w:top w:val="nil"/>
              <w:left w:val="nil"/>
              <w:bottom w:val="single" w:sz="4" w:space="0" w:color="auto"/>
              <w:right w:val="single" w:sz="4" w:space="0" w:color="auto"/>
            </w:tcBorders>
            <w:shd w:val="clear" w:color="auto" w:fill="auto"/>
            <w:vAlign w:val="center"/>
            <w:hideMark/>
          </w:tcPr>
          <w:p w14:paraId="7FB0F6B2"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Button holder</w:t>
            </w:r>
          </w:p>
        </w:tc>
        <w:tc>
          <w:tcPr>
            <w:tcW w:w="810" w:type="dxa"/>
            <w:tcBorders>
              <w:top w:val="nil"/>
              <w:left w:val="nil"/>
              <w:bottom w:val="single" w:sz="4" w:space="0" w:color="auto"/>
              <w:right w:val="single" w:sz="4" w:space="0" w:color="auto"/>
            </w:tcBorders>
            <w:shd w:val="clear" w:color="auto" w:fill="auto"/>
            <w:noWrap/>
            <w:vAlign w:val="center"/>
            <w:hideMark/>
          </w:tcPr>
          <w:p w14:paraId="42F50B2B"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BA37E1"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7BFE829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6DE58CA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27BB9BD1"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52CF78"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51</w:t>
            </w:r>
          </w:p>
        </w:tc>
        <w:tc>
          <w:tcPr>
            <w:tcW w:w="1710" w:type="dxa"/>
            <w:tcBorders>
              <w:top w:val="nil"/>
              <w:left w:val="nil"/>
              <w:bottom w:val="single" w:sz="4" w:space="0" w:color="auto"/>
              <w:right w:val="single" w:sz="4" w:space="0" w:color="auto"/>
            </w:tcBorders>
            <w:shd w:val="clear" w:color="auto" w:fill="auto"/>
            <w:vAlign w:val="center"/>
            <w:hideMark/>
          </w:tcPr>
          <w:p w14:paraId="7EEE0535"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 xml:space="preserve">LED blub and </w:t>
            </w:r>
            <w:proofErr w:type="spellStart"/>
            <w:r w:rsidRPr="00AD2C6D">
              <w:rPr>
                <w:rFonts w:ascii="Calibri" w:eastAsia="Times New Roman" w:hAnsi="Calibri" w:cs="Calibri"/>
                <w:color w:val="000000"/>
              </w:rPr>
              <w:t>buld</w:t>
            </w:r>
            <w:proofErr w:type="spellEnd"/>
            <w:r w:rsidRPr="00AD2C6D">
              <w:rPr>
                <w:rFonts w:ascii="Calibri" w:eastAsia="Times New Roman" w:hAnsi="Calibri" w:cs="Calibri"/>
                <w:color w:val="000000"/>
              </w:rPr>
              <w:t xml:space="preserve"> holders</w:t>
            </w:r>
          </w:p>
        </w:tc>
        <w:tc>
          <w:tcPr>
            <w:tcW w:w="2700" w:type="dxa"/>
            <w:gridSpan w:val="2"/>
            <w:tcBorders>
              <w:top w:val="nil"/>
              <w:left w:val="nil"/>
              <w:bottom w:val="single" w:sz="4" w:space="0" w:color="auto"/>
              <w:right w:val="single" w:sz="4" w:space="0" w:color="auto"/>
            </w:tcBorders>
            <w:shd w:val="clear" w:color="auto" w:fill="auto"/>
            <w:vAlign w:val="center"/>
            <w:hideMark/>
          </w:tcPr>
          <w:p w14:paraId="0C4AC19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LED Bulb 18 watt of approved brand as directed by the Project Engineer</w:t>
            </w:r>
          </w:p>
        </w:tc>
        <w:tc>
          <w:tcPr>
            <w:tcW w:w="810" w:type="dxa"/>
            <w:tcBorders>
              <w:top w:val="nil"/>
              <w:left w:val="nil"/>
              <w:bottom w:val="single" w:sz="4" w:space="0" w:color="auto"/>
              <w:right w:val="single" w:sz="4" w:space="0" w:color="auto"/>
            </w:tcBorders>
            <w:shd w:val="clear" w:color="auto" w:fill="auto"/>
            <w:noWrap/>
            <w:vAlign w:val="center"/>
            <w:hideMark/>
          </w:tcPr>
          <w:p w14:paraId="2AF055CE"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1884EB"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5</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4B01759"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727C5AFD"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69718064"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5556CC"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52</w:t>
            </w:r>
          </w:p>
        </w:tc>
        <w:tc>
          <w:tcPr>
            <w:tcW w:w="1710" w:type="dxa"/>
            <w:tcBorders>
              <w:top w:val="nil"/>
              <w:left w:val="nil"/>
              <w:bottom w:val="single" w:sz="4" w:space="0" w:color="auto"/>
              <w:right w:val="single" w:sz="4" w:space="0" w:color="auto"/>
            </w:tcBorders>
            <w:shd w:val="clear" w:color="auto" w:fill="auto"/>
            <w:vAlign w:val="center"/>
            <w:hideMark/>
          </w:tcPr>
          <w:p w14:paraId="5BEFC0F3"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Switch board</w:t>
            </w:r>
          </w:p>
        </w:tc>
        <w:tc>
          <w:tcPr>
            <w:tcW w:w="2700" w:type="dxa"/>
            <w:gridSpan w:val="2"/>
            <w:tcBorders>
              <w:top w:val="nil"/>
              <w:left w:val="nil"/>
              <w:bottom w:val="single" w:sz="4" w:space="0" w:color="auto"/>
              <w:right w:val="single" w:sz="4" w:space="0" w:color="auto"/>
            </w:tcBorders>
            <w:shd w:val="clear" w:color="auto" w:fill="auto"/>
            <w:vAlign w:val="center"/>
            <w:hideMark/>
          </w:tcPr>
          <w:p w14:paraId="17CA194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xml:space="preserve">China switch board of good quality with 5 buttons and including fan capacitor and 3 </w:t>
            </w:r>
            <w:proofErr w:type="spellStart"/>
            <w:r w:rsidRPr="00AD2C6D">
              <w:rPr>
                <w:rFonts w:ascii="Calibri" w:eastAsia="Times New Roman" w:hAnsi="Calibri" w:cs="Calibri"/>
                <w:color w:val="000000"/>
              </w:rPr>
              <w:t>insurting</w:t>
            </w:r>
            <w:proofErr w:type="spellEnd"/>
            <w:r w:rsidRPr="00AD2C6D">
              <w:rPr>
                <w:rFonts w:ascii="Calibri" w:eastAsia="Times New Roman" w:hAnsi="Calibri" w:cs="Calibri"/>
                <w:color w:val="000000"/>
              </w:rPr>
              <w:t xml:space="preserve"> plugs</w:t>
            </w:r>
          </w:p>
        </w:tc>
        <w:tc>
          <w:tcPr>
            <w:tcW w:w="810" w:type="dxa"/>
            <w:tcBorders>
              <w:top w:val="nil"/>
              <w:left w:val="nil"/>
              <w:bottom w:val="single" w:sz="4" w:space="0" w:color="auto"/>
              <w:right w:val="single" w:sz="4" w:space="0" w:color="auto"/>
            </w:tcBorders>
            <w:shd w:val="clear" w:color="auto" w:fill="auto"/>
            <w:noWrap/>
            <w:vAlign w:val="center"/>
            <w:hideMark/>
          </w:tcPr>
          <w:p w14:paraId="3F37601A"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A6E939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0F21195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03D6FB40"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4D18E626" w14:textId="77777777" w:rsidTr="00052FF6">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577ABB"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53</w:t>
            </w:r>
          </w:p>
        </w:tc>
        <w:tc>
          <w:tcPr>
            <w:tcW w:w="1710" w:type="dxa"/>
            <w:tcBorders>
              <w:top w:val="nil"/>
              <w:left w:val="nil"/>
              <w:bottom w:val="single" w:sz="4" w:space="0" w:color="auto"/>
              <w:right w:val="single" w:sz="4" w:space="0" w:color="auto"/>
            </w:tcBorders>
            <w:shd w:val="clear" w:color="auto" w:fill="auto"/>
            <w:noWrap/>
            <w:vAlign w:val="center"/>
            <w:hideMark/>
          </w:tcPr>
          <w:p w14:paraId="310C422F"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Ceiling fan</w:t>
            </w:r>
          </w:p>
        </w:tc>
        <w:tc>
          <w:tcPr>
            <w:tcW w:w="2700" w:type="dxa"/>
            <w:gridSpan w:val="2"/>
            <w:tcBorders>
              <w:top w:val="nil"/>
              <w:left w:val="nil"/>
              <w:bottom w:val="single" w:sz="4" w:space="0" w:color="auto"/>
              <w:right w:val="single" w:sz="4" w:space="0" w:color="auto"/>
            </w:tcBorders>
            <w:shd w:val="clear" w:color="auto" w:fill="auto"/>
            <w:vAlign w:val="center"/>
            <w:hideMark/>
          </w:tcPr>
          <w:p w14:paraId="3E53CE48" w14:textId="3BBDD5AB"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Supply and installation of ceiling Fan 56</w:t>
            </w:r>
            <w:r w:rsidR="0026526C">
              <w:rPr>
                <w:rFonts w:ascii="Calibri" w:eastAsia="Times New Roman" w:hAnsi="Calibri" w:cs="Calibri"/>
                <w:color w:val="000000"/>
              </w:rPr>
              <w:t>”</w:t>
            </w:r>
            <w:r w:rsidRPr="00AD2C6D">
              <w:rPr>
                <w:rFonts w:ascii="Calibri" w:eastAsia="Times New Roman" w:hAnsi="Calibri" w:cs="Calibri"/>
                <w:color w:val="000000"/>
              </w:rPr>
              <w:t xml:space="preserve"> sweep 100% Copper of approved brands as directed by the Project Engineer</w:t>
            </w:r>
          </w:p>
        </w:tc>
        <w:tc>
          <w:tcPr>
            <w:tcW w:w="810" w:type="dxa"/>
            <w:tcBorders>
              <w:top w:val="nil"/>
              <w:left w:val="nil"/>
              <w:bottom w:val="single" w:sz="4" w:space="0" w:color="auto"/>
              <w:right w:val="single" w:sz="4" w:space="0" w:color="auto"/>
            </w:tcBorders>
            <w:shd w:val="clear" w:color="auto" w:fill="auto"/>
            <w:noWrap/>
            <w:vAlign w:val="center"/>
            <w:hideMark/>
          </w:tcPr>
          <w:p w14:paraId="301D6564"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C780DF"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6AA7D92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14:paraId="4442ADF8"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59D0C7DD" w14:textId="77777777" w:rsidTr="00052FF6">
        <w:trPr>
          <w:trHeight w:val="900"/>
        </w:trPr>
        <w:tc>
          <w:tcPr>
            <w:tcW w:w="540" w:type="dxa"/>
            <w:tcBorders>
              <w:top w:val="nil"/>
              <w:left w:val="single" w:sz="4" w:space="0" w:color="auto"/>
              <w:bottom w:val="nil"/>
              <w:right w:val="single" w:sz="4" w:space="0" w:color="auto"/>
            </w:tcBorders>
            <w:shd w:val="clear" w:color="auto" w:fill="auto"/>
            <w:noWrap/>
            <w:vAlign w:val="center"/>
            <w:hideMark/>
          </w:tcPr>
          <w:p w14:paraId="4F421E97"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54</w:t>
            </w:r>
          </w:p>
        </w:tc>
        <w:tc>
          <w:tcPr>
            <w:tcW w:w="1710" w:type="dxa"/>
            <w:tcBorders>
              <w:top w:val="nil"/>
              <w:left w:val="nil"/>
              <w:bottom w:val="nil"/>
              <w:right w:val="single" w:sz="4" w:space="0" w:color="auto"/>
            </w:tcBorders>
            <w:shd w:val="clear" w:color="auto" w:fill="auto"/>
            <w:vAlign w:val="center"/>
            <w:hideMark/>
          </w:tcPr>
          <w:p w14:paraId="369C5814"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Circuit breaker</w:t>
            </w:r>
          </w:p>
        </w:tc>
        <w:tc>
          <w:tcPr>
            <w:tcW w:w="2700" w:type="dxa"/>
            <w:gridSpan w:val="2"/>
            <w:tcBorders>
              <w:top w:val="nil"/>
              <w:left w:val="nil"/>
              <w:bottom w:val="nil"/>
              <w:right w:val="single" w:sz="4" w:space="0" w:color="auto"/>
            </w:tcBorders>
            <w:shd w:val="clear" w:color="auto" w:fill="auto"/>
            <w:vAlign w:val="center"/>
            <w:hideMark/>
          </w:tcPr>
          <w:p w14:paraId="26EBCD36" w14:textId="4F0FEABE" w:rsidR="00AD2C6D" w:rsidRPr="00AD2C6D" w:rsidRDefault="009D5EC2"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w:t>
            </w:r>
            <w:r w:rsidR="00AD2C6D" w:rsidRPr="00AD2C6D">
              <w:rPr>
                <w:rFonts w:ascii="Calibri" w:eastAsia="Times New Roman" w:hAnsi="Calibri" w:cs="Calibri"/>
                <w:color w:val="000000"/>
              </w:rPr>
              <w:t xml:space="preserve"> and fixing main </w:t>
            </w:r>
            <w:proofErr w:type="spellStart"/>
            <w:r w:rsidR="00AD2C6D" w:rsidRPr="00AD2C6D">
              <w:rPr>
                <w:rFonts w:ascii="Calibri" w:eastAsia="Times New Roman" w:hAnsi="Calibri" w:cs="Calibri"/>
                <w:color w:val="000000"/>
              </w:rPr>
              <w:t>curcuit</w:t>
            </w:r>
            <w:proofErr w:type="spellEnd"/>
            <w:r w:rsidR="00AD2C6D" w:rsidRPr="00AD2C6D">
              <w:rPr>
                <w:rFonts w:ascii="Calibri" w:eastAsia="Times New Roman" w:hAnsi="Calibri" w:cs="Calibri"/>
                <w:color w:val="000000"/>
              </w:rPr>
              <w:t xml:space="preserve"> breaker of </w:t>
            </w:r>
            <w:proofErr w:type="spellStart"/>
            <w:r w:rsidR="00AD2C6D" w:rsidRPr="00AD2C6D">
              <w:rPr>
                <w:rFonts w:ascii="Calibri" w:eastAsia="Times New Roman" w:hAnsi="Calibri" w:cs="Calibri"/>
                <w:color w:val="000000"/>
              </w:rPr>
              <w:t>mccb</w:t>
            </w:r>
            <w:proofErr w:type="spellEnd"/>
            <w:r w:rsidR="00AD2C6D" w:rsidRPr="00AD2C6D">
              <w:rPr>
                <w:rFonts w:ascii="Calibri" w:eastAsia="Times New Roman" w:hAnsi="Calibri" w:cs="Calibri"/>
                <w:color w:val="000000"/>
              </w:rPr>
              <w:t xml:space="preserve"> 50 AMP including 4 circuit breakers of 32 AMP each as incoming having MS sheet box 18</w:t>
            </w:r>
            <w:r w:rsidR="0026526C">
              <w:rPr>
                <w:rFonts w:ascii="Calibri" w:eastAsia="Times New Roman" w:hAnsi="Calibri" w:cs="Calibri"/>
                <w:color w:val="000000"/>
              </w:rPr>
              <w:t>”</w:t>
            </w:r>
            <w:r w:rsidR="00AD2C6D" w:rsidRPr="00AD2C6D">
              <w:rPr>
                <w:rFonts w:ascii="Calibri" w:eastAsia="Times New Roman" w:hAnsi="Calibri" w:cs="Calibri"/>
                <w:color w:val="000000"/>
              </w:rPr>
              <w:t>x12</w:t>
            </w:r>
            <w:r w:rsidR="0026526C">
              <w:rPr>
                <w:rFonts w:ascii="Calibri" w:eastAsia="Times New Roman" w:hAnsi="Calibri" w:cs="Calibri"/>
                <w:color w:val="000000"/>
              </w:rPr>
              <w:t>”</w:t>
            </w:r>
            <w:r w:rsidR="00AD2C6D" w:rsidRPr="00AD2C6D">
              <w:rPr>
                <w:rFonts w:ascii="Calibri" w:eastAsia="Times New Roman" w:hAnsi="Calibri" w:cs="Calibri"/>
                <w:color w:val="000000"/>
              </w:rPr>
              <w:t>x6</w:t>
            </w:r>
            <w:r w:rsidR="0026526C">
              <w:rPr>
                <w:rFonts w:ascii="Calibri" w:eastAsia="Times New Roman" w:hAnsi="Calibri" w:cs="Calibri"/>
                <w:color w:val="000000"/>
              </w:rPr>
              <w:t>”</w:t>
            </w:r>
          </w:p>
        </w:tc>
        <w:tc>
          <w:tcPr>
            <w:tcW w:w="810" w:type="dxa"/>
            <w:tcBorders>
              <w:top w:val="nil"/>
              <w:left w:val="nil"/>
              <w:bottom w:val="nil"/>
              <w:right w:val="single" w:sz="4" w:space="0" w:color="auto"/>
            </w:tcBorders>
            <w:shd w:val="clear" w:color="auto" w:fill="auto"/>
            <w:noWrap/>
            <w:vAlign w:val="center"/>
            <w:hideMark/>
          </w:tcPr>
          <w:p w14:paraId="3F2C5135"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nil"/>
              <w:left w:val="nil"/>
              <w:bottom w:val="nil"/>
              <w:right w:val="single" w:sz="4" w:space="0" w:color="auto"/>
            </w:tcBorders>
            <w:shd w:val="clear" w:color="auto" w:fill="auto"/>
            <w:noWrap/>
            <w:vAlign w:val="center"/>
            <w:hideMark/>
          </w:tcPr>
          <w:p w14:paraId="223427C3"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nil"/>
              <w:left w:val="nil"/>
              <w:bottom w:val="nil"/>
              <w:right w:val="single" w:sz="4" w:space="0" w:color="auto"/>
            </w:tcBorders>
            <w:shd w:val="clear" w:color="auto" w:fill="auto"/>
            <w:noWrap/>
            <w:vAlign w:val="center"/>
            <w:hideMark/>
          </w:tcPr>
          <w:p w14:paraId="45E61E95"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nil"/>
              <w:left w:val="nil"/>
              <w:bottom w:val="nil"/>
              <w:right w:val="single" w:sz="4" w:space="0" w:color="auto"/>
            </w:tcBorders>
            <w:shd w:val="clear" w:color="auto" w:fill="auto"/>
            <w:noWrap/>
            <w:vAlign w:val="center"/>
            <w:hideMark/>
          </w:tcPr>
          <w:p w14:paraId="2830238E"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10524F07" w14:textId="77777777" w:rsidTr="00052FF6">
        <w:trPr>
          <w:trHeight w:val="9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5BDA"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55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20899E" w14:textId="77777777" w:rsidR="00AD2C6D" w:rsidRPr="00AD2C6D" w:rsidRDefault="00AD2C6D" w:rsidP="00AD2C6D">
            <w:pPr>
              <w:spacing w:after="0" w:line="240" w:lineRule="auto"/>
              <w:jc w:val="center"/>
              <w:rPr>
                <w:rFonts w:ascii="Calibri" w:eastAsia="Times New Roman" w:hAnsi="Calibri" w:cs="Calibri"/>
                <w:color w:val="000000"/>
              </w:rPr>
            </w:pPr>
            <w:r w:rsidRPr="00AD2C6D">
              <w:rPr>
                <w:rFonts w:ascii="Calibri" w:eastAsia="Times New Roman" w:hAnsi="Calibri" w:cs="Calibri"/>
                <w:color w:val="000000"/>
              </w:rPr>
              <w:t>Voltage Stabilizer</w:t>
            </w:r>
          </w:p>
        </w:tc>
        <w:tc>
          <w:tcPr>
            <w:tcW w:w="2700" w:type="dxa"/>
            <w:gridSpan w:val="2"/>
            <w:tcBorders>
              <w:top w:val="single" w:sz="4" w:space="0" w:color="auto"/>
              <w:left w:val="nil"/>
              <w:bottom w:val="single" w:sz="4" w:space="0" w:color="auto"/>
              <w:right w:val="single" w:sz="4" w:space="0" w:color="auto"/>
            </w:tcBorders>
            <w:shd w:val="clear" w:color="auto" w:fill="auto"/>
            <w:vAlign w:val="center"/>
            <w:hideMark/>
          </w:tcPr>
          <w:p w14:paraId="654C60EA"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Providing and fixing Voltage stabilizer 10000 Watt of approved brands (</w:t>
            </w:r>
            <w:proofErr w:type="spellStart"/>
            <w:r w:rsidRPr="00AD2C6D">
              <w:rPr>
                <w:rFonts w:ascii="Calibri" w:eastAsia="Times New Roman" w:hAnsi="Calibri" w:cs="Calibri"/>
                <w:color w:val="000000"/>
              </w:rPr>
              <w:t>Rimco</w:t>
            </w:r>
            <w:proofErr w:type="spellEnd"/>
            <w:r w:rsidRPr="00AD2C6D">
              <w:rPr>
                <w:rFonts w:ascii="Calibri" w:eastAsia="Times New Roman" w:hAnsi="Calibri" w:cs="Calibri"/>
                <w:color w:val="000000"/>
              </w:rPr>
              <w:t xml:space="preserve"> , </w:t>
            </w:r>
            <w:proofErr w:type="spellStart"/>
            <w:r w:rsidRPr="00AD2C6D">
              <w:rPr>
                <w:rFonts w:ascii="Calibri" w:eastAsia="Times New Roman" w:hAnsi="Calibri" w:cs="Calibri"/>
                <w:color w:val="000000"/>
              </w:rPr>
              <w:t>bestic</w:t>
            </w:r>
            <w:proofErr w:type="spellEnd"/>
            <w:r w:rsidRPr="00AD2C6D">
              <w:rPr>
                <w:rFonts w:ascii="Calibri" w:eastAsia="Times New Roman" w:hAnsi="Calibri" w:cs="Calibri"/>
                <w:color w:val="000000"/>
              </w:rPr>
              <w:t xml:space="preserve">, universal </w:t>
            </w:r>
            <w:proofErr w:type="spellStart"/>
            <w:r w:rsidRPr="00AD2C6D">
              <w:rPr>
                <w:rFonts w:ascii="Calibri" w:eastAsia="Times New Roman" w:hAnsi="Calibri" w:cs="Calibri"/>
                <w:color w:val="000000"/>
              </w:rPr>
              <w:t>etc</w:t>
            </w:r>
            <w:proofErr w:type="spellEnd"/>
            <w:r w:rsidRPr="00AD2C6D">
              <w:rPr>
                <w:rFonts w:ascii="Calibri" w:eastAsia="Times New Roman" w:hAnsi="Calibri" w:cs="Calibri"/>
                <w:color w:val="000000"/>
              </w:rPr>
              <w:t xml:space="preserve">) with 100% copper and one year warranty connecting with the main circuit of the room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E2EEE37" w14:textId="77777777" w:rsidR="00AD2C6D" w:rsidRPr="00AD2C6D" w:rsidRDefault="00AD2C6D" w:rsidP="00765A5C">
            <w:pPr>
              <w:spacing w:after="0" w:line="240" w:lineRule="auto"/>
              <w:rPr>
                <w:rFonts w:ascii="Calibri" w:eastAsia="Times New Roman" w:hAnsi="Calibri" w:cs="Calibri"/>
                <w:color w:val="000000"/>
              </w:rPr>
            </w:pPr>
            <w:proofErr w:type="spellStart"/>
            <w:r w:rsidRPr="00AD2C6D">
              <w:rPr>
                <w:rFonts w:ascii="Calibri" w:eastAsia="Times New Roman" w:hAnsi="Calibri" w:cs="Calibri"/>
                <w:color w:val="000000"/>
              </w:rPr>
              <w:t>Nos</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57B77"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1</w:t>
            </w:r>
          </w:p>
        </w:tc>
        <w:tc>
          <w:tcPr>
            <w:tcW w:w="18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1B0E42A6"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1890" w:type="dxa"/>
            <w:gridSpan w:val="3"/>
            <w:tcBorders>
              <w:top w:val="single" w:sz="4" w:space="0" w:color="auto"/>
              <w:left w:val="nil"/>
              <w:bottom w:val="single" w:sz="8" w:space="0" w:color="auto"/>
              <w:right w:val="single" w:sz="4" w:space="0" w:color="auto"/>
            </w:tcBorders>
            <w:shd w:val="clear" w:color="auto" w:fill="auto"/>
            <w:noWrap/>
            <w:vAlign w:val="center"/>
            <w:hideMark/>
          </w:tcPr>
          <w:p w14:paraId="0D1F998C" w14:textId="77777777" w:rsidR="00AD2C6D" w:rsidRPr="00AD2C6D" w:rsidRDefault="00AD2C6D" w:rsidP="00765A5C">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r>
      <w:tr w:rsidR="00AD2C6D" w:rsidRPr="00AD2C6D" w14:paraId="3C581F79" w14:textId="77777777" w:rsidTr="00052FF6">
        <w:trPr>
          <w:trHeight w:val="315"/>
        </w:trPr>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AE77BD"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31"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0034705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w:t>
            </w:r>
          </w:p>
        </w:tc>
        <w:tc>
          <w:tcPr>
            <w:tcW w:w="1589" w:type="dxa"/>
            <w:gridSpan w:val="2"/>
            <w:tcBorders>
              <w:top w:val="nil"/>
              <w:left w:val="nil"/>
              <w:bottom w:val="single" w:sz="8" w:space="0" w:color="auto"/>
              <w:right w:val="single" w:sz="8" w:space="0" w:color="auto"/>
            </w:tcBorders>
            <w:shd w:val="clear" w:color="auto" w:fill="auto"/>
            <w:noWrap/>
            <w:vAlign w:val="center"/>
            <w:hideMark/>
          </w:tcPr>
          <w:p w14:paraId="76C69BE9"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42A22D1B" w14:textId="77777777" w:rsidTr="00052FF6">
        <w:trPr>
          <w:trHeight w:val="547"/>
        </w:trPr>
        <w:tc>
          <w:tcPr>
            <w:tcW w:w="54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1BBC477E"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t> </w:t>
            </w: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210F5AC8"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xml:space="preserve">Total Construction Items and </w:t>
            </w:r>
            <w:proofErr w:type="spellStart"/>
            <w:r w:rsidRPr="00AD2C6D">
              <w:rPr>
                <w:rFonts w:ascii="Calibri" w:eastAsia="Times New Roman" w:hAnsi="Calibri" w:cs="Calibri"/>
                <w:b/>
                <w:bCs/>
                <w:color w:val="000000"/>
              </w:rPr>
              <w:t>Labour</w:t>
            </w:r>
            <w:proofErr w:type="spellEnd"/>
            <w:r w:rsidRPr="00AD2C6D">
              <w:rPr>
                <w:rFonts w:ascii="Calibri" w:eastAsia="Times New Roman" w:hAnsi="Calibri" w:cs="Calibri"/>
                <w:b/>
                <w:bCs/>
                <w:color w:val="000000"/>
              </w:rPr>
              <w:t xml:space="preserve"> Cost of One Building</w:t>
            </w:r>
          </w:p>
        </w:tc>
        <w:tc>
          <w:tcPr>
            <w:tcW w:w="1589" w:type="dxa"/>
            <w:gridSpan w:val="2"/>
            <w:tcBorders>
              <w:top w:val="nil"/>
              <w:left w:val="nil"/>
              <w:bottom w:val="single" w:sz="8" w:space="0" w:color="auto"/>
              <w:right w:val="single" w:sz="8" w:space="0" w:color="auto"/>
            </w:tcBorders>
            <w:shd w:val="clear" w:color="auto" w:fill="auto"/>
            <w:noWrap/>
            <w:vAlign w:val="center"/>
            <w:hideMark/>
          </w:tcPr>
          <w:p w14:paraId="651A725C"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AD2C6D" w:rsidRPr="00AD2C6D" w14:paraId="4CDCA338" w14:textId="77777777" w:rsidTr="00B10A0E">
        <w:trPr>
          <w:trHeight w:val="610"/>
        </w:trPr>
        <w:tc>
          <w:tcPr>
            <w:tcW w:w="540" w:type="dxa"/>
            <w:tcBorders>
              <w:top w:val="nil"/>
              <w:left w:val="single" w:sz="8" w:space="0" w:color="auto"/>
              <w:bottom w:val="nil"/>
              <w:right w:val="single" w:sz="8" w:space="0" w:color="auto"/>
            </w:tcBorders>
            <w:shd w:val="clear" w:color="auto" w:fill="D9D9D9" w:themeFill="background1" w:themeFillShade="D9"/>
            <w:noWrap/>
            <w:vAlign w:val="bottom"/>
            <w:hideMark/>
          </w:tcPr>
          <w:p w14:paraId="62A93E0C" w14:textId="77777777" w:rsidR="00AD2C6D" w:rsidRPr="00AD2C6D" w:rsidRDefault="00AD2C6D" w:rsidP="00AD2C6D">
            <w:pPr>
              <w:spacing w:after="0" w:line="240" w:lineRule="auto"/>
              <w:rPr>
                <w:rFonts w:ascii="Calibri" w:eastAsia="Times New Roman" w:hAnsi="Calibri" w:cs="Calibri"/>
                <w:color w:val="000000"/>
              </w:rPr>
            </w:pPr>
            <w:r w:rsidRPr="00AD2C6D">
              <w:rPr>
                <w:rFonts w:ascii="Calibri" w:eastAsia="Times New Roman" w:hAnsi="Calibri" w:cs="Calibri"/>
                <w:color w:val="000000"/>
              </w:rPr>
              <w:lastRenderedPageBreak/>
              <w:t> </w:t>
            </w: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11BE3904" w14:textId="1D858A33"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Total Construc</w:t>
            </w:r>
            <w:r w:rsidR="00741FDF">
              <w:rPr>
                <w:rFonts w:ascii="Calibri" w:eastAsia="Times New Roman" w:hAnsi="Calibri" w:cs="Calibri"/>
                <w:b/>
                <w:bCs/>
                <w:color w:val="000000"/>
              </w:rPr>
              <w:t xml:space="preserve">tion Items and </w:t>
            </w:r>
            <w:proofErr w:type="spellStart"/>
            <w:r w:rsidR="00741FDF">
              <w:rPr>
                <w:rFonts w:ascii="Calibri" w:eastAsia="Times New Roman" w:hAnsi="Calibri" w:cs="Calibri"/>
                <w:b/>
                <w:bCs/>
                <w:color w:val="000000"/>
              </w:rPr>
              <w:t>Labour</w:t>
            </w:r>
            <w:proofErr w:type="spellEnd"/>
            <w:r w:rsidR="00741FDF">
              <w:rPr>
                <w:rFonts w:ascii="Calibri" w:eastAsia="Times New Roman" w:hAnsi="Calibri" w:cs="Calibri"/>
                <w:b/>
                <w:bCs/>
                <w:color w:val="000000"/>
              </w:rPr>
              <w:t xml:space="preserve"> Cost of 05</w:t>
            </w:r>
            <w:r w:rsidRPr="00AD2C6D">
              <w:rPr>
                <w:rFonts w:ascii="Calibri" w:eastAsia="Times New Roman" w:hAnsi="Calibri" w:cs="Calibri"/>
                <w:b/>
                <w:bCs/>
                <w:color w:val="000000"/>
              </w:rPr>
              <w:t xml:space="preserve"> Buildings</w:t>
            </w:r>
          </w:p>
        </w:tc>
        <w:tc>
          <w:tcPr>
            <w:tcW w:w="1589" w:type="dxa"/>
            <w:gridSpan w:val="2"/>
            <w:tcBorders>
              <w:top w:val="nil"/>
              <w:left w:val="nil"/>
              <w:bottom w:val="nil"/>
              <w:right w:val="single" w:sz="8" w:space="0" w:color="auto"/>
            </w:tcBorders>
            <w:shd w:val="clear" w:color="auto" w:fill="auto"/>
            <w:noWrap/>
            <w:vAlign w:val="center"/>
            <w:hideMark/>
          </w:tcPr>
          <w:p w14:paraId="499DFC16" w14:textId="77777777" w:rsidR="00AD2C6D" w:rsidRPr="00AD2C6D" w:rsidRDefault="00AD2C6D" w:rsidP="00AD2C6D">
            <w:pPr>
              <w:spacing w:after="0" w:line="240" w:lineRule="auto"/>
              <w:jc w:val="center"/>
              <w:rPr>
                <w:rFonts w:ascii="Calibri" w:eastAsia="Times New Roman" w:hAnsi="Calibri" w:cs="Calibri"/>
                <w:b/>
                <w:bCs/>
                <w:color w:val="000000"/>
              </w:rPr>
            </w:pPr>
            <w:r w:rsidRPr="00AD2C6D">
              <w:rPr>
                <w:rFonts w:ascii="Calibri" w:eastAsia="Times New Roman" w:hAnsi="Calibri" w:cs="Calibri"/>
                <w:b/>
                <w:bCs/>
                <w:color w:val="000000"/>
              </w:rPr>
              <w:t> </w:t>
            </w:r>
          </w:p>
        </w:tc>
      </w:tr>
      <w:tr w:rsidR="0026526C" w:rsidRPr="00AD2C6D" w14:paraId="02EE992C" w14:textId="77777777" w:rsidTr="00052FF6">
        <w:trPr>
          <w:trHeight w:val="610"/>
        </w:trPr>
        <w:tc>
          <w:tcPr>
            <w:tcW w:w="540" w:type="dxa"/>
            <w:tcBorders>
              <w:top w:val="nil"/>
              <w:left w:val="single" w:sz="8" w:space="0" w:color="auto"/>
              <w:bottom w:val="single" w:sz="8" w:space="0" w:color="auto"/>
              <w:right w:val="single" w:sz="8" w:space="0" w:color="auto"/>
            </w:tcBorders>
            <w:shd w:val="clear" w:color="auto" w:fill="D9D9D9" w:themeFill="background1" w:themeFillShade="D9"/>
            <w:noWrap/>
            <w:vAlign w:val="bottom"/>
          </w:tcPr>
          <w:p w14:paraId="2E18CA58" w14:textId="04A93841" w:rsidR="0026526C" w:rsidRPr="00AD2C6D" w:rsidRDefault="0026526C" w:rsidP="00AD2C6D">
            <w:pPr>
              <w:spacing w:after="0" w:line="240" w:lineRule="auto"/>
              <w:rPr>
                <w:rFonts w:ascii="Calibri" w:eastAsia="Times New Roman" w:hAnsi="Calibri" w:cs="Calibri"/>
                <w:color w:val="000000"/>
              </w:rPr>
            </w:pPr>
          </w:p>
        </w:tc>
        <w:tc>
          <w:tcPr>
            <w:tcW w:w="8131" w:type="dxa"/>
            <w:gridSpan w:val="9"/>
            <w:tcBorders>
              <w:top w:val="single" w:sz="8" w:space="0" w:color="auto"/>
              <w:left w:val="nil"/>
              <w:bottom w:val="single" w:sz="8" w:space="0" w:color="auto"/>
              <w:right w:val="single" w:sz="8" w:space="0" w:color="000000"/>
            </w:tcBorders>
            <w:shd w:val="clear" w:color="auto" w:fill="D9D9D9" w:themeFill="background1" w:themeFillShade="D9"/>
            <w:noWrap/>
            <w:vAlign w:val="bottom"/>
          </w:tcPr>
          <w:p w14:paraId="08177015" w14:textId="6294EFE3" w:rsidR="0026526C" w:rsidRPr="00AD2C6D" w:rsidRDefault="0026526C" w:rsidP="00AD2C6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Delivery Time in Days for complete services </w:t>
            </w:r>
          </w:p>
        </w:tc>
        <w:tc>
          <w:tcPr>
            <w:tcW w:w="1589" w:type="dxa"/>
            <w:gridSpan w:val="2"/>
            <w:tcBorders>
              <w:top w:val="nil"/>
              <w:left w:val="nil"/>
              <w:bottom w:val="single" w:sz="8" w:space="0" w:color="auto"/>
              <w:right w:val="single" w:sz="8" w:space="0" w:color="auto"/>
            </w:tcBorders>
            <w:shd w:val="clear" w:color="auto" w:fill="auto"/>
            <w:noWrap/>
            <w:vAlign w:val="center"/>
          </w:tcPr>
          <w:p w14:paraId="06338E81" w14:textId="77777777" w:rsidR="0026526C" w:rsidRPr="00AD2C6D" w:rsidRDefault="0026526C" w:rsidP="00AD2C6D">
            <w:pPr>
              <w:spacing w:after="0" w:line="240" w:lineRule="auto"/>
              <w:jc w:val="center"/>
              <w:rPr>
                <w:rFonts w:ascii="Calibri" w:eastAsia="Times New Roman" w:hAnsi="Calibri" w:cs="Calibri"/>
                <w:b/>
                <w:bCs/>
                <w:color w:val="000000"/>
              </w:rPr>
            </w:pPr>
          </w:p>
        </w:tc>
      </w:tr>
    </w:tbl>
    <w:p w14:paraId="67327632" w14:textId="77777777" w:rsidR="008B323D" w:rsidRPr="00B650D6" w:rsidRDefault="008B323D" w:rsidP="00C43B3D">
      <w:pPr>
        <w:ind w:firstLine="720"/>
        <w:rPr>
          <w:rFonts w:cstheme="minorHAnsi"/>
          <w:b/>
        </w:rPr>
      </w:pPr>
    </w:p>
    <w:p w14:paraId="70E25498" w14:textId="07AF47E0" w:rsidR="00FA64B4" w:rsidRPr="00E25E33" w:rsidRDefault="00FA64B4" w:rsidP="00E25E33">
      <w:pPr>
        <w:pStyle w:val="ListParagraph"/>
        <w:keepNext/>
        <w:keepLines/>
        <w:numPr>
          <w:ilvl w:val="0"/>
          <w:numId w:val="27"/>
        </w:numPr>
        <w:tabs>
          <w:tab w:val="left" w:pos="270"/>
        </w:tabs>
        <w:spacing w:line="276" w:lineRule="auto"/>
        <w:jc w:val="both"/>
        <w:outlineLvl w:val="2"/>
        <w:rPr>
          <w:rFonts w:cstheme="minorHAnsi"/>
          <w:b/>
          <w:sz w:val="24"/>
          <w:szCs w:val="24"/>
        </w:rPr>
      </w:pPr>
      <w:bookmarkStart w:id="2" w:name="bookmark10"/>
      <w:r w:rsidRPr="00E25E33">
        <w:rPr>
          <w:rStyle w:val="Heading32"/>
          <w:rFonts w:asciiTheme="minorHAnsi" w:eastAsia="Arial Unicode MS" w:hAnsiTheme="minorHAnsi" w:cstheme="minorHAnsi"/>
          <w:b/>
          <w:sz w:val="20"/>
          <w:szCs w:val="20"/>
        </w:rPr>
        <w:t>Marking</w:t>
      </w:r>
      <w:r w:rsidR="00AE3B53" w:rsidRPr="00E25E33">
        <w:rPr>
          <w:rStyle w:val="Heading32"/>
          <w:rFonts w:asciiTheme="minorHAnsi" w:eastAsia="Arial Unicode MS" w:hAnsiTheme="minorHAnsi" w:cstheme="minorHAnsi"/>
          <w:b/>
          <w:sz w:val="20"/>
          <w:szCs w:val="20"/>
        </w:rPr>
        <w:t xml:space="preserve"> and </w:t>
      </w:r>
      <w:proofErr w:type="spellStart"/>
      <w:r w:rsidRPr="00E25E33">
        <w:rPr>
          <w:rStyle w:val="Heading32"/>
          <w:rFonts w:asciiTheme="minorHAnsi" w:eastAsia="Arial Unicode MS" w:hAnsiTheme="minorHAnsi" w:cstheme="minorHAnsi"/>
          <w:b/>
          <w:sz w:val="20"/>
          <w:szCs w:val="20"/>
        </w:rPr>
        <w:t>labelling</w:t>
      </w:r>
      <w:bookmarkEnd w:id="2"/>
      <w:proofErr w:type="spellEnd"/>
    </w:p>
    <w:p w14:paraId="35D4317F" w14:textId="1BDD4490" w:rsidR="00FA64B4" w:rsidRPr="00350533" w:rsidRDefault="00AE3B53" w:rsidP="00C42B81">
      <w:pPr>
        <w:pStyle w:val="Bodytext120"/>
        <w:shd w:val="clear" w:color="auto" w:fill="auto"/>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Marking and</w:t>
      </w:r>
      <w:r w:rsidR="00FA64B4" w:rsidRPr="00350533">
        <w:rPr>
          <w:rStyle w:val="Bodytext129pt"/>
          <w:rFonts w:asciiTheme="minorHAnsi" w:hAnsiTheme="minorHAnsi" w:cstheme="minorHAnsi"/>
          <w:b w:val="0"/>
          <w:bCs w:val="0"/>
        </w:rPr>
        <w:t xml:space="preserve"> </w:t>
      </w:r>
      <w:r w:rsidRPr="00350533">
        <w:rPr>
          <w:rStyle w:val="Bodytext129pt"/>
          <w:rFonts w:asciiTheme="minorHAnsi" w:hAnsiTheme="minorHAnsi" w:cstheme="minorHAnsi"/>
          <w:b w:val="0"/>
          <w:bCs w:val="0"/>
        </w:rPr>
        <w:t>labeling is</w:t>
      </w:r>
      <w:r w:rsidR="00FA64B4" w:rsidRPr="00350533">
        <w:rPr>
          <w:rStyle w:val="Bodytext129pt"/>
          <w:rFonts w:asciiTheme="minorHAnsi" w:hAnsiTheme="minorHAnsi" w:cstheme="minorHAnsi"/>
          <w:b w:val="0"/>
          <w:bCs w:val="0"/>
        </w:rPr>
        <w:t xml:space="preserve"> required</w:t>
      </w:r>
      <w:r w:rsidRPr="00350533">
        <w:rPr>
          <w:rStyle w:val="Bodytext129pt"/>
          <w:rFonts w:asciiTheme="minorHAnsi" w:hAnsiTheme="minorHAnsi" w:cstheme="minorHAnsi"/>
          <w:b w:val="0"/>
          <w:bCs w:val="0"/>
        </w:rPr>
        <w:t xml:space="preserve"> where </w:t>
      </w:r>
      <w:r w:rsidR="00C42B81" w:rsidRPr="00350533">
        <w:rPr>
          <w:rStyle w:val="Bodytext129pt"/>
          <w:rFonts w:asciiTheme="minorHAnsi" w:hAnsiTheme="minorHAnsi" w:cstheme="minorHAnsi"/>
          <w:b w:val="0"/>
          <w:bCs w:val="0"/>
        </w:rPr>
        <w:t>applicable and guided by manufacturer and safety standards.</w:t>
      </w:r>
    </w:p>
    <w:p w14:paraId="287BACBB" w14:textId="72A07B7F" w:rsidR="00FA64B4" w:rsidRPr="00E25E33" w:rsidRDefault="00FA64B4" w:rsidP="00E25E33">
      <w:pPr>
        <w:pStyle w:val="ListParagraph"/>
        <w:keepNext/>
        <w:keepLines/>
        <w:numPr>
          <w:ilvl w:val="0"/>
          <w:numId w:val="33"/>
        </w:numPr>
        <w:tabs>
          <w:tab w:val="left" w:pos="180"/>
        </w:tabs>
        <w:spacing w:line="276" w:lineRule="auto"/>
        <w:ind w:left="0" w:firstLine="0"/>
        <w:jc w:val="both"/>
        <w:outlineLvl w:val="2"/>
        <w:rPr>
          <w:rFonts w:cstheme="minorHAnsi"/>
          <w:b/>
          <w:sz w:val="26"/>
          <w:szCs w:val="26"/>
        </w:rPr>
      </w:pPr>
      <w:bookmarkStart w:id="3" w:name="bookmark11"/>
      <w:r w:rsidRPr="00E25E33">
        <w:rPr>
          <w:rStyle w:val="Heading32"/>
          <w:rFonts w:asciiTheme="minorHAnsi" w:eastAsia="Arial Unicode MS" w:hAnsiTheme="minorHAnsi" w:cstheme="minorHAnsi"/>
          <w:b/>
          <w:sz w:val="22"/>
          <w:szCs w:val="22"/>
        </w:rPr>
        <w:t>Packaging and picking</w:t>
      </w:r>
      <w:bookmarkEnd w:id="3"/>
    </w:p>
    <w:p w14:paraId="2B9E4260" w14:textId="77777777" w:rsidR="00FA64B4" w:rsidRPr="00350533" w:rsidRDefault="00FA64B4" w:rsidP="00FA64B4">
      <w:pPr>
        <w:pStyle w:val="Bodytext120"/>
        <w:shd w:val="clear" w:color="auto" w:fill="auto"/>
        <w:spacing w:before="0" w:after="0" w:line="276" w:lineRule="auto"/>
        <w:ind w:right="25"/>
        <w:rPr>
          <w:rFonts w:asciiTheme="minorHAnsi" w:hAnsiTheme="minorHAnsi" w:cstheme="minorHAnsi"/>
          <w:b/>
          <w:bCs/>
        </w:rPr>
      </w:pPr>
      <w:r w:rsidRPr="00350533">
        <w:rPr>
          <w:rStyle w:val="Bodytext129pt"/>
          <w:rFonts w:asciiTheme="minorHAnsi" w:hAnsiTheme="minorHAnsi" w:cstheme="minorHAnsi"/>
          <w:b w:val="0"/>
          <w:bCs w:val="0"/>
        </w:rPr>
        <w:t>For all items the packaging must be appropriate to the nature (size, weight) of the items and reach international standards. The packaging should avoid transport damages and protect from bad weather conditions. Costs of picking (Loading Unloading) and packaging and transportation must be included in the unit price of each item.</w:t>
      </w:r>
    </w:p>
    <w:p w14:paraId="71651871" w14:textId="1D8E59BF" w:rsidR="00FA64B4" w:rsidRPr="00E25E33" w:rsidRDefault="00C42B81" w:rsidP="00FA64B4">
      <w:pPr>
        <w:keepNext/>
        <w:keepLines/>
        <w:tabs>
          <w:tab w:val="left" w:pos="455"/>
        </w:tabs>
        <w:spacing w:line="276" w:lineRule="auto"/>
        <w:jc w:val="both"/>
        <w:outlineLvl w:val="2"/>
        <w:rPr>
          <w:rFonts w:cstheme="minorHAnsi"/>
          <w:b/>
          <w:sz w:val="24"/>
          <w:szCs w:val="24"/>
        </w:rPr>
      </w:pPr>
      <w:bookmarkStart w:id="4" w:name="bookmark12"/>
      <w:r w:rsidRPr="00E25E33">
        <w:rPr>
          <w:rStyle w:val="Heading32"/>
          <w:rFonts w:asciiTheme="minorHAnsi" w:eastAsia="Arial Unicode MS" w:hAnsiTheme="minorHAnsi" w:cstheme="minorHAnsi"/>
          <w:b/>
          <w:sz w:val="20"/>
          <w:szCs w:val="20"/>
        </w:rPr>
        <w:t>7</w:t>
      </w:r>
      <w:r w:rsidR="00E25E33" w:rsidRPr="00E25E33">
        <w:rPr>
          <w:rStyle w:val="Heading32"/>
          <w:rFonts w:asciiTheme="minorHAnsi" w:eastAsia="Arial Unicode MS" w:hAnsiTheme="minorHAnsi" w:cstheme="minorHAnsi"/>
          <w:b/>
          <w:sz w:val="20"/>
          <w:szCs w:val="20"/>
        </w:rPr>
        <w:t>.</w:t>
      </w:r>
      <w:r w:rsidR="00FA64B4" w:rsidRPr="00E25E33">
        <w:rPr>
          <w:rStyle w:val="Heading32"/>
          <w:rFonts w:asciiTheme="minorHAnsi"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Samples/Pictures/Specifications</w:t>
      </w:r>
      <w:bookmarkEnd w:id="4"/>
    </w:p>
    <w:p w14:paraId="4E679066" w14:textId="77777777" w:rsidR="00FA64B4" w:rsidRPr="00350533" w:rsidRDefault="00FA64B4" w:rsidP="00FA64B4">
      <w:pPr>
        <w:keepNext/>
        <w:keepLines/>
        <w:tabs>
          <w:tab w:val="left" w:pos="385"/>
        </w:tabs>
        <w:spacing w:line="276" w:lineRule="auto"/>
        <w:jc w:val="both"/>
        <w:outlineLvl w:val="2"/>
        <w:rPr>
          <w:rStyle w:val="Bodytext129pt"/>
          <w:rFonts w:asciiTheme="minorHAnsi" w:hAnsiTheme="minorHAnsi" w:cstheme="minorHAnsi"/>
          <w:b w:val="0"/>
          <w:bCs w:val="0"/>
        </w:rPr>
      </w:pPr>
      <w:bookmarkStart w:id="5" w:name="bookmark13"/>
      <w:r w:rsidRPr="00350533">
        <w:rPr>
          <w:rStyle w:val="Bodytext129pt"/>
          <w:rFonts w:asciiTheme="minorHAnsi" w:hAnsiTheme="minorHAnsi" w:cstheme="minorHAnsi"/>
          <w:b w:val="0"/>
          <w:bCs w:val="0"/>
        </w:rPr>
        <w:t xml:space="preserve">Samples will be requested only from shortlisted bidders. Tenderer who present their bids after stipulated time or incomplete bids will be excluded from the tender evaluation process. The property of the samples remains to tenderer/sender and are to be delivered and collected at the cost of the tenderer. After tender evaluation, the samples can be collected at the address of sample delivery. If not collected within 07 days of the closing of the tender the property of the samples will be changed to contracting authority. </w:t>
      </w:r>
    </w:p>
    <w:p w14:paraId="761B81E0" w14:textId="7915B2CD" w:rsidR="00FA64B4" w:rsidRPr="00E25E33" w:rsidRDefault="00C42B81" w:rsidP="00C42B81">
      <w:pPr>
        <w:keepNext/>
        <w:keepLines/>
        <w:tabs>
          <w:tab w:val="left" w:pos="385"/>
        </w:tabs>
        <w:spacing w:line="276" w:lineRule="auto"/>
        <w:jc w:val="both"/>
        <w:outlineLvl w:val="2"/>
        <w:rPr>
          <w:rFonts w:cstheme="minorHAnsi"/>
          <w:b/>
          <w:sz w:val="24"/>
          <w:szCs w:val="24"/>
        </w:rPr>
      </w:pPr>
      <w:r w:rsidRPr="00E25E33">
        <w:rPr>
          <w:rStyle w:val="Heading32"/>
          <w:rFonts w:asciiTheme="minorHAnsi" w:eastAsia="Arial Unicode MS" w:hAnsiTheme="minorHAnsi" w:cstheme="minorHAnsi"/>
          <w:b/>
          <w:sz w:val="20"/>
          <w:szCs w:val="20"/>
        </w:rPr>
        <w:t>8</w:t>
      </w:r>
      <w:r w:rsidR="00E25E33">
        <w:rPr>
          <w:rStyle w:val="Heading32"/>
          <w:rFonts w:asciiTheme="minorHAnsi" w:eastAsia="Arial Unicode MS" w:hAnsiTheme="minorHAnsi" w:cstheme="minorHAnsi"/>
          <w:b/>
          <w:sz w:val="20"/>
          <w:szCs w:val="20"/>
        </w:rPr>
        <w:t>.</w:t>
      </w:r>
      <w:r w:rsidRPr="00E25E33">
        <w:rPr>
          <w:rStyle w:val="Heading32"/>
          <w:rFonts w:asciiTheme="minorHAnsi" w:eastAsia="Arial Unicode MS"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Delivery conditions</w:t>
      </w:r>
      <w:bookmarkEnd w:id="5"/>
    </w:p>
    <w:p w14:paraId="33AA748F" w14:textId="77777777" w:rsidR="00CB57DD" w:rsidRPr="00350533" w:rsidRDefault="00C42B81" w:rsidP="00C42B81">
      <w:pPr>
        <w:pStyle w:val="Bodytext120"/>
        <w:shd w:val="clear" w:color="auto" w:fill="auto"/>
        <w:spacing w:before="0" w:line="276" w:lineRule="auto"/>
        <w:ind w:left="20"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 xml:space="preserve">8.1: </w:t>
      </w:r>
      <w:r w:rsidR="00FA64B4" w:rsidRPr="00350533">
        <w:rPr>
          <w:rStyle w:val="Bodytext129pt"/>
          <w:rFonts w:asciiTheme="minorHAnsi" w:hAnsiTheme="minorHAnsi" w:cstheme="minorHAnsi"/>
          <w:b w:val="0"/>
          <w:bCs w:val="0"/>
        </w:rPr>
        <w:t>All transport details (Origin, City of Loading and Routing) must be indicated within the offer. Cost for transportation can be stated separately or included in the price of items. Partial shipments</w:t>
      </w:r>
      <w:r w:rsidR="00DB239E" w:rsidRPr="00350533">
        <w:rPr>
          <w:rStyle w:val="Bodytext129pt"/>
          <w:rFonts w:asciiTheme="minorHAnsi" w:hAnsiTheme="minorHAnsi" w:cstheme="minorHAnsi"/>
          <w:b w:val="0"/>
          <w:bCs w:val="0"/>
        </w:rPr>
        <w:t>/delivery services</w:t>
      </w:r>
      <w:r w:rsidR="00FA64B4" w:rsidRPr="00350533">
        <w:rPr>
          <w:rStyle w:val="Bodytext129pt"/>
          <w:rFonts w:asciiTheme="minorHAnsi" w:hAnsiTheme="minorHAnsi" w:cstheme="minorHAnsi"/>
          <w:b w:val="0"/>
          <w:bCs w:val="0"/>
        </w:rPr>
        <w:t xml:space="preserve"> without authorization of the Contracting Authority are not allowed. Each shipment</w:t>
      </w:r>
      <w:r w:rsidR="00DB239E" w:rsidRPr="00350533">
        <w:rPr>
          <w:rStyle w:val="Bodytext129pt"/>
          <w:rFonts w:asciiTheme="minorHAnsi" w:hAnsiTheme="minorHAnsi" w:cstheme="minorHAnsi"/>
          <w:b w:val="0"/>
          <w:bCs w:val="0"/>
        </w:rPr>
        <w:t>/delivery of services</w:t>
      </w:r>
      <w:r w:rsidR="00FA64B4" w:rsidRPr="00350533">
        <w:rPr>
          <w:rStyle w:val="Bodytext129pt"/>
          <w:rFonts w:asciiTheme="minorHAnsi" w:hAnsiTheme="minorHAnsi" w:cstheme="minorHAnsi"/>
          <w:b w:val="0"/>
          <w:bCs w:val="0"/>
        </w:rPr>
        <w:t xml:space="preserve"> must be announced with prior notice.</w:t>
      </w:r>
      <w:bookmarkStart w:id="6" w:name="bookmark14"/>
      <w:r w:rsidR="00CB57DD" w:rsidRPr="00350533">
        <w:rPr>
          <w:rStyle w:val="Bodytext129pt"/>
          <w:rFonts w:asciiTheme="minorHAnsi" w:hAnsiTheme="minorHAnsi" w:cstheme="minorHAnsi"/>
          <w:b w:val="0"/>
          <w:bCs w:val="0"/>
        </w:rPr>
        <w:t xml:space="preserve"> </w:t>
      </w:r>
    </w:p>
    <w:p w14:paraId="18527300" w14:textId="374B30D8" w:rsidR="00FA64B4" w:rsidRPr="00350533" w:rsidRDefault="00CB57DD" w:rsidP="00C42B81">
      <w:pPr>
        <w:pStyle w:val="Bodytext120"/>
        <w:shd w:val="clear" w:color="auto" w:fill="auto"/>
        <w:spacing w:before="0" w:line="276" w:lineRule="auto"/>
        <w:ind w:left="20"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 xml:space="preserve">8.2: It is responsibility of bidder to safely provide the items/shipment/delivery of services at required/notified sites </w:t>
      </w:r>
    </w:p>
    <w:p w14:paraId="18DCCA5F" w14:textId="08716118" w:rsidR="00FA64B4" w:rsidRPr="00B650D6" w:rsidRDefault="00C42B81" w:rsidP="003E7930">
      <w:pPr>
        <w:pStyle w:val="Bodytext120"/>
        <w:shd w:val="clear" w:color="auto" w:fill="auto"/>
        <w:spacing w:before="0" w:line="276" w:lineRule="auto"/>
        <w:ind w:left="20" w:right="20"/>
        <w:rPr>
          <w:rStyle w:val="Bodytext129pt"/>
          <w:rFonts w:asciiTheme="minorHAnsi" w:hAnsiTheme="minorHAnsi" w:cstheme="minorHAnsi"/>
          <w:b w:val="0"/>
        </w:rPr>
      </w:pPr>
      <w:r w:rsidRPr="00350533">
        <w:rPr>
          <w:rStyle w:val="Heading32"/>
          <w:rFonts w:asciiTheme="minorHAnsi" w:eastAsia="Arial Unicode MS" w:hAnsiTheme="minorHAnsi" w:cstheme="minorHAnsi"/>
          <w:u w:val="none"/>
        </w:rPr>
        <w:t>8.</w:t>
      </w:r>
      <w:r w:rsidR="00CB57DD" w:rsidRPr="00350533">
        <w:rPr>
          <w:rStyle w:val="Heading32"/>
          <w:rFonts w:asciiTheme="minorHAnsi" w:eastAsia="Arial Unicode MS" w:hAnsiTheme="minorHAnsi" w:cstheme="minorHAnsi"/>
          <w:u w:val="none"/>
        </w:rPr>
        <w:t>3</w:t>
      </w:r>
      <w:r w:rsidRPr="00350533">
        <w:rPr>
          <w:rStyle w:val="Heading32"/>
          <w:rFonts w:asciiTheme="minorHAnsi" w:eastAsia="Arial Unicode MS" w:hAnsiTheme="minorHAnsi" w:cstheme="minorHAnsi"/>
          <w:u w:val="none"/>
        </w:rPr>
        <w:t xml:space="preserve">: </w:t>
      </w:r>
      <w:bookmarkEnd w:id="6"/>
      <w:r w:rsidR="003E7930" w:rsidRPr="00350533">
        <w:rPr>
          <w:rStyle w:val="Heading32"/>
          <w:rFonts w:asciiTheme="minorHAnsi" w:eastAsia="Arial Unicode MS" w:hAnsiTheme="minorHAnsi" w:cstheme="minorHAnsi"/>
          <w:u w:val="none"/>
        </w:rPr>
        <w:t xml:space="preserve">The </w:t>
      </w:r>
      <w:r w:rsidR="003E7930" w:rsidRPr="00350533">
        <w:rPr>
          <w:rStyle w:val="Bodytext129pt"/>
          <w:rFonts w:asciiTheme="minorHAnsi" w:hAnsiTheme="minorHAnsi" w:cstheme="minorHAnsi"/>
          <w:b w:val="0"/>
          <w:bCs w:val="0"/>
        </w:rPr>
        <w:t>delivery of supplies and services will be required</w:t>
      </w:r>
      <w:r w:rsidR="00FA64B4" w:rsidRPr="00350533">
        <w:rPr>
          <w:rStyle w:val="Bodytext129pt"/>
          <w:rFonts w:asciiTheme="minorHAnsi" w:hAnsiTheme="minorHAnsi" w:cstheme="minorHAnsi"/>
          <w:b w:val="0"/>
          <w:bCs w:val="0"/>
        </w:rPr>
        <w:t xml:space="preserve"> </w:t>
      </w:r>
      <w:r w:rsidR="003E7930" w:rsidRPr="00350533">
        <w:rPr>
          <w:rStyle w:val="Bodytext129pt"/>
          <w:rFonts w:asciiTheme="minorHAnsi" w:hAnsiTheme="minorHAnsi" w:cstheme="minorHAnsi"/>
          <w:b w:val="0"/>
          <w:bCs w:val="0"/>
        </w:rPr>
        <w:t>according to delivery schedule</w:t>
      </w:r>
      <w:r w:rsidR="00FA64B4" w:rsidRPr="00350533">
        <w:rPr>
          <w:rStyle w:val="Bodytext129pt"/>
          <w:rFonts w:asciiTheme="minorHAnsi" w:hAnsiTheme="minorHAnsi" w:cstheme="minorHAnsi"/>
          <w:b w:val="0"/>
          <w:bCs w:val="0"/>
        </w:rPr>
        <w:t xml:space="preserve"> </w:t>
      </w:r>
      <w:r w:rsidR="003E7930" w:rsidRPr="00350533">
        <w:rPr>
          <w:rStyle w:val="Bodytext129pt"/>
          <w:rFonts w:asciiTheme="minorHAnsi" w:hAnsiTheme="minorHAnsi" w:cstheme="minorHAnsi"/>
          <w:b w:val="0"/>
          <w:bCs w:val="0"/>
        </w:rPr>
        <w:t xml:space="preserve">as mentioned in </w:t>
      </w:r>
      <w:r w:rsidR="00FA64B4" w:rsidRPr="00350533">
        <w:rPr>
          <w:rStyle w:val="Bodytext129pt"/>
          <w:rFonts w:asciiTheme="minorHAnsi" w:hAnsiTheme="minorHAnsi" w:cstheme="minorHAnsi"/>
          <w:b w:val="0"/>
          <w:bCs w:val="0"/>
        </w:rPr>
        <w:t>Purchase Order</w:t>
      </w:r>
      <w:r w:rsidRPr="00350533">
        <w:rPr>
          <w:rStyle w:val="Bodytext129pt"/>
          <w:rFonts w:asciiTheme="minorHAnsi" w:hAnsiTheme="minorHAnsi" w:cstheme="minorHAnsi"/>
          <w:b w:val="0"/>
          <w:bCs w:val="0"/>
        </w:rPr>
        <w:t>/Agreement</w:t>
      </w:r>
      <w:r w:rsidR="00FA64B4" w:rsidRPr="00350533">
        <w:rPr>
          <w:rStyle w:val="Bodytext129pt"/>
          <w:rFonts w:asciiTheme="minorHAnsi" w:hAnsiTheme="minorHAnsi" w:cstheme="minorHAnsi"/>
          <w:b w:val="0"/>
          <w:bCs w:val="0"/>
        </w:rPr>
        <w:t xml:space="preserve">. Faster delivery is appreciated; therefore clearly indicate your delivery </w:t>
      </w:r>
      <w:r w:rsidR="003E7930" w:rsidRPr="00350533">
        <w:rPr>
          <w:rStyle w:val="Bodytext129pt"/>
          <w:rFonts w:asciiTheme="minorHAnsi" w:hAnsiTheme="minorHAnsi" w:cstheme="minorHAnsi"/>
          <w:b w:val="0"/>
          <w:bCs w:val="0"/>
        </w:rPr>
        <w:t>date</w:t>
      </w:r>
      <w:r w:rsidR="00FA64B4" w:rsidRPr="00350533">
        <w:rPr>
          <w:rStyle w:val="Bodytext129pt"/>
          <w:rFonts w:asciiTheme="minorHAnsi" w:hAnsiTheme="minorHAnsi" w:cstheme="minorHAnsi"/>
          <w:b w:val="0"/>
          <w:bCs w:val="0"/>
        </w:rPr>
        <w:t xml:space="preserve"> in calendar days in the offer.</w:t>
      </w:r>
      <w:r w:rsidR="00FA64B4" w:rsidRPr="00B650D6">
        <w:rPr>
          <w:rStyle w:val="Bodytext129pt"/>
          <w:rFonts w:asciiTheme="minorHAnsi" w:hAnsiTheme="minorHAnsi" w:cstheme="minorHAnsi"/>
        </w:rPr>
        <w:t xml:space="preserve"> </w:t>
      </w:r>
    </w:p>
    <w:p w14:paraId="644C1E3D" w14:textId="77777777" w:rsidR="00FA64B4" w:rsidRPr="00E25E33" w:rsidRDefault="00FA64B4" w:rsidP="00FA64B4">
      <w:pPr>
        <w:keepNext/>
        <w:keepLines/>
        <w:tabs>
          <w:tab w:val="left" w:pos="370"/>
        </w:tabs>
        <w:spacing w:line="276" w:lineRule="auto"/>
        <w:jc w:val="both"/>
        <w:outlineLvl w:val="2"/>
        <w:rPr>
          <w:rFonts w:cstheme="minorHAnsi"/>
          <w:b/>
          <w:sz w:val="24"/>
          <w:szCs w:val="24"/>
        </w:rPr>
      </w:pPr>
      <w:bookmarkStart w:id="7" w:name="bookmark15"/>
      <w:r w:rsidRPr="00E25E33">
        <w:rPr>
          <w:rStyle w:val="Heading32"/>
          <w:rFonts w:asciiTheme="minorHAnsi" w:eastAsia="Arial Unicode MS" w:hAnsiTheme="minorHAnsi" w:cstheme="minorHAnsi"/>
          <w:b/>
          <w:sz w:val="20"/>
          <w:szCs w:val="20"/>
        </w:rPr>
        <w:t>9. Weight and dimensions of the consignment</w:t>
      </w:r>
      <w:bookmarkEnd w:id="7"/>
    </w:p>
    <w:p w14:paraId="5730E3A0" w14:textId="77777777" w:rsidR="00FA64B4" w:rsidRPr="00350533" w:rsidRDefault="00FA64B4" w:rsidP="00FA64B4">
      <w:pPr>
        <w:pStyle w:val="Bodytext120"/>
        <w:shd w:val="clear" w:color="auto" w:fill="auto"/>
        <w:spacing w:before="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Bidders are required to indicate the total weight per item, as well as the total weight and dimensions per item.</w:t>
      </w:r>
    </w:p>
    <w:p w14:paraId="09994652" w14:textId="77777777" w:rsidR="00FA64B4" w:rsidRPr="00E25E33" w:rsidRDefault="00FA64B4" w:rsidP="00FA64B4">
      <w:pPr>
        <w:keepNext/>
        <w:keepLines/>
        <w:tabs>
          <w:tab w:val="left" w:pos="380"/>
        </w:tabs>
        <w:spacing w:line="276" w:lineRule="auto"/>
        <w:jc w:val="both"/>
        <w:outlineLvl w:val="2"/>
        <w:rPr>
          <w:rFonts w:cstheme="minorHAnsi"/>
          <w:b/>
          <w:sz w:val="24"/>
          <w:szCs w:val="24"/>
        </w:rPr>
      </w:pPr>
      <w:bookmarkStart w:id="8" w:name="bookmark16"/>
      <w:r w:rsidRPr="00E25E33">
        <w:rPr>
          <w:rStyle w:val="Heading32"/>
          <w:rFonts w:asciiTheme="minorHAnsi" w:eastAsia="Arial Unicode MS" w:hAnsiTheme="minorHAnsi" w:cstheme="minorHAnsi"/>
          <w:b/>
          <w:sz w:val="20"/>
          <w:szCs w:val="20"/>
        </w:rPr>
        <w:t>10. Prices</w:t>
      </w:r>
      <w:bookmarkEnd w:id="8"/>
    </w:p>
    <w:p w14:paraId="582B7F6B"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All prices in your quotation must be indicated in Pakistan Rupees (PKR). Quotations stated in other currencies will not be considered in the awarding process.</w:t>
      </w:r>
    </w:p>
    <w:p w14:paraId="17C41E97"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The analysis of the offers will be performed in Pakistani Rupees (PKR).</w:t>
      </w:r>
    </w:p>
    <w:p w14:paraId="59D63DDA" w14:textId="77777777" w:rsidR="00FA64B4" w:rsidRPr="00350533" w:rsidRDefault="00FA64B4" w:rsidP="00FA64B4">
      <w:pPr>
        <w:pStyle w:val="Bodytext120"/>
        <w:shd w:val="clear" w:color="auto" w:fill="auto"/>
        <w:spacing w:before="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 xml:space="preserve">Prices need to include all taxes </w:t>
      </w:r>
      <w:proofErr w:type="spellStart"/>
      <w:r w:rsidRPr="00350533">
        <w:rPr>
          <w:rStyle w:val="Bodytext129pt"/>
          <w:rFonts w:asciiTheme="minorHAnsi" w:hAnsiTheme="minorHAnsi" w:cstheme="minorHAnsi"/>
          <w:b w:val="0"/>
          <w:bCs w:val="0"/>
        </w:rPr>
        <w:t>i.e</w:t>
      </w:r>
      <w:proofErr w:type="spellEnd"/>
      <w:r w:rsidRPr="00350533">
        <w:rPr>
          <w:rStyle w:val="Bodytext129pt"/>
          <w:rFonts w:asciiTheme="minorHAnsi" w:hAnsiTheme="minorHAnsi" w:cstheme="minorHAnsi"/>
          <w:b w:val="0"/>
          <w:bCs w:val="0"/>
        </w:rPr>
        <w:t>; GST, WHT, insurance costs and all other applicable taxes by the government of Pakistan.</w:t>
      </w:r>
      <w:r w:rsidRPr="00350533">
        <w:rPr>
          <w:rStyle w:val="Bodytext129pt"/>
          <w:rFonts w:asciiTheme="minorHAnsi" w:hAnsiTheme="minorHAnsi" w:cstheme="minorHAnsi"/>
          <w:b w:val="0"/>
          <w:bCs w:val="0"/>
          <w:lang w:val="nl"/>
        </w:rPr>
        <w:t xml:space="preserve">Transport </w:t>
      </w:r>
      <w:r w:rsidRPr="00350533">
        <w:rPr>
          <w:rStyle w:val="Bodytext129pt"/>
          <w:rFonts w:asciiTheme="minorHAnsi" w:hAnsiTheme="minorHAnsi" w:cstheme="minorHAnsi"/>
          <w:b w:val="0"/>
          <w:bCs w:val="0"/>
        </w:rPr>
        <w:t xml:space="preserve">prices need to include </w:t>
      </w:r>
      <w:r w:rsidRPr="00350533">
        <w:rPr>
          <w:rStyle w:val="Bodytext129pt"/>
          <w:rFonts w:asciiTheme="minorHAnsi" w:hAnsiTheme="minorHAnsi" w:cstheme="minorHAnsi"/>
          <w:b w:val="0"/>
          <w:bCs w:val="0"/>
          <w:lang w:val="nl"/>
        </w:rPr>
        <w:t xml:space="preserve">transport </w:t>
      </w:r>
      <w:r w:rsidRPr="00350533">
        <w:rPr>
          <w:rStyle w:val="Bodytext129pt"/>
          <w:rFonts w:asciiTheme="minorHAnsi" w:hAnsiTheme="minorHAnsi" w:cstheme="minorHAnsi"/>
          <w:b w:val="0"/>
          <w:bCs w:val="0"/>
        </w:rPr>
        <w:t>tax.</w:t>
      </w:r>
    </w:p>
    <w:p w14:paraId="0B0FBA7A" w14:textId="77777777" w:rsidR="00FA64B4" w:rsidRPr="00E25E33" w:rsidRDefault="00FA64B4" w:rsidP="00FA64B4">
      <w:pPr>
        <w:keepNext/>
        <w:keepLines/>
        <w:tabs>
          <w:tab w:val="left" w:pos="380"/>
        </w:tabs>
        <w:spacing w:line="276" w:lineRule="auto"/>
        <w:jc w:val="both"/>
        <w:outlineLvl w:val="2"/>
        <w:rPr>
          <w:rFonts w:cstheme="minorHAnsi"/>
          <w:b/>
          <w:sz w:val="24"/>
          <w:szCs w:val="24"/>
        </w:rPr>
      </w:pPr>
      <w:bookmarkStart w:id="9" w:name="bookmark17"/>
      <w:r w:rsidRPr="00E25E33">
        <w:rPr>
          <w:rStyle w:val="Heading32"/>
          <w:rFonts w:asciiTheme="minorHAnsi" w:eastAsia="Arial Unicode MS" w:hAnsiTheme="minorHAnsi" w:cstheme="minorHAnsi"/>
          <w:b/>
          <w:sz w:val="20"/>
          <w:szCs w:val="20"/>
        </w:rPr>
        <w:lastRenderedPageBreak/>
        <w:t>11</w:t>
      </w:r>
      <w:bookmarkEnd w:id="9"/>
      <w:r w:rsidRPr="00E25E33">
        <w:rPr>
          <w:rStyle w:val="Heading32"/>
          <w:rFonts w:asciiTheme="minorHAnsi" w:eastAsia="Arial Unicode MS" w:hAnsiTheme="minorHAnsi" w:cstheme="minorHAnsi"/>
          <w:b/>
          <w:sz w:val="20"/>
          <w:szCs w:val="20"/>
        </w:rPr>
        <w:t>. Inspections</w:t>
      </w:r>
    </w:p>
    <w:p w14:paraId="75718B78" w14:textId="77777777" w:rsidR="00FA64B4" w:rsidRPr="00350533" w:rsidRDefault="00FA64B4" w:rsidP="00FA64B4">
      <w:pPr>
        <w:pStyle w:val="Bodytext120"/>
        <w:shd w:val="clear" w:color="auto" w:fill="auto"/>
        <w:spacing w:before="0" w:after="0" w:line="276" w:lineRule="auto"/>
        <w:ind w:left="20" w:right="20"/>
        <w:rPr>
          <w:rFonts w:asciiTheme="minorHAnsi" w:hAnsiTheme="minorHAnsi" w:cstheme="minorHAnsi"/>
          <w:b/>
          <w:bCs/>
        </w:rPr>
      </w:pPr>
      <w:r w:rsidRPr="00350533">
        <w:rPr>
          <w:rStyle w:val="Bodytext129pt"/>
          <w:rFonts w:asciiTheme="minorHAnsi" w:hAnsiTheme="minorHAnsi" w:cstheme="minorHAnsi"/>
          <w:b w:val="0"/>
          <w:bCs w:val="0"/>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14:paraId="200080CB" w14:textId="77777777" w:rsidR="00FA64B4" w:rsidRPr="00350533" w:rsidRDefault="00FA64B4" w:rsidP="00FA64B4">
      <w:pPr>
        <w:pStyle w:val="Bodytext120"/>
        <w:shd w:val="clear" w:color="auto" w:fill="auto"/>
        <w:spacing w:before="0" w:after="0" w:line="276" w:lineRule="auto"/>
        <w:ind w:left="20"/>
        <w:rPr>
          <w:rFonts w:asciiTheme="minorHAnsi" w:hAnsiTheme="minorHAnsi" w:cstheme="minorHAnsi"/>
          <w:b/>
          <w:bCs/>
        </w:rPr>
      </w:pPr>
      <w:r w:rsidRPr="00350533">
        <w:rPr>
          <w:rStyle w:val="Bodytext129pt"/>
          <w:rFonts w:asciiTheme="minorHAnsi" w:hAnsiTheme="minorHAnsi" w:cstheme="minorHAnsi"/>
          <w:b w:val="0"/>
          <w:bCs w:val="0"/>
        </w:rPr>
        <w:t>For the purposes of such tests and inspections, the Contractor shall:</w:t>
      </w:r>
    </w:p>
    <w:p w14:paraId="4E59AB82" w14:textId="77777777" w:rsidR="00FA64B4" w:rsidRPr="00350533" w:rsidRDefault="00FA64B4" w:rsidP="00FA64B4">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bCs/>
        </w:rPr>
      </w:pPr>
      <w:r w:rsidRPr="00350533">
        <w:rPr>
          <w:rStyle w:val="Bodytext129pt"/>
          <w:rFonts w:asciiTheme="minorHAnsi" w:hAnsiTheme="minorHAnsi" w:cstheme="minorHAnsi"/>
          <w:b w:val="0"/>
          <w:bCs w:val="0"/>
        </w:rPr>
        <w:t xml:space="preserve">provide to the Contracting Authority or his representative, temporarily and free of charge, with such assistance, test samples or parts, machines, equipment, tools, </w:t>
      </w:r>
      <w:proofErr w:type="spellStart"/>
      <w:r w:rsidRPr="00350533">
        <w:rPr>
          <w:rStyle w:val="Bodytext129pt"/>
          <w:rFonts w:asciiTheme="minorHAnsi" w:hAnsiTheme="minorHAnsi" w:cstheme="minorHAnsi"/>
          <w:b w:val="0"/>
          <w:bCs w:val="0"/>
        </w:rPr>
        <w:t>labour</w:t>
      </w:r>
      <w:proofErr w:type="spellEnd"/>
      <w:r w:rsidRPr="00350533">
        <w:rPr>
          <w:rStyle w:val="Bodytext129pt"/>
          <w:rFonts w:asciiTheme="minorHAnsi" w:hAnsiTheme="minorHAnsi" w:cstheme="minorHAnsi"/>
          <w:b w:val="0"/>
          <w:bCs w:val="0"/>
        </w:rPr>
        <w:t>, materials, drawings and production data as are normally required for inspection and testing;</w:t>
      </w:r>
    </w:p>
    <w:p w14:paraId="61158A2B" w14:textId="77777777" w:rsidR="00FA64B4" w:rsidRPr="00350533" w:rsidRDefault="00FA64B4" w:rsidP="00FA64B4">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bCs/>
        </w:rPr>
      </w:pPr>
      <w:r w:rsidRPr="00350533">
        <w:rPr>
          <w:rStyle w:val="Bodytext129pt"/>
          <w:rFonts w:asciiTheme="minorHAnsi" w:hAnsiTheme="minorHAnsi" w:cstheme="minorHAnsi"/>
          <w:b w:val="0"/>
          <w:bCs w:val="0"/>
        </w:rPr>
        <w:t>Provide access to the Contracting Authority or his representative, at all reasonable times to the place where the tests are to be carried out.</w:t>
      </w:r>
    </w:p>
    <w:p w14:paraId="12627BB3" w14:textId="77777777" w:rsidR="00E34569" w:rsidRPr="00350533" w:rsidRDefault="00FA64B4" w:rsidP="00E34569">
      <w:pPr>
        <w:pStyle w:val="Bodytext120"/>
        <w:shd w:val="clear" w:color="auto" w:fill="auto"/>
        <w:spacing w:before="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This inspection on quality and quantity shall also be executed by an independent surveyor company at time and place prior or at loading / unloading (before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14:paraId="673040F7" w14:textId="77777777" w:rsidR="00E34569" w:rsidRPr="00E25E33" w:rsidRDefault="00E34569" w:rsidP="00E34569">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Style w:val="Heading32"/>
          <w:rFonts w:asciiTheme="minorHAnsi" w:eastAsia="Arial Unicode MS" w:hAnsiTheme="minorHAnsi" w:cstheme="minorHAnsi"/>
          <w:b/>
          <w:sz w:val="20"/>
          <w:szCs w:val="20"/>
        </w:rPr>
        <w:t xml:space="preserve">12. </w:t>
      </w:r>
      <w:r w:rsidRPr="00E25E33">
        <w:rPr>
          <w:rFonts w:cstheme="minorHAnsi"/>
          <w:b/>
          <w:sz w:val="20"/>
          <w:szCs w:val="20"/>
          <w:u w:val="single"/>
        </w:rPr>
        <w:t>Personal Protective Equipment and Safety at Site</w:t>
      </w:r>
    </w:p>
    <w:p w14:paraId="413933C0" w14:textId="71604AD6" w:rsidR="00E34569" w:rsidRPr="009D5EC2" w:rsidRDefault="00E34569" w:rsidP="00F2745C">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Contractor is responsible for providing all his workers working on site with personal protective equipment. The Contractor is bound to ensure the safe construction </w:t>
      </w:r>
      <w:proofErr w:type="gramStart"/>
      <w:r w:rsidRPr="00B650D6">
        <w:rPr>
          <w:rFonts w:asciiTheme="minorHAnsi" w:hAnsiTheme="minorHAnsi" w:cstheme="minorHAnsi"/>
          <w:sz w:val="18"/>
          <w:szCs w:val="18"/>
        </w:rPr>
        <w:t>practices which includes</w:t>
      </w:r>
      <w:proofErr w:type="gramEnd"/>
      <w:r w:rsidRPr="00B650D6">
        <w:rPr>
          <w:rFonts w:asciiTheme="minorHAnsi" w:hAnsiTheme="minorHAnsi" w:cstheme="minorHAnsi"/>
          <w:sz w:val="18"/>
          <w:szCs w:val="18"/>
        </w:rPr>
        <w:t xml:space="preserve"> barricading the site. The Contractor is bound to ensure the safety of his workers if any of the PPE violation found by the Engineer, Contractor will be awarded with a warning. Repetitive violations can cause suitable penalty to the Contractor.</w:t>
      </w:r>
      <w:r w:rsidRPr="00B650D6">
        <w:rPr>
          <w:rFonts w:asciiTheme="minorHAnsi" w:hAnsiTheme="minorHAnsi" w:cstheme="minorHAnsi"/>
          <w:sz w:val="18"/>
          <w:szCs w:val="18"/>
          <w:u w:val="single"/>
        </w:rPr>
        <w:t xml:space="preserve"> </w:t>
      </w:r>
      <w:r w:rsidR="00367B5C" w:rsidRPr="009D5EC2">
        <w:rPr>
          <w:rFonts w:asciiTheme="minorHAnsi" w:hAnsiTheme="minorHAnsi" w:cstheme="minorHAnsi"/>
          <w:sz w:val="18"/>
          <w:szCs w:val="18"/>
        </w:rPr>
        <w:t>PPEs minimally include items for head protection, foot protection, hand protection, Face/Eye protection, work visibility shirts etc</w:t>
      </w:r>
      <w:r w:rsidR="00706942" w:rsidRPr="009D5EC2">
        <w:rPr>
          <w:rFonts w:asciiTheme="minorHAnsi" w:hAnsiTheme="minorHAnsi" w:cstheme="minorHAnsi"/>
          <w:sz w:val="18"/>
          <w:szCs w:val="18"/>
        </w:rPr>
        <w:t xml:space="preserve">. and site restriction for the entry of unwanted persons, through red &amp; white tap </w:t>
      </w:r>
    </w:p>
    <w:p w14:paraId="4A83156E" w14:textId="77777777" w:rsidR="00E34569" w:rsidRPr="00B650D6" w:rsidRDefault="00E34569" w:rsidP="00E34569">
      <w:pPr>
        <w:pStyle w:val="BodyText2"/>
        <w:ind w:left="360"/>
        <w:rPr>
          <w:rFonts w:asciiTheme="minorHAnsi" w:hAnsiTheme="minorHAnsi" w:cstheme="minorHAnsi"/>
          <w:b/>
          <w:sz w:val="18"/>
          <w:szCs w:val="18"/>
          <w:u w:val="single"/>
        </w:rPr>
      </w:pPr>
    </w:p>
    <w:p w14:paraId="21D9FE25" w14:textId="77777777" w:rsidR="00E34569" w:rsidRPr="00E25E33" w:rsidRDefault="00E34569" w:rsidP="00E34569">
      <w:pPr>
        <w:keepNext/>
        <w:keepLines/>
        <w:tabs>
          <w:tab w:val="left" w:pos="375"/>
        </w:tabs>
        <w:spacing w:line="276" w:lineRule="auto"/>
        <w:jc w:val="both"/>
        <w:outlineLvl w:val="2"/>
        <w:rPr>
          <w:rFonts w:cstheme="minorHAnsi"/>
          <w:b/>
          <w:sz w:val="20"/>
          <w:szCs w:val="20"/>
          <w:u w:val="single"/>
        </w:rPr>
      </w:pPr>
      <w:r w:rsidRPr="00E25E33">
        <w:rPr>
          <w:rFonts w:cstheme="minorHAnsi"/>
          <w:b/>
          <w:sz w:val="20"/>
          <w:szCs w:val="20"/>
          <w:u w:val="single"/>
        </w:rPr>
        <w:t>13. Danger Signs to be provided by Contractor</w:t>
      </w:r>
    </w:p>
    <w:p w14:paraId="42F79B79" w14:textId="77777777" w:rsidR="00E34569" w:rsidRPr="00B650D6" w:rsidRDefault="00E34569" w:rsidP="00E34569">
      <w:pPr>
        <w:keepNext/>
        <w:keepLines/>
        <w:tabs>
          <w:tab w:val="left" w:pos="375"/>
        </w:tabs>
        <w:spacing w:line="276" w:lineRule="auto"/>
        <w:jc w:val="both"/>
        <w:outlineLvl w:val="2"/>
        <w:rPr>
          <w:rFonts w:cstheme="minorHAnsi"/>
          <w:sz w:val="18"/>
          <w:szCs w:val="18"/>
          <w:u w:val="single"/>
        </w:rPr>
      </w:pPr>
      <w:r w:rsidRPr="00B650D6">
        <w:rPr>
          <w:rFonts w:cstheme="minorHAnsi"/>
          <w:sz w:val="18"/>
          <w:szCs w:val="18"/>
        </w:rPr>
        <w:t xml:space="preserve">Lights for illumination, danger signs for warning, and information / cautionary signs in approved </w:t>
      </w:r>
      <w:proofErr w:type="spellStart"/>
      <w:r w:rsidRPr="00B650D6">
        <w:rPr>
          <w:rFonts w:cstheme="minorHAnsi"/>
          <w:sz w:val="18"/>
          <w:szCs w:val="18"/>
        </w:rPr>
        <w:t>colours</w:t>
      </w:r>
      <w:proofErr w:type="spellEnd"/>
      <w:r w:rsidRPr="00B650D6">
        <w:rPr>
          <w:rFonts w:cstheme="minorHAnsi"/>
          <w:sz w:val="18"/>
          <w:szCs w:val="18"/>
        </w:rPr>
        <w:t xml:space="preserve"> and sizes shall be provided by the Contractor wherever required at his own cost on the barriers as directed by the Engineer.</w:t>
      </w:r>
    </w:p>
    <w:p w14:paraId="3014361E" w14:textId="77777777" w:rsidR="00E34569" w:rsidRPr="00E25E33" w:rsidRDefault="00B870E3" w:rsidP="00E34569">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Fonts w:cstheme="minorHAnsi"/>
          <w:b/>
          <w:sz w:val="20"/>
          <w:szCs w:val="20"/>
          <w:u w:val="single"/>
        </w:rPr>
        <w:t>14. Period of Maintenance</w:t>
      </w:r>
    </w:p>
    <w:p w14:paraId="126CE97A" w14:textId="77777777" w:rsidR="00E34569" w:rsidRPr="00B650D6" w:rsidRDefault="00B870E3" w:rsidP="00E34569">
      <w:pPr>
        <w:pStyle w:val="Bodytext120"/>
        <w:shd w:val="clear" w:color="auto" w:fill="auto"/>
        <w:spacing w:before="0" w:line="276" w:lineRule="auto"/>
        <w:rPr>
          <w:rFonts w:asciiTheme="minorHAnsi" w:hAnsiTheme="minorHAnsi" w:cstheme="minorHAnsi"/>
          <w:sz w:val="18"/>
          <w:szCs w:val="18"/>
        </w:rPr>
      </w:pPr>
      <w:r w:rsidRPr="00B650D6">
        <w:rPr>
          <w:rFonts w:asciiTheme="minorHAnsi" w:hAnsiTheme="minorHAnsi" w:cstheme="minorHAnsi"/>
          <w:sz w:val="18"/>
          <w:szCs w:val="18"/>
        </w:rPr>
        <w:t>The “Period of Maintenance” shall be of twenty (20) days duration unless otherwise specified in the Special Conditions of the Contract, calculated from the date of completion of the Works stated in the Certificate of Substantial Completion issued by the Engineer. In respect of any Section or part of the Works for which a separate Certificate of Substantial Completion has been issued, from the date of completion of that Section or part as stated in the relevant Certificate. The expression “the Works” shall, in respect of the “Period of Maintenance”, be construed accordingly.</w:t>
      </w:r>
    </w:p>
    <w:p w14:paraId="48DF999F" w14:textId="77777777" w:rsidR="00B870E3" w:rsidRPr="00E25E33" w:rsidRDefault="00B870E3" w:rsidP="00B870E3">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w:t>
      </w:r>
      <w:r w:rsidR="003D2AB4" w:rsidRPr="00E25E33">
        <w:rPr>
          <w:rFonts w:asciiTheme="minorHAnsi" w:hAnsiTheme="minorHAnsi" w:cstheme="minorHAnsi"/>
          <w:b/>
          <w:sz w:val="20"/>
          <w:szCs w:val="20"/>
          <w:u w:val="single"/>
        </w:rPr>
        <w:t>5</w:t>
      </w:r>
      <w:r w:rsidRPr="00E25E33">
        <w:rPr>
          <w:rFonts w:asciiTheme="minorHAnsi" w:hAnsiTheme="minorHAnsi" w:cstheme="minorHAnsi"/>
          <w:b/>
          <w:sz w:val="20"/>
          <w:szCs w:val="20"/>
          <w:u w:val="single"/>
        </w:rPr>
        <w:t>. Quantities</w:t>
      </w:r>
    </w:p>
    <w:p w14:paraId="45154167" w14:textId="77777777" w:rsidR="00B870E3" w:rsidRPr="00B650D6" w:rsidRDefault="00B870E3" w:rsidP="00B870E3">
      <w:pPr>
        <w:pStyle w:val="BodyText2"/>
        <w:rPr>
          <w:rFonts w:asciiTheme="minorHAnsi" w:hAnsiTheme="minorHAnsi" w:cstheme="minorHAnsi"/>
          <w:sz w:val="18"/>
          <w:szCs w:val="18"/>
          <w:u w:val="single"/>
        </w:rPr>
      </w:pPr>
    </w:p>
    <w:p w14:paraId="5B7AE1AF" w14:textId="45C37CEB" w:rsidR="00B870E3" w:rsidRDefault="00B870E3" w:rsidP="00B870E3">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The quantities set out in the Bill of Quantities are the estimated quantities of the work but they are not to be taken as the actual and correct quantities of the works to be executed by the Contractor in </w:t>
      </w:r>
      <w:proofErr w:type="spellStart"/>
      <w:r w:rsidRPr="00B650D6">
        <w:rPr>
          <w:rFonts w:asciiTheme="minorHAnsi" w:hAnsiTheme="minorHAnsi" w:cstheme="minorHAnsi"/>
          <w:sz w:val="18"/>
          <w:szCs w:val="18"/>
        </w:rPr>
        <w:t>fulfilment</w:t>
      </w:r>
      <w:proofErr w:type="spellEnd"/>
      <w:r w:rsidRPr="00B650D6">
        <w:rPr>
          <w:rFonts w:asciiTheme="minorHAnsi" w:hAnsiTheme="minorHAnsi" w:cstheme="minorHAnsi"/>
          <w:sz w:val="18"/>
          <w:szCs w:val="18"/>
        </w:rPr>
        <w:t xml:space="preserve"> of his obligation under the Contract.</w:t>
      </w:r>
    </w:p>
    <w:p w14:paraId="7F65137E" w14:textId="77777777" w:rsidR="009D5EC2" w:rsidRPr="00B650D6" w:rsidRDefault="009D5EC2" w:rsidP="00B870E3">
      <w:pPr>
        <w:pStyle w:val="BodyText2"/>
        <w:rPr>
          <w:rFonts w:asciiTheme="minorHAnsi" w:hAnsiTheme="minorHAnsi" w:cstheme="minorHAnsi"/>
          <w:sz w:val="18"/>
          <w:szCs w:val="18"/>
        </w:rPr>
      </w:pPr>
    </w:p>
    <w:p w14:paraId="51B9A6D0" w14:textId="77777777" w:rsidR="00B870E3" w:rsidRPr="00E25E33" w:rsidRDefault="00B870E3" w:rsidP="00B870E3">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w:t>
      </w:r>
      <w:r w:rsidR="003D2AB4" w:rsidRPr="00E25E33">
        <w:rPr>
          <w:rFonts w:asciiTheme="minorHAnsi" w:hAnsiTheme="minorHAnsi" w:cstheme="minorHAnsi"/>
          <w:b/>
          <w:sz w:val="20"/>
          <w:szCs w:val="20"/>
          <w:u w:val="single"/>
        </w:rPr>
        <w:t>6</w:t>
      </w:r>
      <w:r w:rsidRPr="00E25E33">
        <w:rPr>
          <w:rFonts w:asciiTheme="minorHAnsi" w:hAnsiTheme="minorHAnsi" w:cstheme="minorHAnsi"/>
          <w:b/>
          <w:sz w:val="20"/>
          <w:szCs w:val="20"/>
          <w:u w:val="single"/>
        </w:rPr>
        <w:t>. Variations</w:t>
      </w:r>
    </w:p>
    <w:p w14:paraId="5A415B45" w14:textId="77777777" w:rsidR="00B870E3" w:rsidRPr="00B650D6" w:rsidRDefault="00B870E3" w:rsidP="00B870E3">
      <w:pPr>
        <w:pStyle w:val="BodyText2"/>
        <w:rPr>
          <w:rFonts w:asciiTheme="minorHAnsi" w:hAnsiTheme="minorHAnsi" w:cstheme="minorHAnsi"/>
          <w:sz w:val="18"/>
          <w:szCs w:val="18"/>
          <w:u w:val="single"/>
        </w:rPr>
      </w:pPr>
    </w:p>
    <w:p w14:paraId="18573A83" w14:textId="7BD3452C" w:rsidR="00B870E3" w:rsidRPr="00B650D6" w:rsidRDefault="00B870E3" w:rsidP="003E7930">
      <w:pPr>
        <w:pStyle w:val="BodyText2"/>
        <w:rPr>
          <w:rFonts w:asciiTheme="minorHAnsi" w:hAnsiTheme="minorHAnsi" w:cstheme="minorHAnsi"/>
          <w:sz w:val="18"/>
          <w:szCs w:val="18"/>
        </w:rPr>
      </w:pPr>
      <w:r w:rsidRPr="00B650D6">
        <w:rPr>
          <w:rFonts w:asciiTheme="minorHAnsi" w:hAnsiTheme="minorHAnsi" w:cstheme="minorHAnsi"/>
          <w:sz w:val="18"/>
          <w:szCs w:val="18"/>
        </w:rPr>
        <w:lastRenderedPageBreak/>
        <w:t xml:space="preserve">The </w:t>
      </w:r>
      <w:r w:rsidR="003E7930">
        <w:rPr>
          <w:rFonts w:asciiTheme="minorHAnsi" w:hAnsiTheme="minorHAnsi" w:cstheme="minorHAnsi"/>
          <w:sz w:val="18"/>
          <w:szCs w:val="18"/>
        </w:rPr>
        <w:t>Contracting Authority</w:t>
      </w:r>
      <w:r w:rsidRPr="00B650D6">
        <w:rPr>
          <w:rFonts w:asciiTheme="minorHAnsi" w:hAnsiTheme="minorHAnsi" w:cstheme="minorHAnsi"/>
          <w:sz w:val="18"/>
          <w:szCs w:val="18"/>
        </w:rPr>
        <w:t xml:space="preserve"> may introduce any variations to the form, quality or quantity of the work or any part thereof which he considers necessary and for that purpose or if for any other reasons it shall, in his opinion be desirable, he shall have power to order the Contractor to do and the Contractor shall do any of the following: </w:t>
      </w:r>
    </w:p>
    <w:p w14:paraId="656C8243"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increase or decrease the quantity of any work included in the Contract; </w:t>
      </w:r>
    </w:p>
    <w:p w14:paraId="0ECE39E8"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omit any such work; </w:t>
      </w:r>
    </w:p>
    <w:p w14:paraId="18902C89"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change the character or quality or kind of any such work; </w:t>
      </w:r>
    </w:p>
    <w:p w14:paraId="6E094089" w14:textId="77777777" w:rsidR="00B870E3" w:rsidRPr="00B650D6" w:rsidRDefault="00B870E3"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 xml:space="preserve">change the levels, lines position and dimension of any part of the Works; and </w:t>
      </w:r>
    </w:p>
    <w:p w14:paraId="73FDAD85" w14:textId="16D2AEE1" w:rsidR="00B870E3" w:rsidRPr="00B650D6" w:rsidRDefault="003E7930" w:rsidP="00B870E3">
      <w:pPr>
        <w:pStyle w:val="BodyText2"/>
        <w:numPr>
          <w:ilvl w:val="5"/>
          <w:numId w:val="24"/>
        </w:numPr>
        <w:ind w:left="3780"/>
        <w:rPr>
          <w:rFonts w:asciiTheme="minorHAnsi" w:hAnsiTheme="minorHAnsi" w:cstheme="minorHAnsi"/>
          <w:sz w:val="18"/>
          <w:szCs w:val="18"/>
        </w:rPr>
      </w:pPr>
      <w:r w:rsidRPr="00B650D6">
        <w:rPr>
          <w:rFonts w:asciiTheme="minorHAnsi" w:hAnsiTheme="minorHAnsi" w:cstheme="minorHAnsi"/>
          <w:sz w:val="18"/>
          <w:szCs w:val="18"/>
        </w:rPr>
        <w:t>Execute</w:t>
      </w:r>
      <w:r w:rsidR="00B870E3" w:rsidRPr="00B650D6">
        <w:rPr>
          <w:rFonts w:asciiTheme="minorHAnsi" w:hAnsiTheme="minorHAnsi" w:cstheme="minorHAnsi"/>
          <w:sz w:val="18"/>
          <w:szCs w:val="18"/>
        </w:rPr>
        <w:t xml:space="preserve"> additional work of any kind necessary for the completion of the works. </w:t>
      </w:r>
    </w:p>
    <w:p w14:paraId="65F6BAEE" w14:textId="77777777" w:rsidR="00B870E3" w:rsidRPr="00B650D6" w:rsidRDefault="00B870E3" w:rsidP="00B870E3">
      <w:pPr>
        <w:pStyle w:val="BodyText2"/>
        <w:ind w:left="3780"/>
        <w:rPr>
          <w:rFonts w:asciiTheme="minorHAnsi" w:hAnsiTheme="minorHAnsi" w:cstheme="minorHAnsi"/>
          <w:sz w:val="18"/>
          <w:szCs w:val="18"/>
        </w:rPr>
      </w:pPr>
      <w:proofErr w:type="gramStart"/>
      <w:r w:rsidRPr="00B650D6">
        <w:rPr>
          <w:rFonts w:asciiTheme="minorHAnsi" w:hAnsiTheme="minorHAnsi" w:cstheme="minorHAnsi"/>
          <w:sz w:val="18"/>
          <w:szCs w:val="18"/>
        </w:rPr>
        <w:t>and</w:t>
      </w:r>
      <w:proofErr w:type="gramEnd"/>
      <w:r w:rsidRPr="00B650D6">
        <w:rPr>
          <w:rFonts w:asciiTheme="minorHAnsi" w:hAnsiTheme="minorHAnsi" w:cstheme="minorHAnsi"/>
          <w:sz w:val="18"/>
          <w:szCs w:val="18"/>
        </w:rPr>
        <w:t xml:space="preserve"> no such variation shall in any way vitiate or invalidate the Contract nor it will entitle the Contractor of any claims for compensation whatsoever, but the value (if any) of all such variations shall be taken into account in ascertaining the amount of the Contract Price.</w:t>
      </w:r>
    </w:p>
    <w:p w14:paraId="456E20CA" w14:textId="77777777" w:rsidR="003D2AB4" w:rsidRPr="00E25E33" w:rsidRDefault="003D2AB4" w:rsidP="003D2AB4">
      <w:pPr>
        <w:pStyle w:val="BodyText2"/>
        <w:rPr>
          <w:rFonts w:asciiTheme="minorHAnsi" w:hAnsiTheme="minorHAnsi" w:cstheme="minorHAnsi"/>
          <w:sz w:val="20"/>
          <w:szCs w:val="20"/>
          <w:u w:val="single"/>
        </w:rPr>
      </w:pPr>
      <w:r w:rsidRPr="00E25E33">
        <w:rPr>
          <w:rFonts w:asciiTheme="minorHAnsi" w:hAnsiTheme="minorHAnsi" w:cstheme="minorHAnsi"/>
          <w:b/>
          <w:sz w:val="20"/>
          <w:szCs w:val="20"/>
          <w:u w:val="single"/>
        </w:rPr>
        <w:t>17. Valuation of Variation</w:t>
      </w:r>
    </w:p>
    <w:p w14:paraId="2CECC78A" w14:textId="77777777" w:rsidR="003D2AB4" w:rsidRPr="00B650D6" w:rsidRDefault="003D2AB4" w:rsidP="003D2AB4">
      <w:pPr>
        <w:pStyle w:val="BodyText2"/>
        <w:rPr>
          <w:rFonts w:asciiTheme="minorHAnsi" w:hAnsiTheme="minorHAnsi" w:cstheme="minorHAnsi"/>
          <w:sz w:val="18"/>
          <w:szCs w:val="18"/>
          <w:u w:val="single"/>
        </w:rPr>
      </w:pPr>
    </w:p>
    <w:p w14:paraId="12AFD107" w14:textId="4AB5A167" w:rsidR="003D2AB4" w:rsidRPr="00B650D6" w:rsidRDefault="003D2AB4" w:rsidP="003E7930">
      <w:pPr>
        <w:pStyle w:val="BodyText2"/>
        <w:rPr>
          <w:rFonts w:asciiTheme="minorHAnsi" w:hAnsiTheme="minorHAnsi" w:cstheme="minorHAnsi"/>
          <w:sz w:val="18"/>
          <w:szCs w:val="18"/>
        </w:rPr>
      </w:pPr>
      <w:r w:rsidRPr="00B650D6">
        <w:rPr>
          <w:rFonts w:asciiTheme="minorHAnsi" w:hAnsiTheme="minorHAnsi" w:cstheme="minorHAnsi"/>
          <w:sz w:val="18"/>
          <w:szCs w:val="18"/>
        </w:rPr>
        <w:t xml:space="preserve">The </w:t>
      </w:r>
      <w:r w:rsidR="003E7930">
        <w:rPr>
          <w:rFonts w:asciiTheme="minorHAnsi" w:hAnsiTheme="minorHAnsi" w:cstheme="minorHAnsi"/>
          <w:sz w:val="18"/>
          <w:szCs w:val="18"/>
        </w:rPr>
        <w:t>Contracting Authority</w:t>
      </w:r>
      <w:r w:rsidRPr="00B650D6">
        <w:rPr>
          <w:rFonts w:asciiTheme="minorHAnsi" w:hAnsiTheme="minorHAnsi" w:cstheme="minorHAnsi"/>
          <w:sz w:val="18"/>
          <w:szCs w:val="18"/>
        </w:rPr>
        <w:t xml:space="preserve"> shall determine the amount (if any) to be added to or deducted from Contract Price in respect of any variation, addition, or omission made by his order. The valuation of any variation, addition or omission shall be calculated on the basis of the unit prices contained in the Bill of Quantities if in the opinion of the Engineer the same shall be applicable; if not then on the market rates. b) No deviation from specifications stipulated in the Contract or additional items of work shall be carried out by the Contractor unless the rates of the substituted, extra, altered or additional item have been approved in writing by the competent authority failing which the </w:t>
      </w:r>
      <w:proofErr w:type="spellStart"/>
      <w:r w:rsidRPr="00B650D6">
        <w:rPr>
          <w:rFonts w:asciiTheme="minorHAnsi" w:hAnsiTheme="minorHAnsi" w:cstheme="minorHAnsi"/>
          <w:sz w:val="18"/>
          <w:szCs w:val="18"/>
        </w:rPr>
        <w:t>Doaba</w:t>
      </w:r>
      <w:proofErr w:type="spellEnd"/>
      <w:r w:rsidRPr="00B650D6">
        <w:rPr>
          <w:rFonts w:asciiTheme="minorHAnsi" w:hAnsiTheme="minorHAnsi" w:cstheme="minorHAnsi"/>
          <w:sz w:val="18"/>
          <w:szCs w:val="18"/>
        </w:rPr>
        <w:t xml:space="preserve"> Foundation will not be bound to entertain any claim on this account.</w:t>
      </w:r>
    </w:p>
    <w:p w14:paraId="7DF2AF7D" w14:textId="77777777" w:rsidR="00B870E3" w:rsidRPr="00B650D6" w:rsidRDefault="00B870E3" w:rsidP="00B870E3">
      <w:pPr>
        <w:pStyle w:val="BodyText2"/>
        <w:rPr>
          <w:rFonts w:asciiTheme="minorHAnsi" w:hAnsiTheme="minorHAnsi" w:cstheme="minorHAnsi"/>
          <w:sz w:val="18"/>
          <w:szCs w:val="18"/>
        </w:rPr>
      </w:pPr>
    </w:p>
    <w:p w14:paraId="7B32BFD8" w14:textId="48F4CD96" w:rsidR="00FA64B4" w:rsidRPr="00E25E33" w:rsidRDefault="003E7930" w:rsidP="00FA64B4">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bookmarkStart w:id="10" w:name="bookmark21"/>
      <w:r w:rsidRPr="00E25E33">
        <w:rPr>
          <w:rStyle w:val="Heading32"/>
          <w:rFonts w:asciiTheme="minorHAnsi" w:eastAsia="Arial Unicode MS" w:hAnsiTheme="minorHAnsi" w:cstheme="minorHAnsi"/>
          <w:b/>
          <w:sz w:val="20"/>
          <w:szCs w:val="20"/>
        </w:rPr>
        <w:t xml:space="preserve">18. </w:t>
      </w:r>
      <w:r w:rsidR="00FA64B4" w:rsidRPr="00E25E33">
        <w:rPr>
          <w:rStyle w:val="Heading32"/>
          <w:rFonts w:asciiTheme="minorHAnsi" w:eastAsia="Arial Unicode MS" w:hAnsiTheme="minorHAnsi" w:cstheme="minorHAnsi"/>
          <w:b/>
          <w:sz w:val="20"/>
          <w:szCs w:val="20"/>
        </w:rPr>
        <w:t>Ordering Party</w:t>
      </w:r>
      <w:bookmarkEnd w:id="10"/>
    </w:p>
    <w:p w14:paraId="64F6BEBF"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bookmarkStart w:id="11" w:name="bookmark22"/>
      <w:r w:rsidRPr="00B650D6">
        <w:rPr>
          <w:rFonts w:asciiTheme="minorHAnsi" w:hAnsiTheme="minorHAnsi" w:cstheme="minorHAnsi"/>
        </w:rPr>
        <w:t xml:space="preserve">Office Address: </w:t>
      </w:r>
      <w:r w:rsidRPr="00B650D6">
        <w:rPr>
          <w:rFonts w:asciiTheme="minorHAnsi" w:hAnsiTheme="minorHAnsi" w:cstheme="minorHAnsi"/>
          <w:b/>
          <w:szCs w:val="17"/>
        </w:rPr>
        <w:t>House # 02, New Model City, Behind Daewoo Cargo Office, Near Model Town Multan.</w:t>
      </w:r>
    </w:p>
    <w:p w14:paraId="69009A33" w14:textId="77777777" w:rsidR="00FA64B4" w:rsidRPr="00B650D6" w:rsidRDefault="00FA64B4" w:rsidP="00FA64B4">
      <w:pPr>
        <w:pStyle w:val="Bodytext120"/>
        <w:shd w:val="clear" w:color="auto" w:fill="auto"/>
        <w:spacing w:before="0" w:after="0" w:line="276" w:lineRule="auto"/>
        <w:ind w:right="25"/>
        <w:rPr>
          <w:rFonts w:asciiTheme="minorHAnsi" w:hAnsiTheme="minorHAnsi" w:cstheme="minorHAnsi"/>
          <w:b/>
          <w:szCs w:val="17"/>
        </w:rPr>
      </w:pPr>
    </w:p>
    <w:p w14:paraId="5728772F" w14:textId="727FCEFA" w:rsidR="00FA64B4" w:rsidRPr="00E25E33" w:rsidRDefault="00B5220A" w:rsidP="00FA64B4">
      <w:pPr>
        <w:keepNext/>
        <w:keepLines/>
        <w:tabs>
          <w:tab w:val="left" w:pos="375"/>
        </w:tabs>
        <w:spacing w:line="276" w:lineRule="auto"/>
        <w:jc w:val="both"/>
        <w:outlineLvl w:val="2"/>
        <w:rPr>
          <w:rStyle w:val="Heading32"/>
          <w:rFonts w:asciiTheme="minorHAnsi" w:eastAsia="Arial Unicode MS" w:hAnsiTheme="minorHAnsi" w:cstheme="minorHAnsi"/>
          <w:b/>
          <w:sz w:val="20"/>
          <w:szCs w:val="20"/>
        </w:rPr>
      </w:pPr>
      <w:r w:rsidRPr="00E25E33">
        <w:rPr>
          <w:rStyle w:val="Heading32"/>
          <w:rFonts w:asciiTheme="minorHAnsi" w:eastAsia="Arial Unicode MS" w:hAnsiTheme="minorHAnsi" w:cstheme="minorHAnsi"/>
          <w:b/>
          <w:sz w:val="20"/>
          <w:szCs w:val="20"/>
        </w:rPr>
        <w:t>19</w:t>
      </w:r>
      <w:r w:rsidR="00FA64B4" w:rsidRPr="00E25E33">
        <w:rPr>
          <w:rStyle w:val="Heading32"/>
          <w:rFonts w:asciiTheme="minorHAnsi" w:eastAsia="Arial Unicode MS" w:hAnsiTheme="minorHAnsi" w:cstheme="minorHAnsi"/>
          <w:b/>
          <w:sz w:val="20"/>
          <w:szCs w:val="20"/>
        </w:rPr>
        <w:t>. Consignee/Notify</w:t>
      </w:r>
      <w:bookmarkStart w:id="12" w:name="bookmark23"/>
      <w:bookmarkEnd w:id="11"/>
      <w:r w:rsidR="003E7930" w:rsidRPr="00E25E33">
        <w:rPr>
          <w:rStyle w:val="Heading32"/>
          <w:rFonts w:asciiTheme="minorHAnsi" w:eastAsia="Arial Unicode MS" w:hAnsiTheme="minorHAnsi" w:cstheme="minorHAnsi"/>
          <w:b/>
          <w:sz w:val="20"/>
          <w:szCs w:val="20"/>
        </w:rPr>
        <w:t xml:space="preserve"> </w:t>
      </w:r>
      <w:r w:rsidR="00FA64B4" w:rsidRPr="00E25E33">
        <w:rPr>
          <w:rStyle w:val="Heading32"/>
          <w:rFonts w:asciiTheme="minorHAnsi" w:eastAsia="Arial Unicode MS" w:hAnsiTheme="minorHAnsi" w:cstheme="minorHAnsi"/>
          <w:b/>
          <w:sz w:val="20"/>
          <w:szCs w:val="20"/>
        </w:rPr>
        <w:t>and Documents</w:t>
      </w:r>
    </w:p>
    <w:bookmarkEnd w:id="12"/>
    <w:p w14:paraId="46712C0D"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r w:rsidRPr="00B650D6">
        <w:rPr>
          <w:rFonts w:asciiTheme="minorHAnsi" w:hAnsiTheme="minorHAnsi" w:cstheme="minorHAnsi"/>
        </w:rPr>
        <w:t xml:space="preserve">Office Address: </w:t>
      </w:r>
      <w:r w:rsidRPr="00B650D6">
        <w:rPr>
          <w:rFonts w:asciiTheme="minorHAnsi" w:hAnsiTheme="minorHAnsi" w:cstheme="minorHAnsi"/>
          <w:b/>
          <w:szCs w:val="17"/>
        </w:rPr>
        <w:t>House # 02, New Model City, Behind Daewoo Cargo Office, Near Model Town Multan.</w:t>
      </w:r>
    </w:p>
    <w:p w14:paraId="7EB3D0BA" w14:textId="77777777" w:rsidR="00FA64B4" w:rsidRPr="00B650D6" w:rsidRDefault="00FA64B4" w:rsidP="00FA64B4">
      <w:pPr>
        <w:pStyle w:val="Bodytext120"/>
        <w:shd w:val="clear" w:color="auto" w:fill="auto"/>
        <w:spacing w:before="0" w:after="0" w:line="276" w:lineRule="auto"/>
        <w:ind w:right="25"/>
        <w:jc w:val="left"/>
        <w:rPr>
          <w:rFonts w:asciiTheme="minorHAnsi" w:hAnsiTheme="minorHAnsi" w:cstheme="minorHAnsi"/>
          <w:b/>
          <w:szCs w:val="17"/>
        </w:rPr>
      </w:pPr>
    </w:p>
    <w:p w14:paraId="535B5FE3" w14:textId="407B61D9" w:rsidR="00FA64B4" w:rsidRPr="00B650D6" w:rsidRDefault="00B5220A" w:rsidP="009D5EC2">
      <w:pPr>
        <w:pStyle w:val="Bodytext120"/>
        <w:shd w:val="clear" w:color="auto" w:fill="auto"/>
        <w:tabs>
          <w:tab w:val="left" w:pos="721"/>
        </w:tabs>
        <w:spacing w:before="0" w:after="0" w:line="276" w:lineRule="auto"/>
        <w:rPr>
          <w:rFonts w:asciiTheme="minorHAnsi" w:hAnsiTheme="minorHAnsi" w:cstheme="minorHAnsi"/>
        </w:rPr>
      </w:pPr>
      <w:r w:rsidRPr="00B650D6">
        <w:rPr>
          <w:rStyle w:val="Bodytext129pt"/>
          <w:rFonts w:asciiTheme="minorHAnsi" w:hAnsiTheme="minorHAnsi" w:cstheme="minorHAnsi"/>
        </w:rPr>
        <w:t>19</w:t>
      </w:r>
      <w:r w:rsidR="009D5EC2">
        <w:rPr>
          <w:rStyle w:val="Bodytext129pt"/>
          <w:rFonts w:asciiTheme="minorHAnsi" w:hAnsiTheme="minorHAnsi" w:cstheme="minorHAnsi"/>
        </w:rPr>
        <w:t>.1 Following</w:t>
      </w:r>
      <w:r w:rsidR="00FA64B4" w:rsidRPr="00B650D6">
        <w:rPr>
          <w:rStyle w:val="Bodytext129pt"/>
          <w:rFonts w:asciiTheme="minorHAnsi" w:hAnsiTheme="minorHAnsi" w:cstheme="minorHAnsi"/>
        </w:rPr>
        <w:t xml:space="preserve"> documents must be submitted before tender closing:</w:t>
      </w:r>
      <w:r w:rsidR="009D5EC2">
        <w:rPr>
          <w:rStyle w:val="Bodytext129pt"/>
          <w:rFonts w:asciiTheme="minorHAnsi" w:hAnsiTheme="minorHAnsi" w:cstheme="minorHAnsi"/>
        </w:rPr>
        <w:t xml:space="preserve">  </w:t>
      </w:r>
    </w:p>
    <w:p w14:paraId="737A6C17" w14:textId="58659048" w:rsidR="00FA64B4" w:rsidRPr="00B650D6" w:rsidRDefault="00FA64B4" w:rsidP="009D5EC2">
      <w:pPr>
        <w:pStyle w:val="Bodytext120"/>
        <w:shd w:val="clear" w:color="auto" w:fill="auto"/>
        <w:tabs>
          <w:tab w:val="left" w:pos="1095"/>
        </w:tabs>
        <w:spacing w:before="0" w:after="0" w:line="276" w:lineRule="auto"/>
        <w:ind w:left="720"/>
        <w:jc w:val="left"/>
        <w:rPr>
          <w:rFonts w:asciiTheme="minorHAnsi" w:hAnsiTheme="minorHAnsi" w:cstheme="minorHAnsi"/>
        </w:rPr>
      </w:pPr>
      <w:proofErr w:type="gramStart"/>
      <w:r w:rsidRPr="00B650D6">
        <w:rPr>
          <w:rStyle w:val="Bodytext129pt"/>
          <w:rFonts w:asciiTheme="minorHAnsi" w:hAnsiTheme="minorHAnsi" w:cstheme="minorHAnsi"/>
        </w:rPr>
        <w:t xml:space="preserve">Written/printed quotation on </w:t>
      </w:r>
      <w:r w:rsidR="009D5EC2">
        <w:rPr>
          <w:rStyle w:val="Bodytext129pt"/>
          <w:rFonts w:asciiTheme="minorHAnsi" w:hAnsiTheme="minorHAnsi" w:cstheme="minorHAnsi"/>
        </w:rPr>
        <w:t>letterhead</w:t>
      </w:r>
      <w:r w:rsidRPr="00B650D6">
        <w:rPr>
          <w:rStyle w:val="Bodytext129pt"/>
          <w:rFonts w:asciiTheme="minorHAnsi" w:hAnsiTheme="minorHAnsi" w:cstheme="minorHAnsi"/>
        </w:rPr>
        <w:t xml:space="preserve"> paper or on Tender document.</w:t>
      </w:r>
      <w:proofErr w:type="gramEnd"/>
      <w:r w:rsidRPr="00B650D6">
        <w:rPr>
          <w:rStyle w:val="Bodytext129pt"/>
          <w:rFonts w:asciiTheme="minorHAnsi" w:hAnsiTheme="minorHAnsi" w:cstheme="minorHAnsi"/>
        </w:rPr>
        <w:t xml:space="preserve"> The quotation has included:</w:t>
      </w:r>
    </w:p>
    <w:p w14:paraId="3A91AC63" w14:textId="77777777" w:rsidR="00FA64B4" w:rsidRPr="00B650D6" w:rsidRDefault="00FA64B4" w:rsidP="00FA64B4">
      <w:pPr>
        <w:pStyle w:val="Bodytext120"/>
        <w:shd w:val="clear" w:color="auto" w:fill="auto"/>
        <w:spacing w:before="0" w:after="0" w:line="276" w:lineRule="auto"/>
        <w:ind w:left="720" w:right="740"/>
        <w:jc w:val="left"/>
        <w:rPr>
          <w:rFonts w:asciiTheme="minorHAnsi" w:hAnsiTheme="minorHAnsi" w:cstheme="minorHAnsi"/>
        </w:rPr>
      </w:pPr>
      <w:r w:rsidRPr="00B650D6">
        <w:rPr>
          <w:rStyle w:val="Bodytext129pt"/>
          <w:rFonts w:asciiTheme="minorHAnsi" w:hAnsiTheme="minorHAnsi" w:cstheme="minorHAnsi"/>
        </w:rPr>
        <w:t xml:space="preserve">The pre-qualification documents (3 Pages) as in Annex 1 must be (signed and stamped)  </w:t>
      </w:r>
    </w:p>
    <w:p w14:paraId="018F1987" w14:textId="10D99245" w:rsidR="00FA64B4" w:rsidRPr="00B650D6" w:rsidRDefault="00FA64B4" w:rsidP="003E7930">
      <w:pPr>
        <w:pStyle w:val="Bodytext120"/>
        <w:shd w:val="clear" w:color="auto" w:fill="auto"/>
        <w:spacing w:before="0" w:after="0" w:line="276" w:lineRule="auto"/>
        <w:ind w:left="720" w:right="740"/>
        <w:jc w:val="left"/>
        <w:rPr>
          <w:rStyle w:val="Bodytext129pt"/>
          <w:rFonts w:asciiTheme="minorHAnsi" w:hAnsiTheme="minorHAnsi" w:cstheme="minorHAnsi"/>
        </w:rPr>
      </w:pPr>
      <w:proofErr w:type="gramStart"/>
      <w:r w:rsidRPr="00B650D6">
        <w:rPr>
          <w:rStyle w:val="Bodytext129pt"/>
          <w:rFonts w:asciiTheme="minorHAnsi" w:hAnsiTheme="minorHAnsi" w:cstheme="minorHAnsi"/>
        </w:rPr>
        <w:t>Copy of GST registration form or Sales Tax registration form, NTN,</w:t>
      </w:r>
      <w:r w:rsidR="003E7930">
        <w:rPr>
          <w:rStyle w:val="Bodytext129pt"/>
          <w:rFonts w:asciiTheme="minorHAnsi" w:hAnsiTheme="minorHAnsi" w:cstheme="minorHAnsi"/>
        </w:rPr>
        <w:t xml:space="preserve"> C-6 registration certificate from PEC, </w:t>
      </w:r>
      <w:r w:rsidRPr="00B650D6">
        <w:rPr>
          <w:rStyle w:val="Bodytext129pt"/>
          <w:rFonts w:asciiTheme="minorHAnsi" w:hAnsiTheme="minorHAnsi" w:cstheme="minorHAnsi"/>
        </w:rPr>
        <w:t>Company profile</w:t>
      </w:r>
      <w:r w:rsidR="003E7930">
        <w:rPr>
          <w:rStyle w:val="Bodytext129pt"/>
          <w:rFonts w:asciiTheme="minorHAnsi" w:hAnsiTheme="minorHAnsi" w:cstheme="minorHAnsi"/>
        </w:rPr>
        <w:t>.</w:t>
      </w:r>
      <w:proofErr w:type="gramEnd"/>
    </w:p>
    <w:p w14:paraId="69D2EF10" w14:textId="4FE7F900" w:rsidR="00FA64B4" w:rsidRPr="00B650D6" w:rsidRDefault="00FA64B4" w:rsidP="009D5EC2">
      <w:pPr>
        <w:pStyle w:val="Bodytext120"/>
        <w:numPr>
          <w:ilvl w:val="1"/>
          <w:numId w:val="36"/>
        </w:numPr>
        <w:shd w:val="clear" w:color="auto" w:fill="auto"/>
        <w:tabs>
          <w:tab w:val="left" w:pos="721"/>
        </w:tabs>
        <w:spacing w:before="0" w:after="0" w:line="276" w:lineRule="auto"/>
        <w:rPr>
          <w:rFonts w:asciiTheme="minorHAnsi" w:hAnsiTheme="minorHAnsi" w:cstheme="minorHAnsi"/>
        </w:rPr>
      </w:pPr>
      <w:r w:rsidRPr="00B650D6">
        <w:rPr>
          <w:rStyle w:val="Bodytext129pt"/>
          <w:rFonts w:asciiTheme="minorHAnsi" w:hAnsiTheme="minorHAnsi" w:cstheme="minorHAnsi"/>
        </w:rPr>
        <w:t xml:space="preserve">Following documents will be requested from the Seller after </w:t>
      </w:r>
      <w:r w:rsidR="009D5EC2">
        <w:rPr>
          <w:rStyle w:val="Bodytext129pt"/>
          <w:rFonts w:asciiTheme="minorHAnsi" w:hAnsiTheme="minorHAnsi" w:cstheme="minorHAnsi"/>
        </w:rPr>
        <w:t xml:space="preserve">the </w:t>
      </w:r>
      <w:r w:rsidRPr="00B650D6">
        <w:rPr>
          <w:rStyle w:val="Bodytext129pt"/>
          <w:rFonts w:asciiTheme="minorHAnsi" w:hAnsiTheme="minorHAnsi" w:cstheme="minorHAnsi"/>
        </w:rPr>
        <w:t>firm order:</w:t>
      </w:r>
    </w:p>
    <w:p w14:paraId="5C2A1A4B" w14:textId="77777777" w:rsidR="00FA64B4" w:rsidRPr="00B650D6" w:rsidRDefault="00FA64B4" w:rsidP="00FA64B4">
      <w:pPr>
        <w:pStyle w:val="Bodytext120"/>
        <w:numPr>
          <w:ilvl w:val="0"/>
          <w:numId w:val="18"/>
        </w:numPr>
        <w:shd w:val="clear" w:color="auto" w:fill="auto"/>
        <w:tabs>
          <w:tab w:val="left" w:pos="1100"/>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Signed copy of the contract for acceptance.</w:t>
      </w:r>
    </w:p>
    <w:p w14:paraId="563FA09D" w14:textId="77777777" w:rsidR="00FA64B4" w:rsidRPr="00B650D6" w:rsidRDefault="00FA64B4" w:rsidP="00FA64B4">
      <w:pPr>
        <w:pStyle w:val="Bodytext120"/>
        <w:numPr>
          <w:ilvl w:val="0"/>
          <w:numId w:val="18"/>
        </w:numPr>
        <w:shd w:val="clear" w:color="auto" w:fill="auto"/>
        <w:tabs>
          <w:tab w:val="left" w:pos="1100"/>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 xml:space="preserve">Original Commercial Invoice </w:t>
      </w:r>
    </w:p>
    <w:p w14:paraId="62017A0E" w14:textId="77777777" w:rsidR="00FA64B4" w:rsidRPr="00B650D6" w:rsidRDefault="00FA64B4" w:rsidP="00FA64B4">
      <w:pPr>
        <w:pStyle w:val="Bodytext120"/>
        <w:numPr>
          <w:ilvl w:val="0"/>
          <w:numId w:val="18"/>
        </w:numPr>
        <w:shd w:val="clear" w:color="auto" w:fill="auto"/>
        <w:tabs>
          <w:tab w:val="left" w:pos="1105"/>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Performa Invoice (addressed to Consignee)</w:t>
      </w:r>
    </w:p>
    <w:p w14:paraId="6DB44ED0" w14:textId="77777777" w:rsidR="00FA64B4" w:rsidRPr="00B650D6" w:rsidRDefault="00FA64B4" w:rsidP="00FA64B4">
      <w:pPr>
        <w:pStyle w:val="Bodytext120"/>
        <w:numPr>
          <w:ilvl w:val="0"/>
          <w:numId w:val="18"/>
        </w:numPr>
        <w:shd w:val="clear" w:color="auto" w:fill="auto"/>
        <w:tabs>
          <w:tab w:val="left" w:pos="1105"/>
        </w:tabs>
        <w:spacing w:before="0" w:after="0" w:line="276" w:lineRule="auto"/>
        <w:ind w:left="380"/>
        <w:jc w:val="left"/>
        <w:rPr>
          <w:rFonts w:asciiTheme="minorHAnsi" w:hAnsiTheme="minorHAnsi" w:cstheme="minorHAnsi"/>
        </w:rPr>
      </w:pPr>
      <w:r w:rsidRPr="00B650D6">
        <w:rPr>
          <w:rStyle w:val="Bodytext129pt"/>
          <w:rFonts w:asciiTheme="minorHAnsi" w:hAnsiTheme="minorHAnsi" w:cstheme="minorHAnsi"/>
        </w:rPr>
        <w:t>Original Waybills</w:t>
      </w:r>
    </w:p>
    <w:p w14:paraId="394078B3" w14:textId="77777777" w:rsidR="00FA64B4" w:rsidRPr="003E7930" w:rsidRDefault="00FA64B4" w:rsidP="00FA64B4">
      <w:pPr>
        <w:pStyle w:val="Bodytext120"/>
        <w:numPr>
          <w:ilvl w:val="0"/>
          <w:numId w:val="18"/>
        </w:numPr>
        <w:shd w:val="clear" w:color="auto" w:fill="auto"/>
        <w:tabs>
          <w:tab w:val="left" w:pos="1105"/>
        </w:tabs>
        <w:spacing w:before="0" w:line="276" w:lineRule="auto"/>
        <w:ind w:left="380"/>
        <w:jc w:val="left"/>
        <w:rPr>
          <w:rStyle w:val="Bodytext129pt"/>
          <w:rFonts w:asciiTheme="minorHAnsi" w:hAnsiTheme="minorHAnsi" w:cstheme="minorHAnsi"/>
          <w:b w:val="0"/>
          <w:bCs w:val="0"/>
          <w:sz w:val="22"/>
          <w:szCs w:val="22"/>
          <w:shd w:val="clear" w:color="auto" w:fill="auto"/>
        </w:rPr>
      </w:pPr>
      <w:r w:rsidRPr="00B650D6">
        <w:rPr>
          <w:rStyle w:val="Bodytext129pt"/>
          <w:rFonts w:asciiTheme="minorHAnsi" w:hAnsiTheme="minorHAnsi" w:cstheme="minorHAnsi"/>
        </w:rPr>
        <w:t>Packing list</w:t>
      </w:r>
    </w:p>
    <w:p w14:paraId="79633DAC" w14:textId="50745FB4" w:rsidR="00FA64B4" w:rsidRPr="00B650D6" w:rsidRDefault="00FA64B4" w:rsidP="009D5EC2">
      <w:pPr>
        <w:pStyle w:val="Bodytext120"/>
        <w:numPr>
          <w:ilvl w:val="1"/>
          <w:numId w:val="36"/>
        </w:numPr>
        <w:shd w:val="clear" w:color="auto" w:fill="auto"/>
        <w:tabs>
          <w:tab w:val="left" w:pos="721"/>
        </w:tabs>
        <w:spacing w:before="0" w:line="276" w:lineRule="auto"/>
        <w:rPr>
          <w:rFonts w:asciiTheme="minorHAnsi" w:hAnsiTheme="minorHAnsi" w:cstheme="minorHAnsi"/>
        </w:rPr>
      </w:pPr>
      <w:r w:rsidRPr="00B650D6">
        <w:rPr>
          <w:rStyle w:val="Bodytext129pt"/>
          <w:rFonts w:asciiTheme="minorHAnsi" w:hAnsiTheme="minorHAnsi" w:cstheme="minorHAnsi"/>
        </w:rPr>
        <w:t>Expenses for commercial courier to be covered by the bidder/supplier.</w:t>
      </w:r>
    </w:p>
    <w:p w14:paraId="6F41D6BC" w14:textId="77777777" w:rsidR="00FA64B4" w:rsidRPr="00E25E33" w:rsidRDefault="00FA64B4" w:rsidP="00B10A0E">
      <w:pPr>
        <w:pStyle w:val="Heading2"/>
        <w:keepLines/>
        <w:numPr>
          <w:ilvl w:val="0"/>
          <w:numId w:val="36"/>
        </w:numPr>
        <w:spacing w:before="40" w:after="0"/>
        <w:rPr>
          <w:rStyle w:val="Heading32"/>
          <w:rFonts w:asciiTheme="minorHAnsi" w:eastAsia="Arial Unicode MS" w:hAnsiTheme="minorHAnsi" w:cstheme="minorHAnsi"/>
          <w:b w:val="0"/>
          <w:i w:val="0"/>
          <w:iCs w:val="0"/>
          <w:sz w:val="20"/>
          <w:szCs w:val="20"/>
          <w:lang w:val="en-US"/>
        </w:rPr>
      </w:pPr>
      <w:bookmarkStart w:id="13" w:name="bookmark24"/>
      <w:r w:rsidRPr="00E25E33">
        <w:rPr>
          <w:rStyle w:val="Heading32"/>
          <w:rFonts w:asciiTheme="minorHAnsi" w:eastAsia="Arial Unicode MS" w:hAnsiTheme="minorHAnsi" w:cstheme="minorHAnsi"/>
          <w:i w:val="0"/>
          <w:iCs w:val="0"/>
          <w:sz w:val="20"/>
          <w:szCs w:val="20"/>
          <w:lang w:val="en-US"/>
        </w:rPr>
        <w:t>Payment Conditions</w:t>
      </w:r>
      <w:bookmarkEnd w:id="13"/>
    </w:p>
    <w:p w14:paraId="4BD7CFD3" w14:textId="537AA6D0" w:rsidR="00FA64B4" w:rsidRPr="00350533" w:rsidRDefault="00FA64B4" w:rsidP="00B10A0E">
      <w:pPr>
        <w:pStyle w:val="Bodytext120"/>
        <w:numPr>
          <w:ilvl w:val="1"/>
          <w:numId w:val="36"/>
        </w:numPr>
        <w:shd w:val="clear" w:color="auto" w:fill="auto"/>
        <w:tabs>
          <w:tab w:val="left" w:pos="45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Payment shall take place in the currency of the Contract.</w:t>
      </w:r>
    </w:p>
    <w:p w14:paraId="314CB04A" w14:textId="1576BE76" w:rsidR="00FA64B4" w:rsidRPr="00350533" w:rsidRDefault="00FA64B4" w:rsidP="00B10A0E">
      <w:pPr>
        <w:pStyle w:val="Bodytext120"/>
        <w:numPr>
          <w:ilvl w:val="1"/>
          <w:numId w:val="36"/>
        </w:numPr>
        <w:shd w:val="clear" w:color="auto" w:fill="auto"/>
        <w:tabs>
          <w:tab w:val="left" w:pos="466"/>
        </w:tabs>
        <w:spacing w:before="0" w:after="0" w:line="276" w:lineRule="auto"/>
        <w:ind w:right="740"/>
        <w:rPr>
          <w:rFonts w:asciiTheme="minorHAnsi" w:hAnsiTheme="minorHAnsi" w:cstheme="minorHAnsi"/>
          <w:b/>
          <w:bCs/>
        </w:rPr>
      </w:pPr>
      <w:r w:rsidRPr="00350533">
        <w:rPr>
          <w:rStyle w:val="Bodytext129pt"/>
          <w:rFonts w:asciiTheme="minorHAnsi" w:hAnsiTheme="minorHAnsi" w:cstheme="minorHAnsi"/>
          <w:b w:val="0"/>
          <w:bCs w:val="0"/>
        </w:rPr>
        <w:t xml:space="preserve">Payments due by the Contracting Authority shall be made through cross </w:t>
      </w:r>
      <w:proofErr w:type="spellStart"/>
      <w:r w:rsidRPr="00350533">
        <w:rPr>
          <w:rStyle w:val="Bodytext129pt"/>
          <w:rFonts w:asciiTheme="minorHAnsi" w:hAnsiTheme="minorHAnsi" w:cstheme="minorHAnsi"/>
          <w:b w:val="0"/>
          <w:bCs w:val="0"/>
        </w:rPr>
        <w:t>cheque</w:t>
      </w:r>
      <w:proofErr w:type="spellEnd"/>
      <w:r w:rsidRPr="00350533">
        <w:rPr>
          <w:rStyle w:val="Bodytext129pt"/>
          <w:rFonts w:asciiTheme="minorHAnsi" w:hAnsiTheme="minorHAnsi" w:cstheme="minorHAnsi"/>
          <w:b w:val="0"/>
          <w:bCs w:val="0"/>
        </w:rPr>
        <w:t xml:space="preserve"> to the contractor.</w:t>
      </w:r>
    </w:p>
    <w:p w14:paraId="6613CA2B" w14:textId="3FE5B5FC" w:rsidR="00FA64B4" w:rsidRPr="00350533" w:rsidRDefault="00FA64B4" w:rsidP="00B10A0E">
      <w:pPr>
        <w:pStyle w:val="Bodytext120"/>
        <w:numPr>
          <w:ilvl w:val="1"/>
          <w:numId w:val="36"/>
        </w:numPr>
        <w:shd w:val="clear" w:color="auto" w:fill="auto"/>
        <w:tabs>
          <w:tab w:val="left" w:pos="457"/>
        </w:tabs>
        <w:spacing w:before="0" w:after="0" w:line="276" w:lineRule="auto"/>
        <w:rPr>
          <w:rStyle w:val="Bodytext129pt"/>
          <w:rFonts w:asciiTheme="minorHAnsi" w:hAnsiTheme="minorHAnsi" w:cstheme="minorHAnsi"/>
          <w:b w:val="0"/>
          <w:bCs w:val="0"/>
          <w:sz w:val="22"/>
          <w:szCs w:val="22"/>
          <w:shd w:val="clear" w:color="auto" w:fill="auto"/>
        </w:rPr>
      </w:pPr>
      <w:r w:rsidRPr="00350533">
        <w:rPr>
          <w:rStyle w:val="Bodytext129pt"/>
          <w:rFonts w:asciiTheme="minorHAnsi" w:hAnsiTheme="minorHAnsi" w:cstheme="minorHAnsi"/>
          <w:b w:val="0"/>
          <w:bCs w:val="0"/>
          <w:lang w:val="nl"/>
        </w:rPr>
        <w:t xml:space="preserve">Pre-financing </w:t>
      </w:r>
      <w:r w:rsidRPr="00350533">
        <w:rPr>
          <w:rStyle w:val="Bodytext129pt"/>
          <w:rFonts w:asciiTheme="minorHAnsi" w:hAnsiTheme="minorHAnsi" w:cstheme="minorHAnsi"/>
          <w:b w:val="0"/>
          <w:bCs w:val="0"/>
        </w:rPr>
        <w:t>will not be granted.</w:t>
      </w:r>
    </w:p>
    <w:p w14:paraId="49B48BD9" w14:textId="4AD4A424" w:rsidR="008923CE" w:rsidRPr="00350533" w:rsidRDefault="008923CE" w:rsidP="00B10A0E">
      <w:pPr>
        <w:pStyle w:val="Bodytext120"/>
        <w:numPr>
          <w:ilvl w:val="1"/>
          <w:numId w:val="36"/>
        </w:numPr>
        <w:shd w:val="clear" w:color="auto" w:fill="auto"/>
        <w:tabs>
          <w:tab w:val="left" w:pos="45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Payments will be made according to agreed contract.</w:t>
      </w:r>
    </w:p>
    <w:p w14:paraId="5FE1DA2E" w14:textId="77777777" w:rsidR="00FA64B4" w:rsidRPr="00E25E33" w:rsidRDefault="00FA64B4" w:rsidP="00575A95">
      <w:pPr>
        <w:pStyle w:val="ListParagraph"/>
        <w:keepNext/>
        <w:keepLines/>
        <w:numPr>
          <w:ilvl w:val="0"/>
          <w:numId w:val="26"/>
        </w:numPr>
        <w:tabs>
          <w:tab w:val="left" w:pos="270"/>
        </w:tabs>
        <w:spacing w:after="0" w:line="276" w:lineRule="auto"/>
        <w:ind w:left="180" w:hanging="180"/>
        <w:jc w:val="both"/>
        <w:outlineLvl w:val="2"/>
        <w:rPr>
          <w:rFonts w:cstheme="minorHAnsi"/>
          <w:b/>
          <w:sz w:val="24"/>
          <w:szCs w:val="24"/>
        </w:rPr>
      </w:pPr>
      <w:bookmarkStart w:id="14" w:name="bookmark26"/>
      <w:r w:rsidRPr="00E25E33">
        <w:rPr>
          <w:rStyle w:val="Heading32"/>
          <w:rFonts w:asciiTheme="minorHAnsi" w:eastAsia="Arial Unicode MS" w:hAnsiTheme="minorHAnsi" w:cstheme="minorHAnsi"/>
          <w:b/>
          <w:sz w:val="20"/>
          <w:szCs w:val="20"/>
        </w:rPr>
        <w:lastRenderedPageBreak/>
        <w:t>Penalties</w:t>
      </w:r>
      <w:bookmarkEnd w:id="14"/>
    </w:p>
    <w:p w14:paraId="767BFAAA" w14:textId="77777777" w:rsidR="00FA64B4" w:rsidRPr="00350533" w:rsidRDefault="00FA64B4" w:rsidP="00FA64B4">
      <w:pPr>
        <w:pStyle w:val="Bodytext120"/>
        <w:shd w:val="clear" w:color="auto" w:fill="auto"/>
        <w:tabs>
          <w:tab w:val="left" w:pos="457"/>
        </w:tabs>
        <w:spacing w:before="0" w:after="0" w:line="276" w:lineRule="auto"/>
        <w:ind w:right="2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Delivery schedule will be negotiated and fixed in order. In the event of delay in delivery caused other than by force majeure, the Contracting Authority is entitled to make use of a penalty to 0.05%per calendar day of the total value of the consignment still to be delivered.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must inform the Contracting Authority as soon as possible. Goods not meeting agreed quality can be rejected by the Contracting Authority, but if the Contracting Authority accepts these goods a deduction from the order sum and a penalty will be negotiated.</w:t>
      </w:r>
    </w:p>
    <w:p w14:paraId="0D4C3170" w14:textId="77777777" w:rsidR="00FA64B4" w:rsidRPr="00E25E33" w:rsidRDefault="00FA64B4" w:rsidP="009D5EC2">
      <w:pPr>
        <w:pStyle w:val="ListParagraph"/>
        <w:keepNext/>
        <w:keepLines/>
        <w:numPr>
          <w:ilvl w:val="0"/>
          <w:numId w:val="26"/>
        </w:numPr>
        <w:tabs>
          <w:tab w:val="left" w:pos="90"/>
          <w:tab w:val="left" w:pos="450"/>
        </w:tabs>
        <w:spacing w:after="0" w:line="276" w:lineRule="auto"/>
        <w:ind w:left="360"/>
        <w:jc w:val="both"/>
        <w:outlineLvl w:val="2"/>
        <w:rPr>
          <w:rFonts w:cstheme="minorHAnsi"/>
          <w:b/>
          <w:sz w:val="24"/>
          <w:szCs w:val="24"/>
        </w:rPr>
      </w:pPr>
      <w:bookmarkStart w:id="15" w:name="bookmark27"/>
      <w:r w:rsidRPr="00E25E33">
        <w:rPr>
          <w:rStyle w:val="Heading32"/>
          <w:rFonts w:asciiTheme="minorHAnsi" w:eastAsia="Arial Unicode MS" w:hAnsiTheme="minorHAnsi" w:cstheme="minorHAnsi"/>
          <w:b/>
          <w:sz w:val="20"/>
          <w:szCs w:val="20"/>
        </w:rPr>
        <w:t>Award Criteria</w:t>
      </w:r>
      <w:bookmarkEnd w:id="15"/>
    </w:p>
    <w:p w14:paraId="3F115BE5" w14:textId="77777777" w:rsidR="00FA64B4" w:rsidRPr="00350533" w:rsidRDefault="00FA64B4" w:rsidP="00FA64B4">
      <w:pPr>
        <w:pStyle w:val="Bodytext120"/>
        <w:numPr>
          <w:ilvl w:val="0"/>
          <w:numId w:val="20"/>
        </w:numPr>
        <w:shd w:val="clear" w:color="auto" w:fill="auto"/>
        <w:tabs>
          <w:tab w:val="left" w:pos="1095"/>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We prefer one single supplier for all items/</w:t>
      </w:r>
      <w:r w:rsidR="0079727F" w:rsidRPr="00350533">
        <w:rPr>
          <w:rStyle w:val="Bodytext129pt"/>
          <w:rFonts w:asciiTheme="minorHAnsi" w:hAnsiTheme="minorHAnsi" w:cstheme="minorHAnsi"/>
          <w:b w:val="0"/>
          <w:bCs w:val="0"/>
        </w:rPr>
        <w:t>Lots but</w:t>
      </w:r>
      <w:r w:rsidRPr="00350533">
        <w:rPr>
          <w:rStyle w:val="Bodytext129pt"/>
          <w:rFonts w:asciiTheme="minorHAnsi" w:hAnsiTheme="minorHAnsi" w:cstheme="minorHAnsi"/>
          <w:b w:val="0"/>
          <w:bCs w:val="0"/>
        </w:rPr>
        <w:t xml:space="preserve"> reserve the right to divide per items towards different suppliers.</w:t>
      </w:r>
    </w:p>
    <w:p w14:paraId="17FF419A" w14:textId="77777777" w:rsidR="00FA64B4" w:rsidRPr="00350533" w:rsidRDefault="00FA64B4" w:rsidP="00FA64B4">
      <w:pPr>
        <w:pStyle w:val="Bodytext120"/>
        <w:numPr>
          <w:ilvl w:val="0"/>
          <w:numId w:val="20"/>
        </w:numPr>
        <w:shd w:val="clear" w:color="auto" w:fill="auto"/>
        <w:tabs>
          <w:tab w:val="left" w:pos="1095"/>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Bidders not providing all necessary documents, properly signed and stamped will be excluded.</w:t>
      </w:r>
    </w:p>
    <w:p w14:paraId="36846984" w14:textId="77777777" w:rsidR="00FA64B4" w:rsidRPr="00350533" w:rsidRDefault="00FA64B4" w:rsidP="00FA64B4">
      <w:pPr>
        <w:pStyle w:val="Bodytext120"/>
        <w:numPr>
          <w:ilvl w:val="0"/>
          <w:numId w:val="20"/>
        </w:numPr>
        <w:shd w:val="clear" w:color="auto" w:fill="auto"/>
        <w:tabs>
          <w:tab w:val="left" w:pos="1095"/>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Bidders are urged to provide recent (up to 2 years) references for similar markets.</w:t>
      </w:r>
    </w:p>
    <w:p w14:paraId="10D0CC1E" w14:textId="7A20BD24" w:rsidR="00FA64B4" w:rsidRPr="006F4808" w:rsidRDefault="00FA64B4" w:rsidP="00416DF2">
      <w:pPr>
        <w:pStyle w:val="ListParagraph"/>
        <w:numPr>
          <w:ilvl w:val="0"/>
          <w:numId w:val="20"/>
        </w:numPr>
        <w:tabs>
          <w:tab w:val="left" w:pos="360"/>
        </w:tabs>
        <w:spacing w:before="60" w:after="60" w:line="240" w:lineRule="auto"/>
        <w:jc w:val="both"/>
        <w:rPr>
          <w:rFonts w:cstheme="minorHAnsi"/>
          <w:sz w:val="18"/>
          <w:szCs w:val="18"/>
        </w:rPr>
      </w:pPr>
      <w:r w:rsidRPr="006F4808">
        <w:rPr>
          <w:rFonts w:cstheme="minorHAnsi"/>
          <w:b/>
          <w:sz w:val="18"/>
          <w:szCs w:val="18"/>
        </w:rPr>
        <w:t>Bid Evaluation:</w:t>
      </w:r>
      <w:r w:rsidRPr="006F4808">
        <w:rPr>
          <w:rFonts w:cstheme="minorHAnsi"/>
          <w:sz w:val="18"/>
          <w:szCs w:val="18"/>
        </w:rPr>
        <w:t xml:space="preserve">  The Tender Committee will </w:t>
      </w:r>
      <w:r w:rsidR="00416DF2" w:rsidRPr="006F4808">
        <w:rPr>
          <w:rFonts w:cstheme="minorHAnsi"/>
          <w:sz w:val="18"/>
          <w:szCs w:val="18"/>
        </w:rPr>
        <w:t>examine</w:t>
      </w:r>
      <w:r w:rsidRPr="006F4808">
        <w:rPr>
          <w:rFonts w:cstheme="minorHAnsi"/>
          <w:sz w:val="18"/>
          <w:szCs w:val="18"/>
        </w:rPr>
        <w:t xml:space="preserve"> the tenders to ensure that they contain no amendment to the terms or any other (calculation) errors, in case there is any calculation mistake, unit price will be considered as base for the correction, to assist in the examination, evaluation and comparison of bids, the Tender Committee may, at its discretion, request clarification from the </w:t>
      </w:r>
      <w:proofErr w:type="spellStart"/>
      <w:r w:rsidRPr="006F4808">
        <w:rPr>
          <w:rFonts w:cstheme="minorHAnsi"/>
          <w:bCs/>
          <w:sz w:val="18"/>
          <w:szCs w:val="18"/>
        </w:rPr>
        <w:t>Doaba</w:t>
      </w:r>
      <w:proofErr w:type="spellEnd"/>
      <w:r w:rsidRPr="006F4808">
        <w:rPr>
          <w:rFonts w:cstheme="minorHAnsi"/>
          <w:bCs/>
          <w:sz w:val="18"/>
          <w:szCs w:val="18"/>
        </w:rPr>
        <w:t xml:space="preserve"> Foundation staff</w:t>
      </w:r>
      <w:r w:rsidRPr="006F4808">
        <w:rPr>
          <w:rFonts w:cstheme="minorHAnsi"/>
          <w:sz w:val="18"/>
          <w:szCs w:val="18"/>
        </w:rPr>
        <w:t xml:space="preserve"> or consultant or Bidder.</w:t>
      </w:r>
    </w:p>
    <w:p w14:paraId="3533423D" w14:textId="77777777" w:rsidR="00FA64B4" w:rsidRPr="00B650D6" w:rsidRDefault="00FA64B4" w:rsidP="00FA64B4">
      <w:pPr>
        <w:pStyle w:val="Bodytext120"/>
        <w:numPr>
          <w:ilvl w:val="0"/>
          <w:numId w:val="20"/>
        </w:numPr>
        <w:shd w:val="clear" w:color="auto" w:fill="auto"/>
        <w:tabs>
          <w:tab w:val="left" w:pos="1100"/>
        </w:tabs>
        <w:spacing w:before="0" w:after="0" w:line="276" w:lineRule="auto"/>
        <w:jc w:val="left"/>
        <w:rPr>
          <w:rStyle w:val="Bodytext129pt"/>
          <w:rFonts w:asciiTheme="minorHAnsi" w:hAnsiTheme="minorHAnsi" w:cstheme="minorHAnsi"/>
          <w:b w:val="0"/>
          <w:bCs w:val="0"/>
        </w:rPr>
      </w:pPr>
      <w:r w:rsidRPr="00B650D6">
        <w:rPr>
          <w:rStyle w:val="Bodytext129pt"/>
          <w:rFonts w:asciiTheme="minorHAnsi" w:hAnsiTheme="minorHAnsi" w:cstheme="minorHAnsi"/>
        </w:rPr>
        <w:t>10% delivery time</w:t>
      </w:r>
    </w:p>
    <w:p w14:paraId="0A80DF80" w14:textId="77777777" w:rsidR="00FA64B4" w:rsidRPr="00B650D6" w:rsidRDefault="00FA64B4" w:rsidP="00FA64B4">
      <w:pPr>
        <w:pStyle w:val="Heading340"/>
        <w:keepNext/>
        <w:keepLines/>
        <w:numPr>
          <w:ilvl w:val="0"/>
          <w:numId w:val="20"/>
        </w:numPr>
        <w:shd w:val="clear" w:color="auto" w:fill="auto"/>
        <w:tabs>
          <w:tab w:val="left" w:pos="1100"/>
        </w:tabs>
        <w:spacing w:line="276" w:lineRule="auto"/>
        <w:rPr>
          <w:rStyle w:val="Bodytext129pt"/>
          <w:rFonts w:asciiTheme="minorHAnsi" w:hAnsiTheme="minorHAnsi" w:cstheme="minorHAnsi"/>
        </w:rPr>
      </w:pPr>
      <w:bookmarkStart w:id="16" w:name="bookmark28"/>
      <w:r w:rsidRPr="00B650D6">
        <w:rPr>
          <w:rStyle w:val="Bodytext129pt"/>
          <w:rFonts w:asciiTheme="minorHAnsi" w:hAnsiTheme="minorHAnsi" w:cstheme="minorHAnsi"/>
        </w:rPr>
        <w:t>50% price</w:t>
      </w:r>
      <w:bookmarkEnd w:id="16"/>
    </w:p>
    <w:p w14:paraId="0D0AF3F7" w14:textId="77777777" w:rsidR="00FA64B4" w:rsidRPr="00B650D6" w:rsidRDefault="00FA64B4" w:rsidP="00FA64B4">
      <w:pPr>
        <w:pStyle w:val="Bodytext120"/>
        <w:numPr>
          <w:ilvl w:val="0"/>
          <w:numId w:val="20"/>
        </w:numPr>
        <w:shd w:val="clear" w:color="auto" w:fill="auto"/>
        <w:tabs>
          <w:tab w:val="left" w:pos="1100"/>
        </w:tabs>
        <w:spacing w:before="0" w:after="0" w:line="276" w:lineRule="auto"/>
        <w:jc w:val="left"/>
        <w:rPr>
          <w:rFonts w:asciiTheme="minorHAnsi" w:hAnsiTheme="minorHAnsi" w:cstheme="minorHAnsi"/>
        </w:rPr>
      </w:pPr>
      <w:r w:rsidRPr="00B650D6">
        <w:rPr>
          <w:rStyle w:val="Bodytext129pt"/>
          <w:rFonts w:asciiTheme="minorHAnsi" w:hAnsiTheme="minorHAnsi" w:cstheme="minorHAnsi"/>
        </w:rPr>
        <w:t>40% quality of the goods</w:t>
      </w:r>
    </w:p>
    <w:p w14:paraId="783E02A0" w14:textId="14B46A10" w:rsidR="00FA64B4" w:rsidRPr="00350533" w:rsidRDefault="00FA64B4" w:rsidP="00D93F5D">
      <w:pPr>
        <w:pStyle w:val="Bodytext120"/>
        <w:shd w:val="clear" w:color="auto" w:fill="auto"/>
        <w:spacing w:before="0" w:after="0" w:line="276" w:lineRule="auto"/>
        <w:ind w:left="20"/>
        <w:rPr>
          <w:rStyle w:val="Bodytext129pt"/>
          <w:rFonts w:asciiTheme="minorHAnsi" w:hAnsiTheme="minorHAnsi" w:cstheme="minorHAnsi"/>
          <w:b w:val="0"/>
          <w:bCs w:val="0"/>
        </w:rPr>
      </w:pPr>
      <w:r w:rsidRPr="00350533">
        <w:rPr>
          <w:rStyle w:val="Bodytext129pt"/>
          <w:rFonts w:asciiTheme="minorHAnsi" w:hAnsiTheme="minorHAnsi" w:cstheme="minorHAnsi"/>
          <w:b w:val="0"/>
          <w:bCs w:val="0"/>
          <w:lang w:val="nl"/>
        </w:rPr>
        <w:t xml:space="preserve">Non </w:t>
      </w:r>
      <w:r w:rsidRPr="00350533">
        <w:rPr>
          <w:rStyle w:val="Bodytext129pt"/>
          <w:rFonts w:asciiTheme="minorHAnsi" w:hAnsiTheme="minorHAnsi" w:cstheme="minorHAnsi"/>
          <w:b w:val="0"/>
          <w:bCs w:val="0"/>
        </w:rPr>
        <w:t xml:space="preserve">provision of samples, upon request for the </w:t>
      </w:r>
      <w:r w:rsidR="00D93F5D" w:rsidRPr="00350533">
        <w:rPr>
          <w:rStyle w:val="Bodytext129pt"/>
          <w:rFonts w:asciiTheme="minorHAnsi" w:hAnsiTheme="minorHAnsi" w:cstheme="minorHAnsi"/>
          <w:b w:val="0"/>
          <w:bCs w:val="0"/>
        </w:rPr>
        <w:t>contracting authority</w:t>
      </w:r>
      <w:r w:rsidRPr="00350533">
        <w:rPr>
          <w:rStyle w:val="Bodytext129pt"/>
          <w:rFonts w:asciiTheme="minorHAnsi" w:hAnsiTheme="minorHAnsi" w:cstheme="minorHAnsi"/>
          <w:b w:val="0"/>
          <w:bCs w:val="0"/>
        </w:rPr>
        <w:t xml:space="preserve">, will lead to </w:t>
      </w:r>
      <w:r w:rsidR="00D93F5D" w:rsidRPr="00350533">
        <w:rPr>
          <w:rStyle w:val="Bodytext129pt"/>
          <w:rFonts w:asciiTheme="minorHAnsi" w:hAnsiTheme="minorHAnsi" w:cstheme="minorHAnsi"/>
          <w:b w:val="0"/>
          <w:bCs w:val="0"/>
        </w:rPr>
        <w:t>disqualification</w:t>
      </w:r>
      <w:r w:rsidRPr="00350533">
        <w:rPr>
          <w:rStyle w:val="Bodytext129pt"/>
          <w:rFonts w:asciiTheme="minorHAnsi" w:hAnsiTheme="minorHAnsi" w:cstheme="minorHAnsi"/>
          <w:b w:val="0"/>
          <w:bCs w:val="0"/>
        </w:rPr>
        <w:t xml:space="preserve"> of the bidders</w:t>
      </w:r>
      <w:r w:rsidR="00D93F5D" w:rsidRPr="00350533">
        <w:rPr>
          <w:rStyle w:val="Bodytext129pt"/>
          <w:rFonts w:asciiTheme="minorHAnsi" w:hAnsiTheme="minorHAnsi" w:cstheme="minorHAnsi"/>
          <w:b w:val="0"/>
          <w:bCs w:val="0"/>
        </w:rPr>
        <w:t xml:space="preserve"> at this stage</w:t>
      </w:r>
      <w:r w:rsidRPr="00350533">
        <w:rPr>
          <w:rStyle w:val="Bodytext129pt"/>
          <w:rFonts w:asciiTheme="minorHAnsi" w:hAnsiTheme="minorHAnsi" w:cstheme="minorHAnsi"/>
          <w:b w:val="0"/>
          <w:bCs w:val="0"/>
        </w:rPr>
        <w:t>.</w:t>
      </w:r>
    </w:p>
    <w:p w14:paraId="525AF265" w14:textId="77777777" w:rsidR="00416DF2" w:rsidRPr="00B650D6" w:rsidRDefault="00416DF2" w:rsidP="00FA64B4">
      <w:pPr>
        <w:pStyle w:val="Bodytext120"/>
        <w:shd w:val="clear" w:color="auto" w:fill="auto"/>
        <w:spacing w:before="0" w:after="0" w:line="276" w:lineRule="auto"/>
        <w:ind w:left="20"/>
        <w:rPr>
          <w:rFonts w:asciiTheme="minorHAnsi" w:hAnsiTheme="minorHAnsi" w:cstheme="minorHAnsi"/>
        </w:rPr>
      </w:pPr>
    </w:p>
    <w:p w14:paraId="7DF7A14B" w14:textId="2ED35650" w:rsidR="00FA64B4" w:rsidRPr="00575A95" w:rsidRDefault="00B5220A" w:rsidP="009725D1">
      <w:pPr>
        <w:keepNext/>
        <w:keepLines/>
        <w:tabs>
          <w:tab w:val="left" w:pos="375"/>
        </w:tabs>
        <w:spacing w:line="276" w:lineRule="auto"/>
        <w:jc w:val="both"/>
        <w:rPr>
          <w:rFonts w:cstheme="minorHAnsi"/>
          <w:b/>
          <w:sz w:val="24"/>
          <w:szCs w:val="24"/>
        </w:rPr>
      </w:pPr>
      <w:bookmarkStart w:id="17" w:name="bookmark29"/>
      <w:r w:rsidRPr="00575A95">
        <w:rPr>
          <w:rStyle w:val="Heading32"/>
          <w:rFonts w:asciiTheme="minorHAnsi" w:eastAsia="Arial Unicode MS" w:hAnsiTheme="minorHAnsi" w:cstheme="minorHAnsi"/>
          <w:b/>
          <w:sz w:val="20"/>
          <w:szCs w:val="20"/>
        </w:rPr>
        <w:t>23.</w:t>
      </w:r>
      <w:r w:rsidR="00FA64B4" w:rsidRPr="00575A95">
        <w:rPr>
          <w:rStyle w:val="Heading32"/>
          <w:rFonts w:asciiTheme="minorHAnsi" w:eastAsia="Arial Unicode MS" w:hAnsiTheme="minorHAnsi" w:cstheme="minorHAnsi"/>
          <w:b/>
          <w:sz w:val="20"/>
          <w:szCs w:val="20"/>
        </w:rPr>
        <w:t xml:space="preserve"> Tender</w:t>
      </w:r>
      <w:r w:rsidR="009725D1" w:rsidRPr="00575A95">
        <w:rPr>
          <w:rStyle w:val="Heading32"/>
          <w:rFonts w:asciiTheme="minorHAnsi" w:eastAsia="Arial Unicode MS" w:hAnsiTheme="minorHAnsi" w:cstheme="minorHAnsi"/>
          <w:b/>
          <w:sz w:val="20"/>
          <w:szCs w:val="20"/>
        </w:rPr>
        <w:t xml:space="preserve"> submission</w:t>
      </w:r>
      <w:r w:rsidR="00FA64B4" w:rsidRPr="00575A95">
        <w:rPr>
          <w:rStyle w:val="Heading32"/>
          <w:rFonts w:asciiTheme="minorHAnsi" w:eastAsia="Arial Unicode MS" w:hAnsiTheme="minorHAnsi" w:cstheme="minorHAnsi"/>
          <w:b/>
          <w:sz w:val="20"/>
          <w:szCs w:val="20"/>
        </w:rPr>
        <w:t xml:space="preserve"> </w:t>
      </w:r>
      <w:r w:rsidR="009725D1" w:rsidRPr="00575A95">
        <w:rPr>
          <w:rStyle w:val="Heading32"/>
          <w:rFonts w:asciiTheme="minorHAnsi" w:eastAsia="Arial Unicode MS" w:hAnsiTheme="minorHAnsi" w:cstheme="minorHAnsi"/>
          <w:b/>
          <w:sz w:val="20"/>
          <w:szCs w:val="20"/>
        </w:rPr>
        <w:t>c</w:t>
      </w:r>
      <w:r w:rsidR="00FA64B4" w:rsidRPr="00575A95">
        <w:rPr>
          <w:rStyle w:val="Heading32"/>
          <w:rFonts w:asciiTheme="minorHAnsi" w:eastAsia="Arial Unicode MS" w:hAnsiTheme="minorHAnsi" w:cstheme="minorHAnsi"/>
          <w:b/>
          <w:sz w:val="20"/>
          <w:szCs w:val="20"/>
        </w:rPr>
        <w:t>onditions</w:t>
      </w:r>
      <w:bookmarkEnd w:id="17"/>
    </w:p>
    <w:p w14:paraId="1FF3AD1D" w14:textId="5957D205" w:rsidR="00FA64B4" w:rsidRPr="00350533" w:rsidRDefault="00FA64B4" w:rsidP="009725D1">
      <w:pPr>
        <w:pStyle w:val="Bodytext120"/>
        <w:numPr>
          <w:ilvl w:val="1"/>
          <w:numId w:val="34"/>
        </w:numPr>
        <w:shd w:val="clear" w:color="auto" w:fill="auto"/>
        <w:tabs>
          <w:tab w:val="left" w:pos="452"/>
        </w:tabs>
        <w:spacing w:before="0" w:after="0" w:line="276" w:lineRule="auto"/>
        <w:ind w:right="80"/>
        <w:rPr>
          <w:rFonts w:asciiTheme="minorHAnsi" w:hAnsiTheme="minorHAnsi" w:cstheme="minorHAnsi"/>
          <w:b/>
          <w:bCs/>
        </w:rPr>
      </w:pPr>
      <w:r w:rsidRPr="00350533">
        <w:rPr>
          <w:rStyle w:val="Bodytext129pt"/>
          <w:rFonts w:asciiTheme="minorHAnsi" w:hAnsiTheme="minorHAnsi" w:cstheme="minorHAnsi"/>
          <w:b w:val="0"/>
          <w:bCs w:val="0"/>
        </w:rPr>
        <w:t>The tenders, all correspondence and documents related to the tender exchanged by the bidder and the Contracting Authority must be written in the language of the procedure, which is English.</w:t>
      </w:r>
    </w:p>
    <w:p w14:paraId="6244F68B" w14:textId="0A68ADFA" w:rsidR="00FA64B4" w:rsidRPr="00350533" w:rsidRDefault="00FA64B4" w:rsidP="009725D1">
      <w:pPr>
        <w:pStyle w:val="Bodytext120"/>
        <w:numPr>
          <w:ilvl w:val="1"/>
          <w:numId w:val="34"/>
        </w:numPr>
        <w:shd w:val="clear" w:color="auto" w:fill="auto"/>
        <w:tabs>
          <w:tab w:val="left" w:pos="447"/>
        </w:tabs>
        <w:spacing w:before="0" w:after="0" w:line="276" w:lineRule="auto"/>
        <w:rPr>
          <w:rFonts w:asciiTheme="minorHAnsi" w:hAnsiTheme="minorHAnsi" w:cstheme="minorHAnsi"/>
          <w:b/>
          <w:bCs/>
        </w:rPr>
      </w:pPr>
      <w:r w:rsidRPr="00350533">
        <w:rPr>
          <w:rStyle w:val="Bodytext129pt"/>
          <w:rFonts w:asciiTheme="minorHAnsi" w:hAnsiTheme="minorHAnsi" w:cstheme="minorHAnsi"/>
          <w:b w:val="0"/>
          <w:bCs w:val="0"/>
        </w:rPr>
        <w:t xml:space="preserve"> The offer must have a validity of minimum 30 days following the tender deadline.</w:t>
      </w:r>
    </w:p>
    <w:p w14:paraId="4D38AACF" w14:textId="54BE6736" w:rsidR="009725D1" w:rsidRPr="00350533" w:rsidRDefault="00FA64B4" w:rsidP="006F4808">
      <w:pPr>
        <w:pStyle w:val="Bodytext120"/>
        <w:numPr>
          <w:ilvl w:val="1"/>
          <w:numId w:val="34"/>
        </w:numPr>
        <w:shd w:val="clear" w:color="auto" w:fill="auto"/>
        <w:tabs>
          <w:tab w:val="left" w:pos="447"/>
        </w:tabs>
        <w:spacing w:before="0" w:after="0" w:line="240"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Contracting Authority, in Pakistan, must receive the tenders before</w:t>
      </w:r>
      <w:bookmarkStart w:id="18" w:name="bookmark30"/>
      <w:r w:rsidR="009725D1" w:rsidRPr="00350533">
        <w:rPr>
          <w:rFonts w:asciiTheme="minorHAnsi" w:hAnsiTheme="minorHAnsi" w:cstheme="minorHAnsi"/>
          <w:b/>
          <w:bCs/>
          <w:shd w:val="clear" w:color="auto" w:fill="FFFFFF"/>
        </w:rPr>
        <w:t xml:space="preserve"> </w:t>
      </w:r>
      <w:r w:rsidR="00AB4D1C" w:rsidRPr="00350533">
        <w:rPr>
          <w:rStyle w:val="Bodytext129pt"/>
          <w:rFonts w:asciiTheme="minorHAnsi" w:hAnsiTheme="minorHAnsi" w:cstheme="minorHAnsi"/>
          <w:b w:val="0"/>
          <w:bCs w:val="0"/>
        </w:rPr>
        <w:t>May</w:t>
      </w:r>
      <w:r w:rsidR="00333408" w:rsidRPr="00350533">
        <w:rPr>
          <w:rStyle w:val="Bodytext129pt"/>
          <w:rFonts w:asciiTheme="minorHAnsi" w:hAnsiTheme="minorHAnsi" w:cstheme="minorHAnsi"/>
          <w:b w:val="0"/>
          <w:bCs w:val="0"/>
        </w:rPr>
        <w:t xml:space="preserve"> </w:t>
      </w:r>
      <w:r w:rsidR="006F4808">
        <w:rPr>
          <w:rStyle w:val="Bodytext129pt"/>
          <w:rFonts w:asciiTheme="minorHAnsi" w:hAnsiTheme="minorHAnsi" w:cstheme="minorHAnsi"/>
          <w:b w:val="0"/>
          <w:bCs w:val="0"/>
        </w:rPr>
        <w:t>31</w:t>
      </w:r>
      <w:r w:rsidRPr="00350533">
        <w:rPr>
          <w:rStyle w:val="Bodytext129pt"/>
          <w:rFonts w:asciiTheme="minorHAnsi" w:hAnsiTheme="minorHAnsi" w:cstheme="minorHAnsi"/>
          <w:b w:val="0"/>
          <w:bCs w:val="0"/>
        </w:rPr>
        <w:t>, 202</w:t>
      </w:r>
      <w:r w:rsidR="00333408" w:rsidRPr="00350533">
        <w:rPr>
          <w:rStyle w:val="Bodytext129pt"/>
          <w:rFonts w:asciiTheme="minorHAnsi" w:hAnsiTheme="minorHAnsi" w:cstheme="minorHAnsi"/>
          <w:b w:val="0"/>
          <w:bCs w:val="0"/>
        </w:rPr>
        <w:t>2</w:t>
      </w:r>
      <w:r w:rsidRPr="00350533">
        <w:rPr>
          <w:rStyle w:val="Bodytext129pt"/>
          <w:rFonts w:asciiTheme="minorHAnsi" w:hAnsiTheme="minorHAnsi" w:cstheme="minorHAnsi"/>
          <w:b w:val="0"/>
          <w:bCs w:val="0"/>
        </w:rPr>
        <w:t xml:space="preserve"> not later than 05:00(pm)</w:t>
      </w:r>
      <w:bookmarkEnd w:id="18"/>
      <w:r w:rsidRPr="00350533">
        <w:rPr>
          <w:rStyle w:val="Bodytext129pt"/>
          <w:rFonts w:asciiTheme="minorHAnsi" w:hAnsiTheme="minorHAnsi" w:cstheme="minorHAnsi"/>
          <w:b w:val="0"/>
          <w:bCs w:val="0"/>
        </w:rPr>
        <w:t xml:space="preserve"> PST in Office Address: House # 02, New Model City, Behind Daewoo Cargo Office, </w:t>
      </w:r>
      <w:proofErr w:type="gramStart"/>
      <w:r w:rsidRPr="00350533">
        <w:rPr>
          <w:rStyle w:val="Bodytext129pt"/>
          <w:rFonts w:asciiTheme="minorHAnsi" w:hAnsiTheme="minorHAnsi" w:cstheme="minorHAnsi"/>
          <w:b w:val="0"/>
          <w:bCs w:val="0"/>
        </w:rPr>
        <w:t>Near</w:t>
      </w:r>
      <w:proofErr w:type="gramEnd"/>
      <w:r w:rsidRPr="00350533">
        <w:rPr>
          <w:rStyle w:val="Bodytext129pt"/>
          <w:rFonts w:asciiTheme="minorHAnsi" w:hAnsiTheme="minorHAnsi" w:cstheme="minorHAnsi"/>
          <w:b w:val="0"/>
          <w:bCs w:val="0"/>
        </w:rPr>
        <w:t xml:space="preserve"> Model Town Multan.</w:t>
      </w:r>
    </w:p>
    <w:p w14:paraId="0B9C577F" w14:textId="11FD9EB8" w:rsidR="00FA64B4" w:rsidRPr="00350533" w:rsidRDefault="00FA64B4" w:rsidP="00575A95">
      <w:pPr>
        <w:pStyle w:val="Bodytext120"/>
        <w:numPr>
          <w:ilvl w:val="1"/>
          <w:numId w:val="34"/>
        </w:numPr>
        <w:shd w:val="clear" w:color="auto" w:fill="auto"/>
        <w:tabs>
          <w:tab w:val="left" w:pos="447"/>
        </w:tabs>
        <w:spacing w:before="0" w:after="0" w:line="240" w:lineRule="auto"/>
        <w:rPr>
          <w:rFonts w:asciiTheme="minorHAnsi" w:hAnsiTheme="minorHAnsi" w:cstheme="minorHAnsi"/>
          <w:b/>
          <w:bCs/>
          <w:sz w:val="18"/>
          <w:szCs w:val="18"/>
          <w:shd w:val="clear" w:color="auto" w:fill="FFFFFF"/>
        </w:rPr>
      </w:pPr>
      <w:r w:rsidRPr="00350533">
        <w:rPr>
          <w:rStyle w:val="Bodytext129pt"/>
          <w:rFonts w:asciiTheme="minorHAnsi" w:hAnsiTheme="minorHAnsi" w:cstheme="minorHAnsi"/>
          <w:b w:val="0"/>
          <w:bCs w:val="0"/>
        </w:rPr>
        <w:t>All tenders, including annexes and all supporting documents, must be submitted in a sealed envelope bearing only:</w:t>
      </w:r>
    </w:p>
    <w:p w14:paraId="1E29598E" w14:textId="03538D24" w:rsidR="00FA64B4" w:rsidRPr="00350533" w:rsidRDefault="00FA64B4" w:rsidP="009725D1">
      <w:pPr>
        <w:pStyle w:val="Bodytext120"/>
        <w:shd w:val="clear" w:color="auto" w:fill="auto"/>
        <w:tabs>
          <w:tab w:val="left" w:pos="956"/>
        </w:tabs>
        <w:spacing w:before="0" w:after="0" w:line="276" w:lineRule="auto"/>
        <w:jc w:val="left"/>
        <w:rPr>
          <w:rFonts w:asciiTheme="minorHAnsi" w:hAnsiTheme="minorHAnsi" w:cstheme="minorHAnsi"/>
          <w:b/>
          <w:bCs/>
        </w:rPr>
      </w:pPr>
      <w:proofErr w:type="gramStart"/>
      <w:r w:rsidRPr="00350533">
        <w:rPr>
          <w:rStyle w:val="Bodytext129pt"/>
          <w:rFonts w:asciiTheme="minorHAnsi" w:hAnsiTheme="minorHAnsi" w:cstheme="minorHAnsi"/>
          <w:b w:val="0"/>
          <w:bCs w:val="0"/>
        </w:rPr>
        <w:t>The above address.</w:t>
      </w:r>
      <w:proofErr w:type="gramEnd"/>
      <w:r w:rsidR="009725D1" w:rsidRPr="00350533">
        <w:rPr>
          <w:rStyle w:val="Bodytext129pt"/>
          <w:rFonts w:asciiTheme="minorHAnsi" w:hAnsiTheme="minorHAnsi" w:cstheme="minorHAnsi"/>
          <w:b w:val="0"/>
          <w:bCs w:val="0"/>
        </w:rPr>
        <w:t xml:space="preserve"> </w:t>
      </w:r>
      <w:r w:rsidRPr="00350533">
        <w:rPr>
          <w:rStyle w:val="Bodytext129pt"/>
          <w:rFonts w:asciiTheme="minorHAnsi" w:hAnsiTheme="minorHAnsi" w:cstheme="minorHAnsi"/>
          <w:b w:val="0"/>
          <w:bCs w:val="0"/>
        </w:rPr>
        <w:t>The reference code of this tender procedure, (</w:t>
      </w:r>
      <w:proofErr w:type="spellStart"/>
      <w:r w:rsidRPr="00350533">
        <w:rPr>
          <w:rStyle w:val="Bodytext129pt"/>
          <w:rFonts w:asciiTheme="minorHAnsi" w:hAnsiTheme="minorHAnsi" w:cstheme="minorHAnsi"/>
          <w:b w:val="0"/>
          <w:bCs w:val="0"/>
        </w:rPr>
        <w:t>i.e</w:t>
      </w:r>
      <w:proofErr w:type="spellEnd"/>
      <w:r w:rsidRPr="00350533">
        <w:rPr>
          <w:rFonts w:asciiTheme="minorHAnsi" w:eastAsia="Arial Unicode MS" w:hAnsiTheme="minorHAnsi" w:cstheme="minorHAnsi"/>
          <w:b/>
          <w:bCs/>
          <w:color w:val="000000" w:themeColor="text1"/>
          <w:lang w:val="en-GB"/>
        </w:rPr>
        <w:t xml:space="preserve"> </w:t>
      </w:r>
      <w:r w:rsidR="00333408" w:rsidRPr="00350533">
        <w:rPr>
          <w:rFonts w:asciiTheme="minorHAnsi" w:eastAsia="Arial Unicode MS" w:hAnsiTheme="minorHAnsi" w:cstheme="minorHAnsi"/>
          <w:b/>
          <w:bCs/>
          <w:color w:val="000000" w:themeColor="text1"/>
          <w:sz w:val="20"/>
          <w:szCs w:val="20"/>
          <w:lang w:val="en-GB"/>
        </w:rPr>
        <w:t>DF /6RP17/IFT</w:t>
      </w:r>
      <w:r w:rsidR="00416DF2" w:rsidRPr="00350533">
        <w:rPr>
          <w:rFonts w:asciiTheme="minorHAnsi" w:eastAsia="Arial Unicode MS" w:hAnsiTheme="minorHAnsi" w:cstheme="minorHAnsi"/>
          <w:b/>
          <w:bCs/>
          <w:color w:val="000000" w:themeColor="text1"/>
          <w:sz w:val="20"/>
          <w:szCs w:val="20"/>
          <w:lang w:val="en-GB"/>
        </w:rPr>
        <w:t>00</w:t>
      </w:r>
      <w:r w:rsidR="00333408" w:rsidRPr="00350533">
        <w:rPr>
          <w:rFonts w:asciiTheme="minorHAnsi" w:eastAsia="Arial Unicode MS" w:hAnsiTheme="minorHAnsi" w:cstheme="minorHAnsi"/>
          <w:b/>
          <w:bCs/>
          <w:color w:val="000000" w:themeColor="text1"/>
          <w:sz w:val="20"/>
          <w:szCs w:val="20"/>
          <w:lang w:val="en-GB"/>
        </w:rPr>
        <w:t>02</w:t>
      </w:r>
      <w:r w:rsidRPr="00350533">
        <w:rPr>
          <w:rStyle w:val="Bodytext129pt"/>
          <w:rFonts w:asciiTheme="minorHAnsi" w:hAnsiTheme="minorHAnsi" w:cstheme="minorHAnsi"/>
          <w:b w:val="0"/>
          <w:bCs w:val="0"/>
        </w:rPr>
        <w:t>);</w:t>
      </w:r>
    </w:p>
    <w:p w14:paraId="335D5D8D" w14:textId="6E2CCD70"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words 'Not to be opened before the tender opening session'</w:t>
      </w:r>
    </w:p>
    <w:p w14:paraId="1FDAB035" w14:textId="0D8F92A9"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The name of the bidder.</w:t>
      </w:r>
    </w:p>
    <w:p w14:paraId="23A6ADC2" w14:textId="77777777" w:rsidR="00FA64B4" w:rsidRPr="00350533" w:rsidRDefault="00FA64B4" w:rsidP="009725D1">
      <w:pPr>
        <w:pStyle w:val="Bodytext120"/>
        <w:numPr>
          <w:ilvl w:val="0"/>
          <w:numId w:val="35"/>
        </w:numPr>
        <w:shd w:val="clear" w:color="auto" w:fill="auto"/>
        <w:tabs>
          <w:tab w:val="left" w:pos="447"/>
        </w:tabs>
        <w:spacing w:before="0" w:after="0" w:line="276" w:lineRule="auto"/>
        <w:ind w:left="720" w:hanging="360"/>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Quotations are to be provided per hard copy, in one copy only. Offers per e-mail or fax will not be accepted or considered.</w:t>
      </w:r>
    </w:p>
    <w:p w14:paraId="4C64B069" w14:textId="77777777" w:rsidR="00FA64B4" w:rsidRPr="009725D1" w:rsidRDefault="00FA64B4" w:rsidP="009725D1">
      <w:pPr>
        <w:pStyle w:val="Bodytext120"/>
        <w:numPr>
          <w:ilvl w:val="0"/>
          <w:numId w:val="35"/>
        </w:numPr>
        <w:shd w:val="clear" w:color="auto" w:fill="auto"/>
        <w:tabs>
          <w:tab w:val="left" w:pos="442"/>
        </w:tabs>
        <w:spacing w:before="0" w:after="0" w:line="276" w:lineRule="auto"/>
        <w:ind w:left="720" w:hanging="360"/>
        <w:rPr>
          <w:rStyle w:val="Bodytext129pt"/>
          <w:rFonts w:asciiTheme="minorHAnsi" w:hAnsiTheme="minorHAnsi" w:cstheme="minorHAnsi"/>
        </w:rPr>
      </w:pPr>
      <w:r w:rsidRPr="00350533">
        <w:rPr>
          <w:rStyle w:val="Bodytext129pt"/>
          <w:rFonts w:asciiTheme="minorHAnsi" w:hAnsiTheme="minorHAnsi" w:cstheme="minorHAnsi"/>
          <w:b w:val="0"/>
          <w:bCs w:val="0"/>
        </w:rPr>
        <w:t>Alteration or withdrawal of tenders</w:t>
      </w:r>
    </w:p>
    <w:p w14:paraId="4DD08A2E"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Bidders may alter or withdraw their tenders by written notification prior to the deadline for submission of tenders No tender may be altered after this deadline. Withdrawals must be unconditional and will end all participation in the tender procedure.</w:t>
      </w:r>
    </w:p>
    <w:p w14:paraId="5451DEFA"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Any such notification of alteration or withdrawal must be prepared and submitted in outer envelope must be marked 'Alteration' or 'Withdrawal' as appropriate.</w:t>
      </w:r>
    </w:p>
    <w:p w14:paraId="63E3F59C"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No tender may be withdrawn in the interval between the deadline for submission of tenders</w:t>
      </w:r>
    </w:p>
    <w:p w14:paraId="3B5244E1"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Costs of preparing tenders: No costs incurred by the bidder in preparing and submitting the tender are reimbursable. All such costs will be borne by the bidder.</w:t>
      </w:r>
    </w:p>
    <w:p w14:paraId="5E293218"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lastRenderedPageBreak/>
        <w:t>Ownership of tenders: The Contracting Authority retains ownership of all tenders received under this tender procedure. Consequently, bidders have no right to have their tenders returned to them.</w:t>
      </w:r>
    </w:p>
    <w:p w14:paraId="6D73B20F" w14:textId="77777777" w:rsidR="00FA64B4" w:rsidRPr="00350533" w:rsidRDefault="00FA64B4" w:rsidP="009725D1">
      <w:pPr>
        <w:pStyle w:val="Bodytext120"/>
        <w:numPr>
          <w:ilvl w:val="1"/>
          <w:numId w:val="34"/>
        </w:numPr>
        <w:shd w:val="clear" w:color="auto" w:fill="auto"/>
        <w:tabs>
          <w:tab w:val="left" w:pos="447"/>
        </w:tabs>
        <w:spacing w:before="0" w:after="0" w:line="276" w:lineRule="auto"/>
        <w:rPr>
          <w:rStyle w:val="Bodytext129pt"/>
          <w:rFonts w:asciiTheme="minorHAnsi" w:hAnsiTheme="minorHAnsi" w:cstheme="minorHAnsi"/>
          <w:b w:val="0"/>
          <w:bCs w:val="0"/>
        </w:rPr>
      </w:pPr>
      <w:r w:rsidRPr="00350533">
        <w:rPr>
          <w:rStyle w:val="Bodytext129pt"/>
          <w:rFonts w:asciiTheme="minorHAnsi" w:hAnsiTheme="minorHAnsi" w:cstheme="minorHAnsi"/>
          <w:b w:val="0"/>
          <w:bCs w:val="0"/>
        </w:rPr>
        <w:t>Suppliers who do not receive a written feedback 20 days after expiry of the deadline have not been successful and will not be informed in writing.</w:t>
      </w:r>
    </w:p>
    <w:p w14:paraId="0A82E682" w14:textId="77777777" w:rsidR="00FA64B4" w:rsidRDefault="00FA64B4" w:rsidP="00FA64B4">
      <w:pPr>
        <w:pStyle w:val="Bodytext120"/>
        <w:shd w:val="clear" w:color="auto" w:fill="auto"/>
        <w:tabs>
          <w:tab w:val="left" w:pos="696"/>
        </w:tabs>
        <w:spacing w:before="0" w:after="0" w:line="276" w:lineRule="auto"/>
        <w:ind w:right="160"/>
        <w:rPr>
          <w:rStyle w:val="Bodytext129pt"/>
          <w:rFonts w:asciiTheme="minorHAnsi" w:hAnsiTheme="minorHAnsi" w:cstheme="minorHAnsi"/>
          <w:b w:val="0"/>
          <w:bCs w:val="0"/>
        </w:rPr>
      </w:pPr>
    </w:p>
    <w:p w14:paraId="3C2CCC75" w14:textId="77777777" w:rsidR="00FA64B4" w:rsidRPr="00575A95" w:rsidRDefault="00FA64B4" w:rsidP="00FA64B4">
      <w:pPr>
        <w:pStyle w:val="NoSpacing"/>
        <w:spacing w:line="360" w:lineRule="auto"/>
        <w:jc w:val="center"/>
        <w:rPr>
          <w:rStyle w:val="go"/>
          <w:rFonts w:asciiTheme="minorHAnsi" w:hAnsiTheme="minorHAnsi" w:cstheme="minorHAnsi"/>
          <w:color w:val="555555"/>
          <w:spacing w:val="5"/>
          <w:sz w:val="22"/>
          <w:szCs w:val="22"/>
        </w:rPr>
      </w:pPr>
      <w:r w:rsidRPr="00575A95">
        <w:rPr>
          <w:rFonts w:asciiTheme="minorHAnsi" w:hAnsiTheme="minorHAnsi" w:cstheme="minorHAnsi"/>
          <w:b/>
          <w:bCs/>
          <w:sz w:val="22"/>
          <w:szCs w:val="22"/>
        </w:rPr>
        <w:t>Email Address</w:t>
      </w:r>
      <w:proofErr w:type="gramStart"/>
      <w:r w:rsidRPr="00575A95">
        <w:rPr>
          <w:rStyle w:val="Bodytext129pt"/>
          <w:rFonts w:asciiTheme="minorHAnsi" w:hAnsiTheme="minorHAnsi" w:cstheme="minorHAnsi"/>
          <w:color w:val="auto"/>
          <w:sz w:val="16"/>
          <w:szCs w:val="16"/>
          <w:lang w:val="en-US"/>
        </w:rPr>
        <w:t>:</w:t>
      </w:r>
      <w:proofErr w:type="gramEnd"/>
      <w:r w:rsidR="003B76D7">
        <w:fldChar w:fldCharType="begin"/>
      </w:r>
      <w:r w:rsidR="003B76D7">
        <w:instrText xml:space="preserve"> HYPERLINK "mailto:doaba.procurement@gmail.com" </w:instrText>
      </w:r>
      <w:r w:rsidR="003B76D7">
        <w:fldChar w:fldCharType="separate"/>
      </w:r>
      <w:r w:rsidRPr="00575A95">
        <w:rPr>
          <w:rStyle w:val="Hyperlink"/>
          <w:rFonts w:asciiTheme="minorHAnsi" w:hAnsiTheme="minorHAnsi" w:cstheme="minorHAnsi"/>
          <w:spacing w:val="5"/>
          <w:sz w:val="22"/>
          <w:szCs w:val="22"/>
        </w:rPr>
        <w:t>doaba.procurement@gmail.com</w:t>
      </w:r>
      <w:r w:rsidR="003B76D7">
        <w:rPr>
          <w:rStyle w:val="Hyperlink"/>
          <w:rFonts w:asciiTheme="minorHAnsi" w:hAnsiTheme="minorHAnsi" w:cstheme="minorHAnsi"/>
          <w:spacing w:val="5"/>
          <w:sz w:val="22"/>
          <w:szCs w:val="22"/>
        </w:rPr>
        <w:fldChar w:fldCharType="end"/>
      </w:r>
    </w:p>
    <w:p w14:paraId="1DAC853D" w14:textId="77777777" w:rsidR="00FA64B4" w:rsidRPr="00575A95" w:rsidRDefault="00FA64B4" w:rsidP="00FA64B4">
      <w:pPr>
        <w:spacing w:line="360" w:lineRule="auto"/>
        <w:jc w:val="center"/>
        <w:rPr>
          <w:rFonts w:cstheme="minorHAnsi"/>
          <w:sz w:val="20"/>
          <w:szCs w:val="20"/>
        </w:rPr>
      </w:pPr>
      <w:r w:rsidRPr="00575A95">
        <w:rPr>
          <w:rFonts w:cstheme="minorHAnsi"/>
          <w:b/>
          <w:bCs/>
          <w:sz w:val="20"/>
          <w:szCs w:val="20"/>
        </w:rPr>
        <w:t>Phone</w:t>
      </w:r>
      <w:r w:rsidRPr="00575A95">
        <w:rPr>
          <w:rFonts w:cstheme="minorHAnsi"/>
          <w:sz w:val="20"/>
          <w:szCs w:val="20"/>
        </w:rPr>
        <w:t xml:space="preserve"> # 061-6212857,</w:t>
      </w:r>
    </w:p>
    <w:p w14:paraId="7E803BBD" w14:textId="77777777" w:rsidR="00C43B3D" w:rsidRPr="00575A95" w:rsidRDefault="00C43B3D" w:rsidP="00C43B3D">
      <w:pPr>
        <w:jc w:val="both"/>
        <w:rPr>
          <w:rFonts w:cstheme="minorHAnsi"/>
          <w:b/>
          <w:bCs/>
          <w:sz w:val="20"/>
          <w:szCs w:val="20"/>
        </w:rPr>
      </w:pPr>
      <w:r w:rsidRPr="00575A95">
        <w:rPr>
          <w:rFonts w:cstheme="minorHAnsi"/>
          <w:b/>
          <w:bCs/>
          <w:sz w:val="20"/>
          <w:szCs w:val="20"/>
        </w:rPr>
        <w:t>Please note:</w:t>
      </w:r>
      <w:r w:rsidRPr="00575A95">
        <w:rPr>
          <w:rFonts w:cstheme="minorHAnsi"/>
          <w:b/>
          <w:bCs/>
          <w:sz w:val="20"/>
          <w:szCs w:val="20"/>
        </w:rPr>
        <w:tab/>
      </w:r>
    </w:p>
    <w:p w14:paraId="1880C5E9" w14:textId="77777777" w:rsidR="00C43B3D" w:rsidRPr="00350533" w:rsidRDefault="00C43B3D" w:rsidP="00C43B3D">
      <w:pPr>
        <w:jc w:val="both"/>
        <w:rPr>
          <w:rFonts w:cstheme="minorHAnsi"/>
          <w:sz w:val="18"/>
          <w:szCs w:val="18"/>
        </w:rPr>
      </w:pPr>
      <w:r w:rsidRPr="00350533">
        <w:rPr>
          <w:rFonts w:cstheme="minorHAnsi"/>
          <w:sz w:val="18"/>
          <w:szCs w:val="18"/>
        </w:rPr>
        <w:t xml:space="preserve">•The opening of the tenders is public and will be carried out by a procurement committee of </w:t>
      </w:r>
      <w:proofErr w:type="spellStart"/>
      <w:r w:rsidRPr="00350533">
        <w:rPr>
          <w:rFonts w:cstheme="minorHAnsi"/>
          <w:sz w:val="18"/>
          <w:szCs w:val="18"/>
        </w:rPr>
        <w:t>Doaba</w:t>
      </w:r>
      <w:proofErr w:type="spellEnd"/>
      <w:r w:rsidRPr="00350533">
        <w:rPr>
          <w:rFonts w:cstheme="minorHAnsi"/>
          <w:sz w:val="18"/>
          <w:szCs w:val="18"/>
        </w:rPr>
        <w:t>.</w:t>
      </w:r>
    </w:p>
    <w:p w14:paraId="1F35460D" w14:textId="77777777" w:rsidR="00C43B3D" w:rsidRPr="00350533" w:rsidRDefault="00C43B3D" w:rsidP="00C43B3D">
      <w:pPr>
        <w:jc w:val="both"/>
        <w:rPr>
          <w:rFonts w:cstheme="minorHAnsi"/>
          <w:sz w:val="18"/>
          <w:szCs w:val="18"/>
        </w:rPr>
      </w:pPr>
      <w:r w:rsidRPr="00350533">
        <w:rPr>
          <w:rFonts w:cstheme="minorHAnsi"/>
          <w:sz w:val="18"/>
          <w:szCs w:val="18"/>
        </w:rPr>
        <w:t>•After closing of the tender, calls regarding tenders results will not be entertained.</w:t>
      </w:r>
    </w:p>
    <w:p w14:paraId="59CD225C" w14:textId="77777777" w:rsidR="00C43B3D" w:rsidRPr="00350533" w:rsidRDefault="00C43B3D" w:rsidP="00C43B3D">
      <w:pPr>
        <w:jc w:val="both"/>
        <w:rPr>
          <w:rFonts w:cstheme="minorHAnsi"/>
          <w:sz w:val="18"/>
          <w:szCs w:val="18"/>
        </w:rPr>
      </w:pPr>
      <w:r w:rsidRPr="00350533">
        <w:rPr>
          <w:rFonts w:cstheme="minorHAnsi"/>
          <w:sz w:val="18"/>
          <w:szCs w:val="18"/>
        </w:rPr>
        <w:t>•We prefers a single company but reserves the right to reject any or all the offers and can split the tender among different bidders, and amounts may be subject to changes. The decision of the tender committee is final regarding the evaluation of the offers and not challengeable in any court/forum.</w:t>
      </w:r>
    </w:p>
    <w:p w14:paraId="2DAC01C2" w14:textId="77777777" w:rsidR="00C43B3D" w:rsidRPr="00350533" w:rsidRDefault="00C43B3D" w:rsidP="00C43B3D">
      <w:pPr>
        <w:jc w:val="both"/>
        <w:rPr>
          <w:rFonts w:cstheme="minorHAnsi"/>
          <w:sz w:val="18"/>
          <w:szCs w:val="18"/>
        </w:rPr>
      </w:pPr>
      <w:r w:rsidRPr="00350533">
        <w:rPr>
          <w:rFonts w:cstheme="minorHAnsi"/>
          <w:sz w:val="18"/>
          <w:szCs w:val="18"/>
        </w:rPr>
        <w:t xml:space="preserve">•All the applicable taxes will apply as per Government of Pakistan tax rules and regulations, will be deducted by </w:t>
      </w:r>
      <w:proofErr w:type="spellStart"/>
      <w:r w:rsidRPr="00350533">
        <w:rPr>
          <w:rFonts w:cstheme="minorHAnsi"/>
          <w:sz w:val="18"/>
          <w:szCs w:val="18"/>
        </w:rPr>
        <w:t>Doaba</w:t>
      </w:r>
      <w:proofErr w:type="spellEnd"/>
      <w:r w:rsidRPr="00350533">
        <w:rPr>
          <w:rFonts w:cstheme="minorHAnsi"/>
          <w:sz w:val="18"/>
          <w:szCs w:val="18"/>
        </w:rPr>
        <w:t>.</w:t>
      </w:r>
    </w:p>
    <w:p w14:paraId="3ACC3D41" w14:textId="77777777" w:rsidR="00C43B3D" w:rsidRPr="00350533" w:rsidRDefault="00C43B3D" w:rsidP="00350533">
      <w:pPr>
        <w:spacing w:after="0"/>
        <w:rPr>
          <w:rFonts w:cstheme="minorHAnsi"/>
          <w:sz w:val="20"/>
          <w:szCs w:val="20"/>
        </w:rPr>
      </w:pPr>
      <w:r w:rsidRPr="00B650D6">
        <w:rPr>
          <w:rFonts w:cstheme="minorHAnsi"/>
          <w:b/>
        </w:rPr>
        <w:br w:type="page"/>
      </w:r>
      <w:r w:rsidRPr="00350533">
        <w:rPr>
          <w:rFonts w:cstheme="minorHAnsi"/>
          <w:b/>
          <w:sz w:val="20"/>
          <w:szCs w:val="20"/>
        </w:rPr>
        <w:lastRenderedPageBreak/>
        <w:t>Annex 1</w:t>
      </w:r>
    </w:p>
    <w:p w14:paraId="4856AEEB" w14:textId="77777777" w:rsidR="00C43B3D" w:rsidRPr="00350533" w:rsidRDefault="00C43B3D" w:rsidP="00350533">
      <w:pPr>
        <w:spacing w:after="0" w:line="276" w:lineRule="auto"/>
        <w:rPr>
          <w:rFonts w:cstheme="minorHAnsi"/>
          <w:b/>
          <w:sz w:val="20"/>
          <w:szCs w:val="20"/>
        </w:rPr>
      </w:pPr>
      <w:r w:rsidRPr="00350533">
        <w:rPr>
          <w:rFonts w:cstheme="minorHAnsi"/>
          <w:b/>
          <w:sz w:val="20"/>
          <w:szCs w:val="20"/>
        </w:rPr>
        <w:t>Supplier qualification</w:t>
      </w:r>
    </w:p>
    <w:p w14:paraId="40815213" w14:textId="77777777" w:rsidR="00C43B3D" w:rsidRPr="00B650D6" w:rsidRDefault="00C43B3D" w:rsidP="00350533">
      <w:pPr>
        <w:spacing w:after="0" w:line="276" w:lineRule="auto"/>
        <w:rPr>
          <w:rFonts w:cstheme="minorHAnsi"/>
          <w:b/>
        </w:rPr>
      </w:pPr>
      <w:r w:rsidRPr="00350533">
        <w:rPr>
          <w:rFonts w:cstheme="minorHAnsi"/>
          <w:b/>
          <w:sz w:val="20"/>
          <w:szCs w:val="20"/>
        </w:rPr>
        <w:t>Page 1/</w:t>
      </w:r>
      <w:r w:rsidRPr="00B650D6">
        <w:rPr>
          <w:rFonts w:cstheme="minorHAnsi"/>
          <w:b/>
        </w:rPr>
        <w:t>3</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670"/>
      </w:tblGrid>
      <w:tr w:rsidR="00C43B3D" w:rsidRPr="00B650D6" w14:paraId="30113D0F"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14:paraId="3C36818A" w14:textId="77777777" w:rsidR="00C43B3D" w:rsidRPr="00B650D6" w:rsidRDefault="00C43B3D" w:rsidP="009F484F">
            <w:pPr>
              <w:spacing w:line="276" w:lineRule="auto"/>
              <w:ind w:right="290"/>
              <w:rPr>
                <w:rFonts w:cstheme="minorHAnsi"/>
              </w:rPr>
            </w:pPr>
            <w:r w:rsidRPr="00B650D6">
              <w:rPr>
                <w:rFonts w:cstheme="minorHAnsi"/>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14:paraId="12144E6C" w14:textId="77777777" w:rsidR="00C43B3D" w:rsidRPr="00B650D6" w:rsidRDefault="00C43B3D" w:rsidP="009F484F">
            <w:pPr>
              <w:spacing w:line="276" w:lineRule="auto"/>
              <w:rPr>
                <w:rFonts w:cstheme="minorHAnsi"/>
              </w:rPr>
            </w:pPr>
          </w:p>
        </w:tc>
      </w:tr>
      <w:tr w:rsidR="00C43B3D" w:rsidRPr="00B650D6" w14:paraId="401DB2EA"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14:paraId="2060284A" w14:textId="77777777" w:rsidR="00C43B3D" w:rsidRPr="00B650D6" w:rsidRDefault="00C43B3D" w:rsidP="009F484F">
            <w:pPr>
              <w:spacing w:line="276" w:lineRule="auto"/>
              <w:rPr>
                <w:rFonts w:cstheme="minorHAnsi"/>
              </w:rPr>
            </w:pPr>
            <w:r w:rsidRPr="00B650D6">
              <w:rPr>
                <w:rFonts w:cstheme="minorHAnsi"/>
              </w:rPr>
              <w:t>Legal form</w:t>
            </w:r>
          </w:p>
        </w:tc>
        <w:tc>
          <w:tcPr>
            <w:tcW w:w="5670" w:type="dxa"/>
            <w:tcBorders>
              <w:top w:val="single" w:sz="4" w:space="0" w:color="auto"/>
              <w:left w:val="single" w:sz="4" w:space="0" w:color="auto"/>
              <w:bottom w:val="single" w:sz="4" w:space="0" w:color="auto"/>
              <w:right w:val="single" w:sz="4" w:space="0" w:color="auto"/>
            </w:tcBorders>
            <w:vAlign w:val="center"/>
          </w:tcPr>
          <w:p w14:paraId="23F66F6F" w14:textId="77777777" w:rsidR="00C43B3D" w:rsidRPr="00B650D6" w:rsidRDefault="00C43B3D" w:rsidP="009F484F">
            <w:pPr>
              <w:spacing w:line="276" w:lineRule="auto"/>
              <w:rPr>
                <w:rFonts w:cstheme="minorHAnsi"/>
              </w:rPr>
            </w:pPr>
          </w:p>
        </w:tc>
      </w:tr>
      <w:tr w:rsidR="00C43B3D" w:rsidRPr="00B650D6" w14:paraId="3CD6FAFA" w14:textId="77777777" w:rsidTr="009F484F">
        <w:trPr>
          <w:trHeight w:val="678"/>
        </w:trPr>
        <w:tc>
          <w:tcPr>
            <w:tcW w:w="3313" w:type="dxa"/>
            <w:tcBorders>
              <w:top w:val="single" w:sz="4" w:space="0" w:color="auto"/>
              <w:left w:val="single" w:sz="4" w:space="0" w:color="auto"/>
              <w:bottom w:val="single" w:sz="4" w:space="0" w:color="auto"/>
              <w:right w:val="single" w:sz="4" w:space="0" w:color="auto"/>
            </w:tcBorders>
            <w:vAlign w:val="center"/>
          </w:tcPr>
          <w:p w14:paraId="4E65A0AF" w14:textId="77777777" w:rsidR="00C43B3D" w:rsidRPr="00B650D6" w:rsidRDefault="00C43B3D" w:rsidP="009F484F">
            <w:pPr>
              <w:spacing w:line="276" w:lineRule="auto"/>
              <w:rPr>
                <w:rFonts w:cstheme="minorHAnsi"/>
              </w:rPr>
            </w:pPr>
            <w:r w:rsidRPr="00B650D6">
              <w:rPr>
                <w:rFonts w:cstheme="minorHAnsi"/>
              </w:rPr>
              <w:t>Number of employees</w:t>
            </w:r>
          </w:p>
        </w:tc>
        <w:tc>
          <w:tcPr>
            <w:tcW w:w="5670" w:type="dxa"/>
            <w:tcBorders>
              <w:top w:val="single" w:sz="4" w:space="0" w:color="auto"/>
              <w:left w:val="single" w:sz="4" w:space="0" w:color="auto"/>
              <w:bottom w:val="single" w:sz="4" w:space="0" w:color="auto"/>
              <w:right w:val="single" w:sz="4" w:space="0" w:color="auto"/>
            </w:tcBorders>
            <w:vAlign w:val="center"/>
          </w:tcPr>
          <w:p w14:paraId="2BD24612" w14:textId="77777777" w:rsidR="00C43B3D" w:rsidRPr="00B650D6" w:rsidRDefault="00C43B3D" w:rsidP="009F484F">
            <w:pPr>
              <w:spacing w:line="276" w:lineRule="auto"/>
              <w:rPr>
                <w:rFonts w:cstheme="minorHAnsi"/>
              </w:rPr>
            </w:pPr>
          </w:p>
        </w:tc>
      </w:tr>
      <w:tr w:rsidR="00C43B3D" w:rsidRPr="00B650D6" w14:paraId="7E51691D" w14:textId="77777777" w:rsidTr="009F484F">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14:paraId="1E672BE1" w14:textId="77777777" w:rsidR="00C43B3D" w:rsidRPr="00B650D6" w:rsidRDefault="00C43B3D" w:rsidP="009F484F">
            <w:pPr>
              <w:spacing w:line="276" w:lineRule="auto"/>
              <w:rPr>
                <w:rFonts w:cstheme="minorHAnsi"/>
              </w:rPr>
            </w:pPr>
            <w:r w:rsidRPr="00B650D6">
              <w:rPr>
                <w:rFonts w:cstheme="minorHAnsi"/>
              </w:rPr>
              <w:t>Nationality of company</w:t>
            </w:r>
          </w:p>
        </w:tc>
        <w:tc>
          <w:tcPr>
            <w:tcW w:w="5670" w:type="dxa"/>
            <w:tcBorders>
              <w:top w:val="single" w:sz="4" w:space="0" w:color="auto"/>
              <w:left w:val="single" w:sz="4" w:space="0" w:color="auto"/>
              <w:bottom w:val="single" w:sz="4" w:space="0" w:color="auto"/>
              <w:right w:val="single" w:sz="4" w:space="0" w:color="auto"/>
            </w:tcBorders>
            <w:vAlign w:val="center"/>
          </w:tcPr>
          <w:p w14:paraId="770B0F28" w14:textId="77777777" w:rsidR="00C43B3D" w:rsidRPr="00B650D6" w:rsidRDefault="00C43B3D" w:rsidP="009F484F">
            <w:pPr>
              <w:spacing w:line="276" w:lineRule="auto"/>
              <w:rPr>
                <w:rFonts w:cstheme="minorHAnsi"/>
              </w:rPr>
            </w:pPr>
          </w:p>
        </w:tc>
      </w:tr>
      <w:tr w:rsidR="00C43B3D" w:rsidRPr="00B650D6" w14:paraId="014E2CD4" w14:textId="77777777" w:rsidTr="009F484F">
        <w:trPr>
          <w:trHeight w:val="895"/>
        </w:trPr>
        <w:tc>
          <w:tcPr>
            <w:tcW w:w="3313" w:type="dxa"/>
            <w:tcBorders>
              <w:top w:val="single" w:sz="4" w:space="0" w:color="auto"/>
              <w:left w:val="single" w:sz="4" w:space="0" w:color="auto"/>
              <w:bottom w:val="single" w:sz="4" w:space="0" w:color="auto"/>
              <w:right w:val="single" w:sz="4" w:space="0" w:color="auto"/>
            </w:tcBorders>
            <w:vAlign w:val="center"/>
          </w:tcPr>
          <w:p w14:paraId="143A79D8" w14:textId="77777777" w:rsidR="00C43B3D" w:rsidRPr="00B650D6" w:rsidRDefault="00C43B3D" w:rsidP="009F484F">
            <w:pPr>
              <w:spacing w:line="276" w:lineRule="auto"/>
              <w:rPr>
                <w:rFonts w:cstheme="minorHAnsi"/>
              </w:rPr>
            </w:pPr>
            <w:r w:rsidRPr="00B650D6">
              <w:rPr>
                <w:rFonts w:cstheme="minorHAnsi"/>
              </w:rPr>
              <w:t>Postal address</w:t>
            </w:r>
          </w:p>
        </w:tc>
        <w:tc>
          <w:tcPr>
            <w:tcW w:w="5670" w:type="dxa"/>
            <w:tcBorders>
              <w:top w:val="single" w:sz="4" w:space="0" w:color="auto"/>
              <w:left w:val="single" w:sz="4" w:space="0" w:color="auto"/>
              <w:bottom w:val="single" w:sz="4" w:space="0" w:color="auto"/>
              <w:right w:val="single" w:sz="4" w:space="0" w:color="auto"/>
            </w:tcBorders>
            <w:vAlign w:val="center"/>
          </w:tcPr>
          <w:p w14:paraId="22611422" w14:textId="77777777" w:rsidR="00C43B3D" w:rsidRPr="00B650D6" w:rsidRDefault="00C43B3D" w:rsidP="009F484F">
            <w:pPr>
              <w:spacing w:line="276" w:lineRule="auto"/>
              <w:rPr>
                <w:rFonts w:cstheme="minorHAnsi"/>
              </w:rPr>
            </w:pPr>
          </w:p>
        </w:tc>
      </w:tr>
      <w:tr w:rsidR="00C43B3D" w:rsidRPr="00B650D6" w14:paraId="512A74B6" w14:textId="77777777" w:rsidTr="009F484F">
        <w:trPr>
          <w:trHeight w:val="866"/>
        </w:trPr>
        <w:tc>
          <w:tcPr>
            <w:tcW w:w="3313" w:type="dxa"/>
            <w:tcBorders>
              <w:top w:val="single" w:sz="4" w:space="0" w:color="auto"/>
              <w:left w:val="single" w:sz="4" w:space="0" w:color="auto"/>
              <w:bottom w:val="single" w:sz="4" w:space="0" w:color="auto"/>
              <w:right w:val="single" w:sz="4" w:space="0" w:color="auto"/>
            </w:tcBorders>
            <w:vAlign w:val="center"/>
          </w:tcPr>
          <w:p w14:paraId="2F1A77A4" w14:textId="77777777" w:rsidR="00C43B3D" w:rsidRPr="00B650D6" w:rsidRDefault="00C43B3D" w:rsidP="009F484F">
            <w:pPr>
              <w:spacing w:line="276" w:lineRule="auto"/>
              <w:rPr>
                <w:rFonts w:cstheme="minorHAnsi"/>
              </w:rPr>
            </w:pPr>
            <w:r w:rsidRPr="00B650D6">
              <w:rPr>
                <w:rFonts w:cstheme="minorHAnsi"/>
              </w:rPr>
              <w:t>Visitors address</w:t>
            </w:r>
          </w:p>
        </w:tc>
        <w:tc>
          <w:tcPr>
            <w:tcW w:w="5670" w:type="dxa"/>
            <w:tcBorders>
              <w:top w:val="single" w:sz="4" w:space="0" w:color="auto"/>
              <w:left w:val="single" w:sz="4" w:space="0" w:color="auto"/>
              <w:bottom w:val="single" w:sz="4" w:space="0" w:color="auto"/>
              <w:right w:val="single" w:sz="4" w:space="0" w:color="auto"/>
            </w:tcBorders>
            <w:vAlign w:val="center"/>
          </w:tcPr>
          <w:p w14:paraId="256C9204" w14:textId="77777777" w:rsidR="00C43B3D" w:rsidRPr="00B650D6" w:rsidRDefault="00C43B3D" w:rsidP="009F484F">
            <w:pPr>
              <w:spacing w:line="276" w:lineRule="auto"/>
              <w:rPr>
                <w:rFonts w:cstheme="minorHAnsi"/>
              </w:rPr>
            </w:pPr>
          </w:p>
        </w:tc>
      </w:tr>
      <w:tr w:rsidR="00C43B3D" w:rsidRPr="00B650D6" w14:paraId="2D11F6EA" w14:textId="77777777" w:rsidTr="009F484F">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14:paraId="64CC56B9" w14:textId="77777777" w:rsidR="00C43B3D" w:rsidRPr="00B650D6" w:rsidRDefault="00C43B3D" w:rsidP="009F484F">
            <w:pPr>
              <w:spacing w:line="276" w:lineRule="auto"/>
              <w:rPr>
                <w:rFonts w:cstheme="minorHAnsi"/>
              </w:rPr>
            </w:pPr>
            <w:r w:rsidRPr="00B650D6">
              <w:rPr>
                <w:rFonts w:cstheme="minorHAnsi"/>
              </w:rPr>
              <w:t>Telephone number</w:t>
            </w:r>
          </w:p>
        </w:tc>
        <w:tc>
          <w:tcPr>
            <w:tcW w:w="5670" w:type="dxa"/>
            <w:tcBorders>
              <w:top w:val="single" w:sz="4" w:space="0" w:color="auto"/>
              <w:left w:val="single" w:sz="4" w:space="0" w:color="auto"/>
              <w:bottom w:val="single" w:sz="4" w:space="0" w:color="auto"/>
              <w:right w:val="single" w:sz="4" w:space="0" w:color="auto"/>
            </w:tcBorders>
            <w:vAlign w:val="center"/>
          </w:tcPr>
          <w:p w14:paraId="0E27EF3F" w14:textId="77777777" w:rsidR="00C43B3D" w:rsidRPr="00B650D6" w:rsidRDefault="00C43B3D" w:rsidP="009F484F">
            <w:pPr>
              <w:spacing w:line="276" w:lineRule="auto"/>
              <w:rPr>
                <w:rFonts w:cstheme="minorHAnsi"/>
              </w:rPr>
            </w:pPr>
          </w:p>
        </w:tc>
      </w:tr>
      <w:tr w:rsidR="00C43B3D" w:rsidRPr="00B650D6" w14:paraId="6AA4D733" w14:textId="77777777" w:rsidTr="009F484F">
        <w:trPr>
          <w:trHeight w:val="712"/>
        </w:trPr>
        <w:tc>
          <w:tcPr>
            <w:tcW w:w="3313" w:type="dxa"/>
            <w:tcBorders>
              <w:top w:val="single" w:sz="4" w:space="0" w:color="auto"/>
              <w:left w:val="single" w:sz="4" w:space="0" w:color="auto"/>
              <w:bottom w:val="single" w:sz="4" w:space="0" w:color="auto"/>
              <w:right w:val="single" w:sz="4" w:space="0" w:color="auto"/>
            </w:tcBorders>
            <w:vAlign w:val="center"/>
            <w:hideMark/>
          </w:tcPr>
          <w:p w14:paraId="253A3D3C" w14:textId="77777777" w:rsidR="00C43B3D" w:rsidRPr="00B650D6" w:rsidRDefault="00C43B3D" w:rsidP="009F484F">
            <w:pPr>
              <w:spacing w:line="276" w:lineRule="auto"/>
              <w:rPr>
                <w:rFonts w:cstheme="minorHAnsi"/>
              </w:rPr>
            </w:pPr>
            <w:r w:rsidRPr="00B650D6">
              <w:rPr>
                <w:rFonts w:cstheme="minorHAnsi"/>
              </w:rPr>
              <w:t>Email address</w:t>
            </w:r>
          </w:p>
        </w:tc>
        <w:tc>
          <w:tcPr>
            <w:tcW w:w="5670" w:type="dxa"/>
            <w:tcBorders>
              <w:top w:val="single" w:sz="4" w:space="0" w:color="auto"/>
              <w:left w:val="single" w:sz="4" w:space="0" w:color="auto"/>
              <w:bottom w:val="single" w:sz="4" w:space="0" w:color="auto"/>
              <w:right w:val="single" w:sz="4" w:space="0" w:color="auto"/>
            </w:tcBorders>
            <w:vAlign w:val="center"/>
          </w:tcPr>
          <w:p w14:paraId="464BF28D" w14:textId="77777777" w:rsidR="00C43B3D" w:rsidRPr="00B650D6" w:rsidRDefault="00C43B3D" w:rsidP="009F484F">
            <w:pPr>
              <w:spacing w:line="276" w:lineRule="auto"/>
              <w:rPr>
                <w:rFonts w:cstheme="minorHAnsi"/>
              </w:rPr>
            </w:pPr>
          </w:p>
        </w:tc>
      </w:tr>
      <w:tr w:rsidR="00C43B3D" w:rsidRPr="00B650D6" w14:paraId="68643F66" w14:textId="77777777" w:rsidTr="009F484F">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14:paraId="50E0A069" w14:textId="77777777" w:rsidR="00C43B3D" w:rsidRPr="00B650D6" w:rsidRDefault="00C43B3D" w:rsidP="009F484F">
            <w:pPr>
              <w:spacing w:line="276" w:lineRule="auto"/>
              <w:rPr>
                <w:rFonts w:cstheme="minorHAnsi"/>
              </w:rPr>
            </w:pPr>
            <w:r w:rsidRPr="00B650D6">
              <w:rPr>
                <w:rFonts w:cstheme="minorHAnsi"/>
              </w:rPr>
              <w:t>Website</w:t>
            </w:r>
          </w:p>
        </w:tc>
        <w:tc>
          <w:tcPr>
            <w:tcW w:w="5670" w:type="dxa"/>
            <w:tcBorders>
              <w:top w:val="single" w:sz="4" w:space="0" w:color="auto"/>
              <w:left w:val="single" w:sz="4" w:space="0" w:color="auto"/>
              <w:bottom w:val="single" w:sz="4" w:space="0" w:color="auto"/>
              <w:right w:val="single" w:sz="4" w:space="0" w:color="auto"/>
            </w:tcBorders>
            <w:vAlign w:val="center"/>
          </w:tcPr>
          <w:p w14:paraId="5476B0AA" w14:textId="77777777" w:rsidR="00C43B3D" w:rsidRPr="00B650D6" w:rsidRDefault="00C43B3D" w:rsidP="009F484F">
            <w:pPr>
              <w:spacing w:line="276" w:lineRule="auto"/>
              <w:rPr>
                <w:rFonts w:cstheme="minorHAnsi"/>
              </w:rPr>
            </w:pPr>
          </w:p>
        </w:tc>
      </w:tr>
      <w:tr w:rsidR="00C43B3D" w:rsidRPr="00B650D6" w14:paraId="5F5B8A3B" w14:textId="77777777" w:rsidTr="009F484F">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14:paraId="68E11D7E" w14:textId="77777777" w:rsidR="00C43B3D" w:rsidRPr="00B650D6" w:rsidRDefault="00C43B3D" w:rsidP="009F484F">
            <w:pPr>
              <w:spacing w:line="276" w:lineRule="auto"/>
              <w:rPr>
                <w:rFonts w:cstheme="minorHAnsi"/>
              </w:rPr>
            </w:pPr>
            <w:r w:rsidRPr="00B650D6">
              <w:rPr>
                <w:rFonts w:cstheme="minorHAnsi"/>
              </w:rPr>
              <w:t>Name of Managing Director</w:t>
            </w:r>
          </w:p>
        </w:tc>
        <w:tc>
          <w:tcPr>
            <w:tcW w:w="5670" w:type="dxa"/>
            <w:tcBorders>
              <w:top w:val="single" w:sz="4" w:space="0" w:color="auto"/>
              <w:left w:val="single" w:sz="4" w:space="0" w:color="auto"/>
              <w:bottom w:val="single" w:sz="4" w:space="0" w:color="auto"/>
              <w:right w:val="single" w:sz="4" w:space="0" w:color="auto"/>
            </w:tcBorders>
            <w:vAlign w:val="center"/>
          </w:tcPr>
          <w:p w14:paraId="1F356B21" w14:textId="77777777" w:rsidR="00C43B3D" w:rsidRPr="00B650D6" w:rsidRDefault="00C43B3D" w:rsidP="009F484F">
            <w:pPr>
              <w:spacing w:line="276" w:lineRule="auto"/>
              <w:rPr>
                <w:rFonts w:cstheme="minorHAnsi"/>
              </w:rPr>
            </w:pPr>
          </w:p>
        </w:tc>
      </w:tr>
      <w:tr w:rsidR="00C43B3D" w:rsidRPr="00B650D6" w14:paraId="727CE989" w14:textId="77777777" w:rsidTr="009F484F">
        <w:trPr>
          <w:trHeight w:val="884"/>
        </w:trPr>
        <w:tc>
          <w:tcPr>
            <w:tcW w:w="3313" w:type="dxa"/>
            <w:tcBorders>
              <w:top w:val="single" w:sz="4" w:space="0" w:color="auto"/>
              <w:left w:val="single" w:sz="4" w:space="0" w:color="auto"/>
              <w:bottom w:val="single" w:sz="4" w:space="0" w:color="auto"/>
              <w:right w:val="single" w:sz="4" w:space="0" w:color="auto"/>
            </w:tcBorders>
            <w:vAlign w:val="center"/>
            <w:hideMark/>
          </w:tcPr>
          <w:p w14:paraId="55D2F0F1" w14:textId="77777777" w:rsidR="00C43B3D" w:rsidRPr="00B650D6" w:rsidRDefault="00C43B3D" w:rsidP="009F484F">
            <w:pPr>
              <w:spacing w:line="276" w:lineRule="auto"/>
              <w:rPr>
                <w:rFonts w:cstheme="minorHAnsi"/>
              </w:rPr>
            </w:pPr>
            <w:r w:rsidRPr="00B650D6">
              <w:rPr>
                <w:rFonts w:cstheme="minorHAnsi"/>
              </w:rPr>
              <w:t>Sales &amp; marketing contact person</w:t>
            </w:r>
          </w:p>
        </w:tc>
        <w:tc>
          <w:tcPr>
            <w:tcW w:w="5670" w:type="dxa"/>
            <w:tcBorders>
              <w:top w:val="single" w:sz="4" w:space="0" w:color="auto"/>
              <w:left w:val="single" w:sz="4" w:space="0" w:color="auto"/>
              <w:bottom w:val="single" w:sz="4" w:space="0" w:color="auto"/>
              <w:right w:val="single" w:sz="4" w:space="0" w:color="auto"/>
            </w:tcBorders>
            <w:vAlign w:val="center"/>
          </w:tcPr>
          <w:p w14:paraId="187242E4" w14:textId="77777777" w:rsidR="00C43B3D" w:rsidRPr="00B650D6" w:rsidRDefault="00C43B3D" w:rsidP="009F484F">
            <w:pPr>
              <w:spacing w:line="276" w:lineRule="auto"/>
              <w:rPr>
                <w:rFonts w:cstheme="minorHAnsi"/>
              </w:rPr>
            </w:pPr>
          </w:p>
        </w:tc>
      </w:tr>
      <w:tr w:rsidR="00C43B3D" w:rsidRPr="00B650D6" w14:paraId="4889C73F" w14:textId="77777777" w:rsidTr="009F484F">
        <w:trPr>
          <w:trHeight w:val="901"/>
        </w:trPr>
        <w:tc>
          <w:tcPr>
            <w:tcW w:w="3313" w:type="dxa"/>
            <w:tcBorders>
              <w:top w:val="single" w:sz="4" w:space="0" w:color="auto"/>
              <w:left w:val="single" w:sz="4" w:space="0" w:color="auto"/>
              <w:bottom w:val="single" w:sz="4" w:space="0" w:color="auto"/>
              <w:right w:val="single" w:sz="4" w:space="0" w:color="auto"/>
            </w:tcBorders>
            <w:vAlign w:val="center"/>
            <w:hideMark/>
          </w:tcPr>
          <w:p w14:paraId="3D181C43" w14:textId="77777777" w:rsidR="00C43B3D" w:rsidRPr="00B650D6" w:rsidRDefault="00C43B3D" w:rsidP="009F484F">
            <w:pPr>
              <w:spacing w:line="276" w:lineRule="auto"/>
              <w:rPr>
                <w:rFonts w:cstheme="minorHAnsi"/>
              </w:rPr>
            </w:pPr>
            <w:r w:rsidRPr="00B650D6">
              <w:rPr>
                <w:rFonts w:cstheme="minorHAnsi"/>
              </w:rPr>
              <w:t>Range of services provided by the company (company portfolio)</w:t>
            </w:r>
          </w:p>
        </w:tc>
        <w:tc>
          <w:tcPr>
            <w:tcW w:w="5670" w:type="dxa"/>
            <w:tcBorders>
              <w:top w:val="single" w:sz="4" w:space="0" w:color="auto"/>
              <w:left w:val="single" w:sz="4" w:space="0" w:color="auto"/>
              <w:bottom w:val="single" w:sz="4" w:space="0" w:color="auto"/>
              <w:right w:val="single" w:sz="4" w:space="0" w:color="auto"/>
            </w:tcBorders>
            <w:vAlign w:val="center"/>
          </w:tcPr>
          <w:p w14:paraId="61011AF8" w14:textId="77777777" w:rsidR="00C43B3D" w:rsidRPr="00B650D6" w:rsidRDefault="00C43B3D" w:rsidP="009F484F">
            <w:pPr>
              <w:spacing w:line="276" w:lineRule="auto"/>
              <w:rPr>
                <w:rFonts w:cstheme="minorHAnsi"/>
              </w:rPr>
            </w:pPr>
          </w:p>
          <w:p w14:paraId="027473C4" w14:textId="77777777" w:rsidR="00C43B3D" w:rsidRPr="00B650D6" w:rsidRDefault="00C43B3D" w:rsidP="009F484F">
            <w:pPr>
              <w:spacing w:line="276" w:lineRule="auto"/>
              <w:rPr>
                <w:rFonts w:cstheme="minorHAnsi"/>
              </w:rPr>
            </w:pPr>
          </w:p>
        </w:tc>
      </w:tr>
      <w:tr w:rsidR="00C43B3D" w:rsidRPr="00B650D6" w14:paraId="5D75D26A" w14:textId="77777777" w:rsidTr="009F484F">
        <w:trPr>
          <w:trHeight w:val="755"/>
        </w:trPr>
        <w:tc>
          <w:tcPr>
            <w:tcW w:w="3313" w:type="dxa"/>
            <w:tcBorders>
              <w:top w:val="single" w:sz="4" w:space="0" w:color="auto"/>
              <w:left w:val="single" w:sz="4" w:space="0" w:color="auto"/>
              <w:bottom w:val="single" w:sz="4" w:space="0" w:color="auto"/>
              <w:right w:val="single" w:sz="4" w:space="0" w:color="auto"/>
            </w:tcBorders>
            <w:vAlign w:val="center"/>
          </w:tcPr>
          <w:p w14:paraId="68AD99B2" w14:textId="77777777" w:rsidR="00C43B3D" w:rsidRPr="00B650D6" w:rsidRDefault="00C43B3D" w:rsidP="009F484F">
            <w:pPr>
              <w:spacing w:line="276" w:lineRule="auto"/>
              <w:rPr>
                <w:rFonts w:cstheme="minorHAnsi"/>
              </w:rPr>
            </w:pPr>
            <w:r w:rsidRPr="00B650D6">
              <w:rPr>
                <w:rFonts w:cstheme="minorHAnsi"/>
              </w:rPr>
              <w:t>Remarks</w:t>
            </w:r>
          </w:p>
        </w:tc>
        <w:tc>
          <w:tcPr>
            <w:tcW w:w="5670" w:type="dxa"/>
            <w:tcBorders>
              <w:top w:val="single" w:sz="4" w:space="0" w:color="auto"/>
              <w:left w:val="single" w:sz="4" w:space="0" w:color="auto"/>
              <w:bottom w:val="single" w:sz="4" w:space="0" w:color="auto"/>
              <w:right w:val="single" w:sz="4" w:space="0" w:color="auto"/>
            </w:tcBorders>
            <w:vAlign w:val="center"/>
          </w:tcPr>
          <w:p w14:paraId="66EE4264" w14:textId="77777777" w:rsidR="00C43B3D" w:rsidRPr="00B650D6" w:rsidRDefault="00C43B3D" w:rsidP="009F484F">
            <w:pPr>
              <w:spacing w:line="276" w:lineRule="auto"/>
              <w:rPr>
                <w:rFonts w:cstheme="minorHAnsi"/>
              </w:rPr>
            </w:pPr>
          </w:p>
        </w:tc>
      </w:tr>
    </w:tbl>
    <w:p w14:paraId="0C160F6B" w14:textId="77777777" w:rsidR="00C43B3D" w:rsidRPr="008D0354" w:rsidRDefault="00C43B3D" w:rsidP="00C43B3D">
      <w:pPr>
        <w:spacing w:line="276" w:lineRule="auto"/>
        <w:jc w:val="both"/>
        <w:rPr>
          <w:rFonts w:cstheme="minorHAnsi"/>
          <w:sz w:val="20"/>
          <w:szCs w:val="20"/>
        </w:rPr>
      </w:pPr>
      <w:r w:rsidRPr="008D0354">
        <w:rPr>
          <w:rFonts w:cstheme="minorHAnsi"/>
          <w:b/>
          <w:sz w:val="20"/>
          <w:szCs w:val="20"/>
        </w:rPr>
        <w:t>Note</w:t>
      </w:r>
      <w:r w:rsidRPr="008D0354">
        <w:rPr>
          <w:rFonts w:cstheme="minorHAnsi"/>
          <w:sz w:val="20"/>
          <w:szCs w:val="20"/>
        </w:rPr>
        <w:t xml:space="preserve">: </w:t>
      </w:r>
      <w:proofErr w:type="spellStart"/>
      <w:r w:rsidRPr="008D0354">
        <w:rPr>
          <w:rFonts w:cstheme="minorHAnsi"/>
          <w:sz w:val="20"/>
          <w:szCs w:val="20"/>
        </w:rPr>
        <w:t>Doaba</w:t>
      </w:r>
      <w:proofErr w:type="spellEnd"/>
      <w:r w:rsidRPr="008D0354">
        <w:rPr>
          <w:rFonts w:cstheme="minorHAnsi"/>
          <w:sz w:val="20"/>
          <w:szCs w:val="20"/>
        </w:rPr>
        <w:t xml:space="preserve"> Foundation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14:paraId="5E5E12F8" w14:textId="77777777" w:rsidR="008D0354" w:rsidRDefault="008D0354" w:rsidP="00C43B3D">
      <w:pPr>
        <w:spacing w:line="276" w:lineRule="auto"/>
        <w:rPr>
          <w:rFonts w:cstheme="minorHAnsi"/>
          <w:b/>
        </w:rPr>
      </w:pPr>
    </w:p>
    <w:p w14:paraId="455A265B" w14:textId="77777777" w:rsidR="00C43B3D" w:rsidRPr="00B650D6" w:rsidRDefault="00C43B3D" w:rsidP="00C43B3D">
      <w:pPr>
        <w:spacing w:line="276" w:lineRule="auto"/>
        <w:rPr>
          <w:rFonts w:cstheme="minorHAnsi"/>
          <w:b/>
        </w:rPr>
      </w:pPr>
      <w:r w:rsidRPr="00B650D6">
        <w:rPr>
          <w:rFonts w:cstheme="minorHAnsi"/>
          <w:b/>
        </w:rPr>
        <w:lastRenderedPageBreak/>
        <w:t>Page 2/3</w:t>
      </w:r>
    </w:p>
    <w:p w14:paraId="2E7E4A86" w14:textId="77777777" w:rsidR="00C43B3D" w:rsidRPr="00B650D6" w:rsidRDefault="00C43B3D" w:rsidP="00C43B3D">
      <w:pPr>
        <w:pStyle w:val="Heading1"/>
        <w:spacing w:after="0" w:line="276" w:lineRule="auto"/>
        <w:rPr>
          <w:rFonts w:asciiTheme="minorHAnsi" w:hAnsiTheme="minorHAnsi" w:cstheme="minorHAnsi"/>
          <w:sz w:val="22"/>
          <w:szCs w:val="22"/>
          <w:lang w:val="en-US"/>
        </w:rPr>
      </w:pPr>
      <w:proofErr w:type="spellStart"/>
      <w:r w:rsidRPr="00B650D6">
        <w:rPr>
          <w:rFonts w:asciiTheme="minorHAnsi" w:hAnsiTheme="minorHAnsi" w:cstheme="minorHAnsi"/>
          <w:sz w:val="22"/>
          <w:szCs w:val="22"/>
          <w:lang w:val="en-US"/>
        </w:rPr>
        <w:t>Doaba</w:t>
      </w:r>
      <w:proofErr w:type="spellEnd"/>
      <w:r w:rsidRPr="00B650D6">
        <w:rPr>
          <w:rFonts w:asciiTheme="minorHAnsi" w:hAnsiTheme="minorHAnsi" w:cstheme="minorHAnsi"/>
          <w:sz w:val="22"/>
          <w:szCs w:val="22"/>
          <w:lang w:val="en-US"/>
        </w:rPr>
        <w:t xml:space="preserve"> Foundation supports the goals of the UN Global Compact</w:t>
      </w:r>
    </w:p>
    <w:p w14:paraId="3DFDCBE0" w14:textId="77777777" w:rsidR="00C43B3D" w:rsidRPr="00B650D6" w:rsidRDefault="00C43B3D" w:rsidP="00C43B3D">
      <w:pPr>
        <w:pStyle w:val="NormalWeb"/>
        <w:spacing w:after="0" w:afterAutospacing="0" w:line="276" w:lineRule="auto"/>
        <w:jc w:val="both"/>
        <w:rPr>
          <w:rFonts w:asciiTheme="minorHAnsi" w:hAnsiTheme="minorHAnsi" w:cstheme="minorHAnsi"/>
          <w:sz w:val="22"/>
          <w:szCs w:val="22"/>
          <w:lang w:val="en-US"/>
        </w:rPr>
      </w:pPr>
      <w:r w:rsidRPr="00B650D6">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11" w:tgtFrame="_self" w:history="1">
        <w:r w:rsidRPr="00B650D6">
          <w:rPr>
            <w:rStyle w:val="Hyperlink"/>
            <w:rFonts w:asciiTheme="minorHAnsi" w:eastAsia="Arial" w:hAnsiTheme="minorHAnsi" w:cstheme="minorHAnsi"/>
            <w:sz w:val="22"/>
            <w:szCs w:val="22"/>
            <w:lang w:val="en-US"/>
          </w:rPr>
          <w:t>ten universally accepted principles</w:t>
        </w:r>
      </w:hyperlink>
      <w:r w:rsidRPr="00B650D6">
        <w:rPr>
          <w:rFonts w:asciiTheme="minorHAnsi" w:hAnsiTheme="minorHAnsi" w:cstheme="minorHAnsi"/>
          <w:sz w:val="22"/>
          <w:szCs w:val="22"/>
          <w:lang w:val="en-US"/>
        </w:rPr>
        <w:t xml:space="preserve"> in the areas of </w:t>
      </w:r>
      <w:hyperlink r:id="rId12" w:tgtFrame="_self" w:history="1">
        <w:r w:rsidRPr="00B650D6">
          <w:rPr>
            <w:rStyle w:val="Hyperlink"/>
            <w:rFonts w:asciiTheme="minorHAnsi" w:eastAsia="Arial" w:hAnsiTheme="minorHAnsi" w:cstheme="minorHAnsi"/>
            <w:sz w:val="22"/>
            <w:szCs w:val="22"/>
            <w:lang w:val="en-US"/>
          </w:rPr>
          <w:t>human rights</w:t>
        </w:r>
      </w:hyperlink>
      <w:r w:rsidRPr="00B650D6">
        <w:rPr>
          <w:rFonts w:asciiTheme="minorHAnsi" w:hAnsiTheme="minorHAnsi" w:cstheme="minorHAnsi"/>
          <w:sz w:val="22"/>
          <w:szCs w:val="22"/>
          <w:lang w:val="en-US"/>
        </w:rPr>
        <w:t xml:space="preserve">, </w:t>
      </w:r>
      <w:hyperlink r:id="rId13" w:tgtFrame="_self" w:history="1">
        <w:r w:rsidRPr="00B650D6">
          <w:rPr>
            <w:rStyle w:val="Hyperlink"/>
            <w:rFonts w:asciiTheme="minorHAnsi" w:eastAsia="Arial" w:hAnsiTheme="minorHAnsi" w:cstheme="minorHAnsi"/>
            <w:sz w:val="22"/>
            <w:szCs w:val="22"/>
            <w:lang w:val="en-US"/>
          </w:rPr>
          <w:t>labour</w:t>
        </w:r>
      </w:hyperlink>
      <w:r w:rsidRPr="00B650D6">
        <w:rPr>
          <w:rFonts w:asciiTheme="minorHAnsi" w:hAnsiTheme="minorHAnsi" w:cstheme="minorHAnsi"/>
          <w:sz w:val="22"/>
          <w:szCs w:val="22"/>
          <w:lang w:val="en-US"/>
        </w:rPr>
        <w:t xml:space="preserve">, </w:t>
      </w:r>
      <w:hyperlink r:id="rId14" w:tgtFrame="_self" w:history="1">
        <w:r w:rsidRPr="00B650D6">
          <w:rPr>
            <w:rStyle w:val="Hyperlink"/>
            <w:rFonts w:asciiTheme="minorHAnsi" w:eastAsia="Arial" w:hAnsiTheme="minorHAnsi" w:cstheme="minorHAnsi"/>
            <w:sz w:val="22"/>
            <w:szCs w:val="22"/>
            <w:lang w:val="en-US"/>
          </w:rPr>
          <w:t>environment</w:t>
        </w:r>
      </w:hyperlink>
      <w:r w:rsidRPr="00B650D6">
        <w:rPr>
          <w:rFonts w:asciiTheme="minorHAnsi" w:hAnsiTheme="minorHAnsi" w:cstheme="minorHAnsi"/>
          <w:sz w:val="22"/>
          <w:szCs w:val="22"/>
          <w:lang w:val="en-US"/>
        </w:rPr>
        <w:t xml:space="preserve"> and </w:t>
      </w:r>
      <w:hyperlink r:id="rId15" w:tgtFrame="_self" w:history="1">
        <w:r w:rsidRPr="00B650D6">
          <w:rPr>
            <w:rStyle w:val="Hyperlink"/>
            <w:rFonts w:asciiTheme="minorHAnsi" w:eastAsia="Arial" w:hAnsiTheme="minorHAnsi" w:cstheme="minorHAnsi"/>
            <w:sz w:val="22"/>
            <w:szCs w:val="22"/>
            <w:lang w:val="en-US"/>
          </w:rPr>
          <w:t>anti-corruption</w:t>
        </w:r>
      </w:hyperlink>
      <w:r w:rsidRPr="00B650D6">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14:paraId="4C831802" w14:textId="77777777" w:rsidR="00C43B3D" w:rsidRPr="00B650D6" w:rsidRDefault="003B76D7" w:rsidP="00C43B3D">
      <w:pPr>
        <w:pStyle w:val="NormalWeb"/>
        <w:spacing w:after="0" w:afterAutospacing="0" w:line="276" w:lineRule="auto"/>
        <w:rPr>
          <w:rFonts w:asciiTheme="minorHAnsi" w:hAnsiTheme="minorHAnsi" w:cstheme="minorHAnsi"/>
          <w:sz w:val="22"/>
          <w:szCs w:val="22"/>
        </w:rPr>
      </w:pPr>
      <w:hyperlink r:id="rId16" w:tgtFrame="_self" w:history="1">
        <w:r w:rsidR="00C43B3D" w:rsidRPr="00B650D6">
          <w:rPr>
            <w:rStyle w:val="Hyperlink"/>
            <w:rFonts w:asciiTheme="minorHAnsi" w:eastAsia="Arial" w:hAnsiTheme="minorHAnsi" w:cstheme="minorHAnsi"/>
            <w:sz w:val="22"/>
            <w:szCs w:val="22"/>
          </w:rPr>
          <w:t>Human Rights</w:t>
        </w:r>
      </w:hyperlink>
    </w:p>
    <w:p w14:paraId="5C3CD114" w14:textId="77777777" w:rsidR="00C43B3D" w:rsidRPr="00B650D6" w:rsidRDefault="003B76D7" w:rsidP="00C43B3D">
      <w:pPr>
        <w:numPr>
          <w:ilvl w:val="0"/>
          <w:numId w:val="7"/>
        </w:numPr>
        <w:spacing w:before="100" w:beforeAutospacing="1" w:after="0" w:line="276" w:lineRule="auto"/>
        <w:rPr>
          <w:rFonts w:cstheme="minorHAnsi"/>
        </w:rPr>
      </w:pPr>
      <w:hyperlink r:id="rId17" w:tgtFrame="_self" w:history="1">
        <w:r w:rsidR="00C43B3D" w:rsidRPr="00B650D6">
          <w:rPr>
            <w:rStyle w:val="Hyperlink"/>
            <w:rFonts w:cstheme="minorHAnsi"/>
          </w:rPr>
          <w:t>Principle 1</w:t>
        </w:r>
      </w:hyperlink>
      <w:r w:rsidR="00C43B3D" w:rsidRPr="00B650D6">
        <w:rPr>
          <w:rFonts w:cstheme="minorHAnsi"/>
        </w:rPr>
        <w:t>: Businesses should support and respect the protection of internationally proclaimed human rights; and</w:t>
      </w:r>
    </w:p>
    <w:p w14:paraId="242DC9A1" w14:textId="77777777" w:rsidR="00C43B3D" w:rsidRPr="00B650D6" w:rsidRDefault="003B76D7" w:rsidP="00C43B3D">
      <w:pPr>
        <w:numPr>
          <w:ilvl w:val="0"/>
          <w:numId w:val="7"/>
        </w:numPr>
        <w:spacing w:before="100" w:beforeAutospacing="1" w:after="0" w:line="276" w:lineRule="auto"/>
        <w:rPr>
          <w:rFonts w:cstheme="minorHAnsi"/>
        </w:rPr>
      </w:pPr>
      <w:hyperlink r:id="rId18" w:tgtFrame="_self" w:history="1">
        <w:r w:rsidR="00C43B3D" w:rsidRPr="00B650D6">
          <w:rPr>
            <w:rStyle w:val="Hyperlink"/>
            <w:rFonts w:cstheme="minorHAnsi"/>
          </w:rPr>
          <w:t>Principle 2:</w:t>
        </w:r>
      </w:hyperlink>
      <w:r w:rsidR="00C43B3D" w:rsidRPr="00B650D6">
        <w:rPr>
          <w:rFonts w:cstheme="minorHAnsi"/>
        </w:rPr>
        <w:t xml:space="preserve"> make sure that they are not complicit in human rights abuses.  </w:t>
      </w:r>
    </w:p>
    <w:p w14:paraId="0B9CE568" w14:textId="77777777" w:rsidR="00C43B3D" w:rsidRPr="00B650D6" w:rsidRDefault="003B76D7" w:rsidP="00C43B3D">
      <w:pPr>
        <w:pStyle w:val="NormalWeb"/>
        <w:spacing w:after="0" w:afterAutospacing="0" w:line="276" w:lineRule="auto"/>
        <w:rPr>
          <w:rFonts w:asciiTheme="minorHAnsi" w:hAnsiTheme="minorHAnsi" w:cstheme="minorHAnsi"/>
          <w:sz w:val="22"/>
          <w:szCs w:val="22"/>
        </w:rPr>
      </w:pPr>
      <w:hyperlink r:id="rId19" w:tgtFrame="_self" w:history="1">
        <w:r w:rsidR="00C43B3D" w:rsidRPr="00B650D6">
          <w:rPr>
            <w:rStyle w:val="Hyperlink"/>
            <w:rFonts w:asciiTheme="minorHAnsi" w:eastAsia="Arial" w:hAnsiTheme="minorHAnsi" w:cstheme="minorHAnsi"/>
            <w:sz w:val="22"/>
            <w:szCs w:val="22"/>
          </w:rPr>
          <w:t>Labour</w:t>
        </w:r>
      </w:hyperlink>
    </w:p>
    <w:p w14:paraId="1D1977F0" w14:textId="77777777" w:rsidR="00C43B3D" w:rsidRPr="00B650D6" w:rsidRDefault="003B76D7" w:rsidP="00C43B3D">
      <w:pPr>
        <w:numPr>
          <w:ilvl w:val="0"/>
          <w:numId w:val="8"/>
        </w:numPr>
        <w:spacing w:before="100" w:beforeAutospacing="1" w:after="0" w:line="276" w:lineRule="auto"/>
        <w:rPr>
          <w:rFonts w:cstheme="minorHAnsi"/>
        </w:rPr>
      </w:pPr>
      <w:hyperlink r:id="rId20" w:tgtFrame="_self" w:history="1">
        <w:r w:rsidR="00C43B3D" w:rsidRPr="00B650D6">
          <w:rPr>
            <w:rStyle w:val="Hyperlink"/>
            <w:rFonts w:cstheme="minorHAnsi"/>
          </w:rPr>
          <w:t>Principle 3</w:t>
        </w:r>
      </w:hyperlink>
      <w:r w:rsidR="00C43B3D" w:rsidRPr="00B650D6">
        <w:rPr>
          <w:rFonts w:cstheme="minorHAnsi"/>
        </w:rPr>
        <w:t>: Businesses should uphold the freedom of association and the effective recognition of the right to collective bargaining;</w:t>
      </w:r>
    </w:p>
    <w:p w14:paraId="751AEBA8" w14:textId="77777777" w:rsidR="00C43B3D" w:rsidRPr="00B650D6" w:rsidRDefault="003B76D7" w:rsidP="00C43B3D">
      <w:pPr>
        <w:numPr>
          <w:ilvl w:val="0"/>
          <w:numId w:val="8"/>
        </w:numPr>
        <w:spacing w:before="100" w:beforeAutospacing="1" w:after="0" w:line="276" w:lineRule="auto"/>
        <w:rPr>
          <w:rFonts w:cstheme="minorHAnsi"/>
        </w:rPr>
      </w:pPr>
      <w:hyperlink r:id="rId21" w:tgtFrame="_self" w:history="1">
        <w:r w:rsidR="00C43B3D" w:rsidRPr="00B650D6">
          <w:rPr>
            <w:rStyle w:val="Hyperlink"/>
            <w:rFonts w:cstheme="minorHAnsi"/>
          </w:rPr>
          <w:t>Principle 4</w:t>
        </w:r>
      </w:hyperlink>
      <w:r w:rsidR="00C43B3D" w:rsidRPr="00B650D6">
        <w:rPr>
          <w:rFonts w:cstheme="minorHAnsi"/>
        </w:rPr>
        <w:t xml:space="preserve">: the elimination of all forms of forced and compulsory </w:t>
      </w:r>
      <w:proofErr w:type="spellStart"/>
      <w:r w:rsidR="00C43B3D" w:rsidRPr="00B650D6">
        <w:rPr>
          <w:rFonts w:cstheme="minorHAnsi"/>
        </w:rPr>
        <w:t>labour</w:t>
      </w:r>
      <w:proofErr w:type="spellEnd"/>
      <w:r w:rsidR="00C43B3D" w:rsidRPr="00B650D6">
        <w:rPr>
          <w:rFonts w:cstheme="minorHAnsi"/>
        </w:rPr>
        <w:t>;</w:t>
      </w:r>
    </w:p>
    <w:p w14:paraId="24CF7216" w14:textId="77777777" w:rsidR="00C43B3D" w:rsidRPr="00B650D6" w:rsidRDefault="003B76D7" w:rsidP="00C43B3D">
      <w:pPr>
        <w:numPr>
          <w:ilvl w:val="0"/>
          <w:numId w:val="8"/>
        </w:numPr>
        <w:spacing w:before="100" w:beforeAutospacing="1" w:after="0" w:line="276" w:lineRule="auto"/>
        <w:rPr>
          <w:rFonts w:cstheme="minorHAnsi"/>
        </w:rPr>
      </w:pPr>
      <w:hyperlink r:id="rId22" w:tgtFrame="_self" w:history="1">
        <w:r w:rsidR="00C43B3D" w:rsidRPr="00B650D6">
          <w:rPr>
            <w:rStyle w:val="Hyperlink"/>
            <w:rFonts w:cstheme="minorHAnsi"/>
          </w:rPr>
          <w:t>Principle 5</w:t>
        </w:r>
      </w:hyperlink>
      <w:r w:rsidR="00C43B3D" w:rsidRPr="00B650D6">
        <w:rPr>
          <w:rFonts w:cstheme="minorHAnsi"/>
        </w:rPr>
        <w:t xml:space="preserve">: the effective abolition of child </w:t>
      </w:r>
      <w:proofErr w:type="spellStart"/>
      <w:r w:rsidR="00C43B3D" w:rsidRPr="00B650D6">
        <w:rPr>
          <w:rFonts w:cstheme="minorHAnsi"/>
        </w:rPr>
        <w:t>labour</w:t>
      </w:r>
      <w:proofErr w:type="spellEnd"/>
      <w:r w:rsidR="00C43B3D" w:rsidRPr="00B650D6">
        <w:rPr>
          <w:rFonts w:cstheme="minorHAnsi"/>
        </w:rPr>
        <w:t>; and</w:t>
      </w:r>
    </w:p>
    <w:p w14:paraId="455878C1" w14:textId="77777777" w:rsidR="0016272E" w:rsidRPr="00B650D6" w:rsidRDefault="003B76D7" w:rsidP="0016272E">
      <w:pPr>
        <w:numPr>
          <w:ilvl w:val="0"/>
          <w:numId w:val="8"/>
        </w:numPr>
        <w:spacing w:before="100" w:beforeAutospacing="1" w:after="0" w:line="276" w:lineRule="auto"/>
        <w:rPr>
          <w:rFonts w:cstheme="minorHAnsi"/>
        </w:rPr>
      </w:pPr>
      <w:hyperlink r:id="rId23" w:tgtFrame="_self" w:history="1">
        <w:r w:rsidR="00C43B3D" w:rsidRPr="00B650D6">
          <w:rPr>
            <w:rStyle w:val="Hyperlink"/>
            <w:rFonts w:cstheme="minorHAnsi"/>
          </w:rPr>
          <w:t>Principle 6</w:t>
        </w:r>
      </w:hyperlink>
      <w:r w:rsidR="00C43B3D" w:rsidRPr="00B650D6">
        <w:rPr>
          <w:rFonts w:cstheme="minorHAnsi"/>
        </w:rPr>
        <w:t xml:space="preserve">: the elimination of discrimination in respect of employment and occupation.  </w:t>
      </w:r>
      <w:r w:rsidR="00C43B3D" w:rsidRPr="00B650D6">
        <w:rPr>
          <w:rFonts w:cstheme="minorHAnsi"/>
        </w:rPr>
        <w:br/>
      </w:r>
    </w:p>
    <w:p w14:paraId="6E1D57E1" w14:textId="77777777" w:rsidR="00C43B3D" w:rsidRPr="00B650D6" w:rsidRDefault="003B76D7" w:rsidP="0016272E">
      <w:pPr>
        <w:spacing w:before="100" w:beforeAutospacing="1" w:after="0" w:line="276" w:lineRule="auto"/>
        <w:rPr>
          <w:rFonts w:cstheme="minorHAnsi"/>
        </w:rPr>
      </w:pPr>
      <w:hyperlink r:id="rId24" w:tgtFrame="_self" w:history="1">
        <w:r w:rsidR="00C43B3D" w:rsidRPr="00B650D6">
          <w:rPr>
            <w:rStyle w:val="Hyperlink"/>
            <w:rFonts w:eastAsia="Arial" w:cstheme="minorHAnsi"/>
          </w:rPr>
          <w:t>Environment</w:t>
        </w:r>
      </w:hyperlink>
    </w:p>
    <w:p w14:paraId="76C155C9" w14:textId="77777777" w:rsidR="00C43B3D" w:rsidRPr="00B650D6" w:rsidRDefault="003B76D7" w:rsidP="00C43B3D">
      <w:pPr>
        <w:numPr>
          <w:ilvl w:val="0"/>
          <w:numId w:val="9"/>
        </w:numPr>
        <w:spacing w:before="100" w:beforeAutospacing="1" w:after="0" w:line="276" w:lineRule="auto"/>
        <w:rPr>
          <w:rFonts w:cstheme="minorHAnsi"/>
        </w:rPr>
      </w:pPr>
      <w:hyperlink r:id="rId25" w:tgtFrame="_self" w:history="1">
        <w:r w:rsidR="00C43B3D" w:rsidRPr="00B650D6">
          <w:rPr>
            <w:rStyle w:val="Hyperlink"/>
            <w:rFonts w:cstheme="minorHAnsi"/>
          </w:rPr>
          <w:t>Principle 7</w:t>
        </w:r>
      </w:hyperlink>
      <w:r w:rsidR="00C43B3D" w:rsidRPr="00B650D6">
        <w:rPr>
          <w:rFonts w:cstheme="minorHAnsi"/>
        </w:rPr>
        <w:t>: Businesses should support a precautionary approach to environmental challenges;</w:t>
      </w:r>
    </w:p>
    <w:p w14:paraId="7204F461" w14:textId="77777777" w:rsidR="00C43B3D" w:rsidRPr="00B650D6" w:rsidRDefault="003B76D7" w:rsidP="00C43B3D">
      <w:pPr>
        <w:numPr>
          <w:ilvl w:val="0"/>
          <w:numId w:val="9"/>
        </w:numPr>
        <w:spacing w:before="100" w:beforeAutospacing="1" w:after="0" w:line="276" w:lineRule="auto"/>
        <w:rPr>
          <w:rFonts w:cstheme="minorHAnsi"/>
        </w:rPr>
      </w:pPr>
      <w:hyperlink r:id="rId26" w:tgtFrame="_self" w:history="1">
        <w:r w:rsidR="00C43B3D" w:rsidRPr="00B650D6">
          <w:rPr>
            <w:rStyle w:val="Hyperlink"/>
            <w:rFonts w:cstheme="minorHAnsi"/>
          </w:rPr>
          <w:t>Principle 8</w:t>
        </w:r>
      </w:hyperlink>
      <w:r w:rsidR="00C43B3D" w:rsidRPr="00B650D6">
        <w:rPr>
          <w:rFonts w:cstheme="minorHAnsi"/>
        </w:rPr>
        <w:t>: undertake initiatives to promote greater environmental responsibility; and</w:t>
      </w:r>
    </w:p>
    <w:p w14:paraId="432030E3" w14:textId="77777777" w:rsidR="00C43B3D" w:rsidRPr="00B650D6" w:rsidRDefault="003B76D7" w:rsidP="00C43B3D">
      <w:pPr>
        <w:numPr>
          <w:ilvl w:val="0"/>
          <w:numId w:val="9"/>
        </w:numPr>
        <w:spacing w:before="100" w:beforeAutospacing="1" w:after="0" w:line="276" w:lineRule="auto"/>
        <w:rPr>
          <w:rFonts w:cstheme="minorHAnsi"/>
        </w:rPr>
      </w:pPr>
      <w:hyperlink r:id="rId27" w:tgtFrame="_self" w:history="1">
        <w:r w:rsidR="00C43B3D" w:rsidRPr="00B650D6">
          <w:rPr>
            <w:rStyle w:val="Hyperlink"/>
            <w:rFonts w:cstheme="minorHAnsi"/>
          </w:rPr>
          <w:t>Principle 9</w:t>
        </w:r>
      </w:hyperlink>
      <w:r w:rsidR="00C43B3D" w:rsidRPr="00B650D6">
        <w:rPr>
          <w:rFonts w:cstheme="minorHAnsi"/>
        </w:rPr>
        <w:t>: encourage the development and diffusion of environmentally friendly technologies.   </w:t>
      </w:r>
    </w:p>
    <w:p w14:paraId="450053D9" w14:textId="77777777" w:rsidR="00C43B3D" w:rsidRPr="00B650D6" w:rsidRDefault="003B76D7" w:rsidP="00C43B3D">
      <w:pPr>
        <w:pStyle w:val="NormalWeb"/>
        <w:spacing w:after="0" w:afterAutospacing="0" w:line="276" w:lineRule="auto"/>
        <w:rPr>
          <w:rFonts w:asciiTheme="minorHAnsi" w:hAnsiTheme="minorHAnsi" w:cstheme="minorHAnsi"/>
          <w:sz w:val="22"/>
          <w:szCs w:val="22"/>
        </w:rPr>
      </w:pPr>
      <w:hyperlink r:id="rId28" w:tgtFrame="_self" w:history="1">
        <w:r w:rsidR="00C43B3D" w:rsidRPr="00B650D6">
          <w:rPr>
            <w:rStyle w:val="Hyperlink"/>
            <w:rFonts w:asciiTheme="minorHAnsi" w:eastAsia="Arial" w:hAnsiTheme="minorHAnsi" w:cstheme="minorHAnsi"/>
            <w:sz w:val="22"/>
            <w:szCs w:val="22"/>
          </w:rPr>
          <w:t>Anti-Corruption</w:t>
        </w:r>
      </w:hyperlink>
    </w:p>
    <w:p w14:paraId="389D8E70" w14:textId="77777777" w:rsidR="00C43B3D" w:rsidRPr="00B650D6" w:rsidRDefault="003B76D7" w:rsidP="00C43B3D">
      <w:pPr>
        <w:numPr>
          <w:ilvl w:val="0"/>
          <w:numId w:val="10"/>
        </w:numPr>
        <w:spacing w:before="100" w:beforeAutospacing="1" w:after="0" w:line="276" w:lineRule="auto"/>
        <w:rPr>
          <w:rFonts w:cstheme="minorHAnsi"/>
        </w:rPr>
      </w:pPr>
      <w:hyperlink r:id="rId29" w:tgtFrame="_self" w:history="1">
        <w:r w:rsidR="00C43B3D" w:rsidRPr="00B650D6">
          <w:rPr>
            <w:rStyle w:val="Hyperlink"/>
            <w:rFonts w:cstheme="minorHAnsi"/>
          </w:rPr>
          <w:t>Principle 10</w:t>
        </w:r>
      </w:hyperlink>
      <w:r w:rsidR="00C43B3D" w:rsidRPr="00B650D6">
        <w:rPr>
          <w:rFonts w:cstheme="minorHAnsi"/>
        </w:rPr>
        <w:t>: Businesses should work against corruption in all its forms, including extortion and bribery. </w:t>
      </w:r>
    </w:p>
    <w:p w14:paraId="0F6E3A07" w14:textId="77777777" w:rsidR="00C43B3D" w:rsidRPr="00B650D6" w:rsidRDefault="00C43B3D" w:rsidP="00C43B3D">
      <w:pPr>
        <w:spacing w:before="100" w:beforeAutospacing="1" w:line="276" w:lineRule="auto"/>
        <w:rPr>
          <w:rFonts w:cstheme="minorHAnsi"/>
        </w:rPr>
      </w:pPr>
      <w:r w:rsidRPr="00B650D6">
        <w:rPr>
          <w:rFonts w:cstheme="minorHAnsi"/>
        </w:rPr>
        <w:t>The Global Compact is global and local; private and public; voluntary yet accountable.</w:t>
      </w:r>
    </w:p>
    <w:p w14:paraId="12B4E222" w14:textId="77777777" w:rsidR="00C43B3D" w:rsidRPr="00B650D6" w:rsidRDefault="00C43B3D" w:rsidP="00C43B3D">
      <w:pPr>
        <w:spacing w:before="100" w:beforeAutospacing="1" w:line="276" w:lineRule="auto"/>
        <w:rPr>
          <w:rFonts w:cstheme="minorHAnsi"/>
        </w:rPr>
      </w:pPr>
      <w:r w:rsidRPr="00B650D6">
        <w:rPr>
          <w:rFonts w:cstheme="minorHAnsi"/>
        </w:rPr>
        <w:t xml:space="preserve">Further information is available on this website in different languages: </w:t>
      </w:r>
      <w:hyperlink r:id="rId30" w:history="1">
        <w:r w:rsidRPr="00B650D6">
          <w:rPr>
            <w:rStyle w:val="Hyperlink"/>
            <w:rFonts w:cstheme="minorHAnsi"/>
          </w:rPr>
          <w:t>https://www.unglobalcompact.org</w:t>
        </w:r>
      </w:hyperlink>
    </w:p>
    <w:p w14:paraId="4053DFAF" w14:textId="77777777" w:rsidR="00C43B3D" w:rsidRPr="00B650D6" w:rsidRDefault="00C43B3D" w:rsidP="00C43B3D">
      <w:pPr>
        <w:spacing w:line="276" w:lineRule="auto"/>
        <w:rPr>
          <w:rFonts w:cstheme="minorHAnsi"/>
          <w:b/>
        </w:rPr>
      </w:pPr>
      <w:r w:rsidRPr="00B650D6">
        <w:rPr>
          <w:rFonts w:cstheme="minorHAnsi"/>
          <w:b/>
        </w:rPr>
        <w:lastRenderedPageBreak/>
        <w:t>Supplier qualification</w:t>
      </w:r>
    </w:p>
    <w:p w14:paraId="6CB9124A" w14:textId="77777777" w:rsidR="00C43B3D" w:rsidRPr="00B650D6" w:rsidRDefault="00C43B3D" w:rsidP="00C43B3D">
      <w:pPr>
        <w:spacing w:line="276" w:lineRule="auto"/>
        <w:rPr>
          <w:rFonts w:cstheme="minorHAnsi"/>
          <w:b/>
        </w:rPr>
      </w:pPr>
      <w:r w:rsidRPr="00B650D6">
        <w:rPr>
          <w:rFonts w:cstheme="minorHAnsi"/>
          <w:b/>
        </w:rPr>
        <w:t>Page 3/3</w:t>
      </w:r>
    </w:p>
    <w:p w14:paraId="12FF994C" w14:textId="77777777" w:rsidR="00C43B3D" w:rsidRPr="00B650D6" w:rsidRDefault="00C43B3D" w:rsidP="00C43B3D">
      <w:pPr>
        <w:spacing w:line="276" w:lineRule="auto"/>
        <w:rPr>
          <w:rFonts w:cstheme="minorHAnsi"/>
          <w:b/>
          <w:bCs/>
        </w:rPr>
      </w:pPr>
    </w:p>
    <w:p w14:paraId="72A8A830" w14:textId="77777777" w:rsidR="00C43B3D" w:rsidRPr="00B650D6" w:rsidRDefault="00C43B3D" w:rsidP="00C43B3D">
      <w:pPr>
        <w:spacing w:line="276" w:lineRule="auto"/>
        <w:rPr>
          <w:rFonts w:cstheme="minorHAnsi"/>
          <w:b/>
          <w:bCs/>
        </w:rPr>
      </w:pPr>
      <w:r w:rsidRPr="00B650D6">
        <w:rPr>
          <w:rFonts w:cstheme="minorHAnsi"/>
          <w:b/>
          <w:bCs/>
        </w:rPr>
        <w:t>We, ______________________________ (name of company) hereby declare that</w:t>
      </w:r>
    </w:p>
    <w:p w14:paraId="4B492063" w14:textId="77777777" w:rsidR="00C43B3D" w:rsidRPr="00B650D6" w:rsidRDefault="00C43B3D" w:rsidP="00C43B3D">
      <w:pPr>
        <w:spacing w:line="276" w:lineRule="auto"/>
        <w:rPr>
          <w:rFonts w:cstheme="minorHAnsi"/>
          <w:b/>
          <w:bCs/>
        </w:rPr>
      </w:pPr>
    </w:p>
    <w:p w14:paraId="4F6C65FB"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are not in bankruptcy proceedings, judicial insolvency proceedings or in liquidation, that we have not ceased our commercial activities and are not in a comparable situation by virtue of similar proceedings referred to in the national legal provisions,</w:t>
      </w:r>
    </w:p>
    <w:p w14:paraId="0C913D3B"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have not received a sanction by legally binding judgment for reasons which bring into doubt our professional reliability,</w:t>
      </w:r>
    </w:p>
    <w:p w14:paraId="3AE6BB41"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we comply with our duty to pay social insurance contributions, taxes or other levies in accordance with the legal provisions of the state in which we have our office, the state of the consignee, or the state where the contract is performed,</w:t>
      </w:r>
    </w:p>
    <w:p w14:paraId="40AA76A5"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have not received a legally binding sentence due to fraud, corruption, participation in a criminal association, or another act directed against the financial interests of the European Communities, </w:t>
      </w:r>
    </w:p>
    <w:p w14:paraId="66965D19"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no serious breaches of contract due to non-performance of our contractual obligations have been ascertained in connection with another contract or a contract awarded from the Community budget,</w:t>
      </w:r>
    </w:p>
    <w:p w14:paraId="317E7B06"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are providing you with all the information required in connection with participation in a tender, </w:t>
      </w:r>
    </w:p>
    <w:p w14:paraId="5C426115"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in respect of contracts which are ultimately paid for out of European Community funds, no one has accused us of breach of contract due to gross violation of our contractual obligations, </w:t>
      </w:r>
    </w:p>
    <w:p w14:paraId="79933C8A"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have not been excluded as a contract partner by the European Community due to ethical issues, </w:t>
      </w:r>
    </w:p>
    <w:p w14:paraId="20867923"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r w:rsidRPr="00B650D6">
        <w:rPr>
          <w:rFonts w:cstheme="minorHAnsi"/>
        </w:rPr>
        <w:t xml:space="preserve">we assure the European Commission, the European Anti-Corruption Bureau and the auditors of the European Community reasonable access on demand to our business and accounting documents for the purpose of checks and audits, </w:t>
      </w:r>
    </w:p>
    <w:p w14:paraId="61E2090E" w14:textId="77777777" w:rsidR="00C43B3D" w:rsidRPr="00B650D6" w:rsidRDefault="00C43B3D" w:rsidP="00C43B3D">
      <w:pPr>
        <w:numPr>
          <w:ilvl w:val="0"/>
          <w:numId w:val="11"/>
        </w:numPr>
        <w:autoSpaceDE w:val="0"/>
        <w:autoSpaceDN w:val="0"/>
        <w:adjustRightInd w:val="0"/>
        <w:spacing w:after="0" w:line="276" w:lineRule="auto"/>
        <w:ind w:left="360"/>
        <w:jc w:val="both"/>
        <w:rPr>
          <w:rFonts w:cstheme="minorHAnsi"/>
        </w:rPr>
      </w:pPr>
      <w:proofErr w:type="gramStart"/>
      <w:r w:rsidRPr="00B650D6">
        <w:rPr>
          <w:rFonts w:cstheme="minorHAnsi"/>
        </w:rPr>
        <w:t>we</w:t>
      </w:r>
      <w:proofErr w:type="gramEnd"/>
      <w:r w:rsidRPr="00B650D6">
        <w:rPr>
          <w:rFonts w:cstheme="minorHAnsi"/>
        </w:rPr>
        <w:t xml:space="preserve"> respect basic social rights and condemn child labor.</w:t>
      </w:r>
    </w:p>
    <w:p w14:paraId="37825A05" w14:textId="77777777" w:rsidR="00C43B3D" w:rsidRPr="00B650D6" w:rsidRDefault="00C43B3D" w:rsidP="00C43B3D">
      <w:pPr>
        <w:autoSpaceDE w:val="0"/>
        <w:autoSpaceDN w:val="0"/>
        <w:adjustRightInd w:val="0"/>
        <w:spacing w:line="276" w:lineRule="auto"/>
        <w:ind w:left="720"/>
        <w:rPr>
          <w:rFonts w:cstheme="minorHAnsi"/>
        </w:rPr>
      </w:pPr>
    </w:p>
    <w:p w14:paraId="1EC435EE" w14:textId="77777777" w:rsidR="00C43B3D" w:rsidRPr="00B650D6" w:rsidRDefault="00C43B3D" w:rsidP="00C43B3D">
      <w:pPr>
        <w:spacing w:before="100" w:beforeAutospacing="1" w:line="276" w:lineRule="auto"/>
        <w:rPr>
          <w:rFonts w:cstheme="minorHAnsi"/>
        </w:rPr>
      </w:pPr>
      <w:r w:rsidRPr="00B650D6">
        <w:rPr>
          <w:rFonts w:cstheme="minorHAnsi"/>
        </w:rPr>
        <w:t xml:space="preserve">We support the goals of the United Nations Global Compact </w:t>
      </w:r>
      <w:hyperlink r:id="rId31" w:history="1">
        <w:r w:rsidRPr="00B650D6">
          <w:rPr>
            <w:rStyle w:val="Hyperlink"/>
            <w:rFonts w:cstheme="minorHAnsi"/>
          </w:rPr>
          <w:t>https://www.unglobalcompact.org</w:t>
        </w:r>
      </w:hyperlink>
    </w:p>
    <w:p w14:paraId="6855A335" w14:textId="77777777" w:rsidR="00C43B3D" w:rsidRPr="00B650D6" w:rsidRDefault="00C43B3D" w:rsidP="00C43B3D">
      <w:pPr>
        <w:spacing w:line="276" w:lineRule="auto"/>
        <w:rPr>
          <w:rFonts w:cstheme="minorHAnsi"/>
        </w:rPr>
      </w:pPr>
    </w:p>
    <w:p w14:paraId="3863077D" w14:textId="77777777" w:rsidR="00C43B3D" w:rsidRPr="00B650D6" w:rsidRDefault="00C43B3D" w:rsidP="00C43B3D">
      <w:pPr>
        <w:spacing w:line="276" w:lineRule="auto"/>
        <w:rPr>
          <w:rFonts w:cstheme="minorHAnsi"/>
        </w:rPr>
      </w:pPr>
    </w:p>
    <w:p w14:paraId="4A231B14" w14:textId="77777777" w:rsidR="00C43B3D" w:rsidRPr="00B650D6" w:rsidRDefault="00C43B3D" w:rsidP="00C43B3D">
      <w:pPr>
        <w:spacing w:line="276" w:lineRule="auto"/>
        <w:rPr>
          <w:rFonts w:cstheme="minorHAnsi"/>
        </w:rPr>
      </w:pPr>
      <w:r w:rsidRPr="00B650D6">
        <w:rPr>
          <w:rFonts w:cstheme="minorHAnsi"/>
        </w:rPr>
        <w:t>________________________________________________________________</w:t>
      </w:r>
    </w:p>
    <w:p w14:paraId="3FD2B1D8" w14:textId="77777777" w:rsidR="00C43B3D" w:rsidRPr="00B650D6" w:rsidRDefault="00C43B3D" w:rsidP="00C43B3D">
      <w:pPr>
        <w:spacing w:line="276" w:lineRule="auto"/>
        <w:rPr>
          <w:rFonts w:cstheme="minorHAnsi"/>
        </w:rPr>
      </w:pPr>
      <w:r w:rsidRPr="00B650D6">
        <w:rPr>
          <w:rFonts w:cstheme="minorHAnsi"/>
        </w:rPr>
        <w:t>Date, company name, signature, name in block capitals, company stamp.</w:t>
      </w:r>
    </w:p>
    <w:p w14:paraId="383D0C9A" w14:textId="77777777" w:rsidR="00575A95" w:rsidRDefault="00575A95" w:rsidP="00265C25">
      <w:pPr>
        <w:tabs>
          <w:tab w:val="left" w:pos="1701"/>
        </w:tabs>
        <w:spacing w:after="0" w:line="240" w:lineRule="auto"/>
        <w:jc w:val="both"/>
        <w:rPr>
          <w:rFonts w:eastAsia="Times New Roman" w:cstheme="minorHAnsi"/>
          <w:b/>
          <w:noProof/>
          <w:lang w:eastAsia="de-DE"/>
        </w:rPr>
      </w:pPr>
    </w:p>
    <w:p w14:paraId="19195421" w14:textId="77777777" w:rsidR="00575A95" w:rsidRDefault="00575A95" w:rsidP="00265C25">
      <w:pPr>
        <w:tabs>
          <w:tab w:val="left" w:pos="1701"/>
        </w:tabs>
        <w:spacing w:after="0" w:line="240" w:lineRule="auto"/>
        <w:jc w:val="both"/>
        <w:rPr>
          <w:rFonts w:eastAsia="Times New Roman" w:cstheme="minorHAnsi"/>
          <w:b/>
          <w:noProof/>
          <w:lang w:eastAsia="de-DE"/>
        </w:rPr>
      </w:pPr>
    </w:p>
    <w:p w14:paraId="10FD94AC" w14:textId="77777777" w:rsidR="00C43B3D" w:rsidRPr="00B650D6" w:rsidRDefault="00C43B3D" w:rsidP="00265C25">
      <w:pPr>
        <w:tabs>
          <w:tab w:val="left" w:pos="1701"/>
        </w:tabs>
        <w:spacing w:after="0" w:line="240" w:lineRule="auto"/>
        <w:jc w:val="both"/>
        <w:rPr>
          <w:rFonts w:eastAsia="Times New Roman" w:cstheme="minorHAnsi"/>
          <w:b/>
          <w:noProof/>
          <w:lang w:eastAsia="de-DE"/>
        </w:rPr>
      </w:pPr>
      <w:r w:rsidRPr="00B650D6">
        <w:rPr>
          <w:rFonts w:eastAsia="Times New Roman" w:cstheme="minorHAnsi"/>
          <w:b/>
          <w:noProof/>
          <w:lang w:eastAsia="de-DE"/>
        </w:rPr>
        <w:lastRenderedPageBreak/>
        <w:t>Declaration of Impartiality and Confidentiality, Page ¼</w:t>
      </w:r>
    </w:p>
    <w:p w14:paraId="6B3D3EDB" w14:textId="4ECD6233" w:rsidR="00265C25" w:rsidRPr="00B650D6" w:rsidRDefault="00C43B3D" w:rsidP="00333408">
      <w:pPr>
        <w:jc w:val="both"/>
        <w:rPr>
          <w:rFonts w:eastAsia="Arial Unicode MS" w:cstheme="minorHAnsi"/>
          <w:color w:val="000000" w:themeColor="text1"/>
          <w:highlight w:val="yellow"/>
          <w:lang w:val="en-GB"/>
        </w:rPr>
      </w:pPr>
      <w:r w:rsidRPr="00B650D6">
        <w:rPr>
          <w:rFonts w:eastAsia="Times New Roman" w:cstheme="minorHAnsi"/>
          <w:noProof/>
          <w:lang w:eastAsia="de-DE"/>
        </w:rPr>
        <w:t xml:space="preserve">Publication ref:   </w:t>
      </w:r>
      <w:r w:rsidR="00333408" w:rsidRPr="00B650D6">
        <w:rPr>
          <w:rFonts w:eastAsia="Arial Unicode MS" w:cstheme="minorHAnsi"/>
          <w:b/>
          <w:bCs/>
          <w:color w:val="000000" w:themeColor="text1"/>
          <w:u w:val="single"/>
          <w:lang w:val="en-GB"/>
        </w:rPr>
        <w:t>DF /6RP17/IFT</w:t>
      </w:r>
      <w:r w:rsidR="00575A95">
        <w:rPr>
          <w:rFonts w:eastAsia="Arial Unicode MS" w:cstheme="minorHAnsi"/>
          <w:b/>
          <w:bCs/>
          <w:color w:val="000000" w:themeColor="text1"/>
          <w:u w:val="single"/>
          <w:lang w:val="en-GB"/>
        </w:rPr>
        <w:t>00</w:t>
      </w:r>
      <w:r w:rsidR="00333408" w:rsidRPr="00B650D6">
        <w:rPr>
          <w:rFonts w:eastAsia="Arial Unicode MS" w:cstheme="minorHAnsi"/>
          <w:b/>
          <w:bCs/>
          <w:color w:val="000000" w:themeColor="text1"/>
          <w:u w:val="single"/>
          <w:lang w:val="en-GB"/>
        </w:rPr>
        <w:t>02</w:t>
      </w:r>
    </w:p>
    <w:p w14:paraId="27A1567D" w14:textId="77777777" w:rsidR="00C43B3D" w:rsidRPr="00B650D6" w:rsidRDefault="00C43B3D" w:rsidP="00265C25">
      <w:pPr>
        <w:spacing w:before="100" w:beforeAutospacing="1" w:after="0" w:line="240" w:lineRule="auto"/>
        <w:jc w:val="both"/>
        <w:rPr>
          <w:rFonts w:eastAsia="Times New Roman" w:cstheme="minorHAnsi"/>
          <w:noProof/>
          <w:u w:val="single"/>
        </w:rPr>
      </w:pPr>
      <w:r w:rsidRPr="00B650D6">
        <w:rPr>
          <w:rFonts w:eastAsia="Times New Roman" w:cstheme="minorHAnsi"/>
          <w:noProof/>
        </w:rPr>
        <w:t>I, the undersigned, hereby declare that I agree to participate in the evaluation of the above-mentioned [</w:t>
      </w:r>
      <w:r w:rsidRPr="00B650D6">
        <w:rPr>
          <w:rFonts w:eastAsia="Times New Roman" w:cstheme="minorHAnsi"/>
          <w:noProof/>
          <w:shd w:val="clear" w:color="auto" w:fill="BFBFBF"/>
        </w:rPr>
        <w:t>tender procedure</w:t>
      </w:r>
      <w:r w:rsidRPr="00B650D6">
        <w:rPr>
          <w:rFonts w:eastAsia="Times New Roman" w:cstheme="minorHAnsi"/>
          <w:noProof/>
        </w:rPr>
        <w:t>][</w:t>
      </w:r>
      <w:r w:rsidRPr="00B650D6">
        <w:rPr>
          <w:rFonts w:eastAsia="Times New Roman" w:cstheme="minorHAnsi"/>
          <w:noProof/>
          <w:shd w:val="clear" w:color="auto" w:fill="BFBFBF"/>
        </w:rPr>
        <w:t>call for proposals</w:t>
      </w:r>
      <w:r w:rsidRPr="00B650D6">
        <w:rPr>
          <w:rFonts w:eastAsia="Times New Roman" w:cstheme="minorHAnsi"/>
          <w:noProof/>
        </w:rPr>
        <w:t xml:space="preserve">]. By making this declaration, I declare that I am aware of the following: </w:t>
      </w:r>
    </w:p>
    <w:p w14:paraId="737FC7DB"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1.</w:t>
      </w:r>
      <w:r w:rsidRPr="00B650D6">
        <w:rPr>
          <w:rFonts w:eastAsia="Times New Roman" w:cstheme="minorHAnsi"/>
          <w:noProof/>
        </w:rPr>
        <w:tab/>
        <w:t>Financial persons and other persons involved in budget implementation and management, including acts preparatory thereto, audit or control shall not take any action which may bring their own interests into conflict with those of Welthungerhilfe and the Donor.</w:t>
      </w:r>
    </w:p>
    <w:p w14:paraId="08232395"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14:paraId="4718CAE5"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2.</w:t>
      </w:r>
      <w:r w:rsidRPr="00B650D6">
        <w:rPr>
          <w:rFonts w:eastAsia="Times New Roman" w:cstheme="minorHAnsi"/>
          <w:noProof/>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14:paraId="1D2C7CC6" w14:textId="77777777" w:rsidR="00C43B3D" w:rsidRPr="00B650D6" w:rsidRDefault="00C43B3D" w:rsidP="00265C25">
      <w:pPr>
        <w:spacing w:before="100" w:beforeAutospacing="1" w:after="0" w:line="240" w:lineRule="auto"/>
        <w:ind w:left="426" w:hanging="426"/>
        <w:jc w:val="both"/>
        <w:rPr>
          <w:rFonts w:eastAsia="Times New Roman" w:cstheme="minorHAnsi"/>
          <w:noProof/>
        </w:rPr>
      </w:pPr>
      <w:r w:rsidRPr="00B650D6">
        <w:rPr>
          <w:rFonts w:eastAsia="Times New Roman" w:cstheme="minorHAnsi"/>
          <w:noProof/>
        </w:rPr>
        <w:t>I hereby declare that, to my knowledge, I have no conflict of interest with the operators who have [</w:t>
      </w:r>
      <w:r w:rsidRPr="00B650D6">
        <w:rPr>
          <w:rFonts w:eastAsia="Times New Roman" w:cstheme="minorHAnsi"/>
          <w:noProof/>
          <w:shd w:val="clear" w:color="auto" w:fill="BFBFBF"/>
        </w:rPr>
        <w:t>applied to participate</w:t>
      </w:r>
      <w:r w:rsidRPr="00B650D6">
        <w:rPr>
          <w:rFonts w:eastAsia="Times New Roman" w:cstheme="minorHAnsi"/>
          <w:noProof/>
        </w:rPr>
        <w:t>] [</w:t>
      </w:r>
      <w:r w:rsidRPr="00B650D6">
        <w:rPr>
          <w:rFonts w:eastAsia="Times New Roman" w:cstheme="minorHAnsi"/>
          <w:noProof/>
          <w:shd w:val="clear" w:color="auto" w:fill="BFBFBF"/>
        </w:rPr>
        <w:t>submitted a tender</w:t>
      </w:r>
      <w:r w:rsidRPr="00B650D6">
        <w:rPr>
          <w:rFonts w:eastAsia="Times New Roman" w:cstheme="minorHAnsi"/>
          <w:noProof/>
        </w:rPr>
        <w:t>] for this contract, including persons or members of a consortium, or the subcontractors proposed.</w:t>
      </w:r>
    </w:p>
    <w:p w14:paraId="4EBB79A4" w14:textId="77777777" w:rsidR="00C43B3D" w:rsidRPr="00B650D6" w:rsidRDefault="00C43B3D" w:rsidP="00265C25">
      <w:pPr>
        <w:spacing w:before="100" w:beforeAutospacing="1" w:after="0" w:line="240" w:lineRule="auto"/>
        <w:jc w:val="both"/>
        <w:rPr>
          <w:rFonts w:eastAsia="Times New Roman" w:cstheme="minorHAnsi"/>
          <w:noProof/>
        </w:rPr>
      </w:pPr>
      <w:r w:rsidRPr="00B650D6">
        <w:rPr>
          <w:rFonts w:eastAsia="Times New Roman" w:cstheme="minorHAnsi"/>
          <w:noProof/>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r w:rsidR="00E34569" w:rsidRPr="00B650D6">
        <w:rPr>
          <w:rFonts w:eastAsia="Times New Roman" w:cstheme="minorHAnsi"/>
          <w:noProof/>
        </w:rPr>
        <w:t xml:space="preserve"> </w:t>
      </w:r>
      <w:r w:rsidRPr="00B650D6">
        <w:rPr>
          <w:rFonts w:eastAsia="Times New Roman" w:cstheme="minorHAnsi"/>
          <w:noProof/>
        </w:rPr>
        <w:t>I confirm that I have familiarised myself with the information available to date concerning this [</w:t>
      </w:r>
      <w:r w:rsidRPr="00B650D6">
        <w:rPr>
          <w:rFonts w:eastAsia="Times New Roman" w:cstheme="minorHAnsi"/>
          <w:noProof/>
          <w:shd w:val="clear" w:color="auto" w:fill="BFBFBF"/>
        </w:rPr>
        <w:t>tender procedure</w:t>
      </w:r>
      <w:r w:rsidRPr="00B650D6">
        <w:rPr>
          <w:rFonts w:eastAsia="Times New Roman" w:cstheme="minorHAnsi"/>
          <w:noProof/>
        </w:rPr>
        <w:t>][</w:t>
      </w:r>
      <w:r w:rsidRPr="00B650D6">
        <w:rPr>
          <w:rFonts w:eastAsia="Times New Roman" w:cstheme="minorHAnsi"/>
          <w:noProof/>
          <w:shd w:val="clear" w:color="auto" w:fill="BFBFBF"/>
        </w:rPr>
        <w:t>call for proposals</w:t>
      </w:r>
      <w:r w:rsidRPr="00B650D6">
        <w:rPr>
          <w:rFonts w:eastAsia="Times New Roman" w:cstheme="minorHAnsi"/>
          <w:noProof/>
        </w:rPr>
        <w:t xml:space="preserve">], including the provisions of the Practical Guide relating to the evaluation process. </w:t>
      </w:r>
    </w:p>
    <w:p w14:paraId="09366DE3" w14:textId="77777777" w:rsidR="00C43B3D" w:rsidRPr="00B650D6" w:rsidRDefault="00C43B3D" w:rsidP="00265C25">
      <w:pPr>
        <w:tabs>
          <w:tab w:val="left" w:pos="1701"/>
        </w:tabs>
        <w:spacing w:after="0" w:line="240" w:lineRule="auto"/>
        <w:jc w:val="both"/>
        <w:rPr>
          <w:rFonts w:eastAsia="Times New Roman" w:cstheme="minorHAnsi"/>
          <w:noProof/>
          <w:lang w:eastAsia="de-DE"/>
        </w:rPr>
      </w:pPr>
      <w:r w:rsidRPr="00B650D6">
        <w:rPr>
          <w:rFonts w:eastAsia="Times New Roman" w:cstheme="minorHAnsi"/>
          <w:noProof/>
          <w:lang w:eastAsia="de-DE"/>
        </w:rPr>
        <w:t>I shall execute my responsibilities impartially and objectively. I further declare that, to the best of my knowledge, I am not in a situation that could cast doubt on my ability to evaluate the [</w:t>
      </w:r>
      <w:r w:rsidRPr="00B650D6">
        <w:rPr>
          <w:rFonts w:eastAsia="Times New Roman" w:cstheme="minorHAnsi"/>
          <w:noProof/>
          <w:shd w:val="clear" w:color="auto" w:fill="BFBFBF"/>
          <w:lang w:eastAsia="de-DE"/>
        </w:rPr>
        <w:t>tender(s)</w:t>
      </w:r>
      <w:r w:rsidRPr="00B650D6">
        <w:rPr>
          <w:rFonts w:eastAsia="Times New Roman" w:cstheme="minorHAnsi"/>
          <w:noProof/>
          <w:lang w:eastAsia="de-DE"/>
        </w:rPr>
        <w:t>][</w:t>
      </w:r>
      <w:r w:rsidRPr="00B650D6">
        <w:rPr>
          <w:rFonts w:eastAsia="Times New Roman" w:cstheme="minorHAnsi"/>
          <w:noProof/>
          <w:shd w:val="clear" w:color="auto" w:fill="BFBFBF"/>
          <w:lang w:eastAsia="de-DE"/>
        </w:rPr>
        <w:t>application(s)</w:t>
      </w:r>
      <w:r w:rsidRPr="00B650D6">
        <w:rPr>
          <w:rFonts w:eastAsia="Times New Roman" w:cstheme="minorHAnsi"/>
          <w:noProof/>
          <w:lang w:eastAsia="de-DE"/>
        </w:rPr>
        <w:t>].</w:t>
      </w:r>
    </w:p>
    <w:p w14:paraId="082240C3" w14:textId="77777777" w:rsidR="00C43B3D" w:rsidRPr="00B650D6" w:rsidRDefault="00C43B3D" w:rsidP="00265C25">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noProof/>
          <w:lang w:eastAsia="de-DE"/>
        </w:rPr>
        <w:t>I shall maintain the strictest confidentiality in respect of all information acquired as a result of my involvement in the evaluation process of the above-mentioned call, as well as any information relating specifically to the object of this call.</w:t>
      </w:r>
    </w:p>
    <w:p w14:paraId="251B1B29" w14:textId="77777777" w:rsidR="0016272E" w:rsidRPr="00B650D6" w:rsidRDefault="0016272E" w:rsidP="00265C25">
      <w:pPr>
        <w:autoSpaceDE w:val="0"/>
        <w:autoSpaceDN w:val="0"/>
        <w:adjustRightInd w:val="0"/>
        <w:spacing w:after="0" w:line="240" w:lineRule="auto"/>
        <w:jc w:val="both"/>
        <w:rPr>
          <w:rFonts w:eastAsia="Times New Roman" w:cstheme="minorHAnsi"/>
          <w:b/>
          <w:noProof/>
          <w:lang w:eastAsia="de-DE"/>
        </w:rPr>
      </w:pPr>
    </w:p>
    <w:p w14:paraId="1BEDAEB7" w14:textId="77777777" w:rsidR="00C43B3D" w:rsidRPr="00B650D6" w:rsidRDefault="00C43B3D" w:rsidP="00265C25">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b/>
          <w:noProof/>
          <w:lang w:eastAsia="de-DE"/>
        </w:rPr>
        <w:t>Declaration of Impartiality and Confidentiality, Page 1/5</w:t>
      </w:r>
    </w:p>
    <w:p w14:paraId="08546C83" w14:textId="77777777" w:rsidR="00C43B3D" w:rsidRPr="00B650D6" w:rsidRDefault="00C43B3D" w:rsidP="00265C25">
      <w:pPr>
        <w:autoSpaceDE w:val="0"/>
        <w:autoSpaceDN w:val="0"/>
        <w:adjustRightInd w:val="0"/>
        <w:spacing w:after="0" w:line="240" w:lineRule="auto"/>
        <w:jc w:val="both"/>
        <w:rPr>
          <w:rFonts w:eastAsia="Times New Roman" w:cstheme="minorHAnsi"/>
          <w:noProof/>
          <w:lang w:eastAsia="de-DE"/>
        </w:rPr>
      </w:pPr>
      <w:r w:rsidRPr="00B650D6">
        <w:rPr>
          <w:rFonts w:eastAsia="Times New Roman" w:cstheme="minorHAnsi"/>
          <w:noProof/>
          <w:lang w:eastAsia="de-DE"/>
        </w:rPr>
        <w:t>I undertake neither to disclose such information to any person who is not already authorised to have access to such information, nor to discuss it with any person in any public place or where others could overhear it.</w:t>
      </w:r>
    </w:p>
    <w:p w14:paraId="29D3A2C0" w14:textId="77777777" w:rsidR="00C43B3D" w:rsidRPr="00B650D6" w:rsidRDefault="00C43B3D" w:rsidP="00C43B3D">
      <w:pPr>
        <w:pBdr>
          <w:bottom w:val="single" w:sz="12" w:space="1" w:color="auto"/>
        </w:pBdr>
        <w:autoSpaceDE w:val="0"/>
        <w:autoSpaceDN w:val="0"/>
        <w:adjustRightInd w:val="0"/>
        <w:spacing w:after="240" w:line="280" w:lineRule="exact"/>
        <w:jc w:val="both"/>
        <w:rPr>
          <w:rFonts w:eastAsia="Times New Roman" w:cstheme="minorHAnsi"/>
          <w:noProof/>
          <w:lang w:eastAsia="de-DE"/>
        </w:rPr>
      </w:pPr>
    </w:p>
    <w:p w14:paraId="37176C54" w14:textId="77777777" w:rsidR="00C43B3D" w:rsidRPr="00B650D6" w:rsidRDefault="00C43B3D" w:rsidP="00265C25">
      <w:pPr>
        <w:autoSpaceDE w:val="0"/>
        <w:autoSpaceDN w:val="0"/>
        <w:adjustRightInd w:val="0"/>
        <w:spacing w:after="240" w:line="280" w:lineRule="exact"/>
        <w:jc w:val="both"/>
        <w:rPr>
          <w:rFonts w:cstheme="minorHAnsi"/>
        </w:rPr>
      </w:pPr>
      <w:bookmarkStart w:id="19" w:name="_GoBack"/>
      <w:bookmarkEnd w:id="19"/>
      <w:r w:rsidRPr="00B650D6">
        <w:rPr>
          <w:rFonts w:eastAsia="Times New Roman" w:cstheme="minorHAnsi"/>
          <w:noProof/>
          <w:lang w:eastAsia="de-DE"/>
        </w:rPr>
        <w:t>(Name in Block letters, Date, Signature)</w:t>
      </w:r>
    </w:p>
    <w:sectPr w:rsidR="00C43B3D" w:rsidRPr="00B650D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F598" w16cex:dateUtc="2022-05-14T04:32:00Z"/>
  <w16cex:commentExtensible w16cex:durableId="2629F6AC" w16cex:dateUtc="2022-05-14T04:36:00Z"/>
  <w16cex:commentExtensible w16cex:durableId="2629FDC2" w16cex:dateUtc="2022-05-14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A35B93" w16cid:durableId="2629F598"/>
  <w16cid:commentId w16cid:paraId="1D89FEDD" w16cid:durableId="2629F6AC"/>
  <w16cid:commentId w16cid:paraId="44FE86ED" w16cid:durableId="2629FD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62D5A" w14:textId="77777777" w:rsidR="003B76D7" w:rsidRDefault="003B76D7" w:rsidP="00C43B3D">
      <w:pPr>
        <w:spacing w:after="0" w:line="240" w:lineRule="auto"/>
      </w:pPr>
      <w:r>
        <w:separator/>
      </w:r>
    </w:p>
  </w:endnote>
  <w:endnote w:type="continuationSeparator" w:id="0">
    <w:p w14:paraId="646AAC4B" w14:textId="77777777" w:rsidR="003B76D7" w:rsidRDefault="003B76D7" w:rsidP="00C4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11355"/>
      <w:docPartObj>
        <w:docPartGallery w:val="Page Numbers (Bottom of Page)"/>
        <w:docPartUnique/>
      </w:docPartObj>
    </w:sdtPr>
    <w:sdtEndPr>
      <w:rPr>
        <w:color w:val="7F7F7F" w:themeColor="background1" w:themeShade="7F"/>
        <w:spacing w:val="60"/>
      </w:rPr>
    </w:sdtEndPr>
    <w:sdtContent>
      <w:p w14:paraId="4BD42F1B" w14:textId="790648F7" w:rsidR="005C029E" w:rsidRDefault="005C02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D0354" w:rsidRPr="008D0354">
          <w:rPr>
            <w:b/>
            <w:bCs/>
            <w:noProof/>
          </w:rPr>
          <w:t>32</w:t>
        </w:r>
        <w:r>
          <w:rPr>
            <w:b/>
            <w:bCs/>
            <w:noProof/>
          </w:rPr>
          <w:fldChar w:fldCharType="end"/>
        </w:r>
        <w:r>
          <w:rPr>
            <w:b/>
            <w:bCs/>
          </w:rPr>
          <w:t xml:space="preserve"> | </w:t>
        </w:r>
        <w:r>
          <w:rPr>
            <w:color w:val="7F7F7F" w:themeColor="background1" w:themeShade="7F"/>
            <w:spacing w:val="60"/>
          </w:rPr>
          <w:t>Page</w:t>
        </w:r>
      </w:p>
    </w:sdtContent>
  </w:sdt>
  <w:p w14:paraId="261FEFCF" w14:textId="77777777" w:rsidR="005C029E" w:rsidRDefault="005C0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5E74" w14:textId="77777777" w:rsidR="003B76D7" w:rsidRDefault="003B76D7" w:rsidP="00C43B3D">
      <w:pPr>
        <w:spacing w:after="0" w:line="240" w:lineRule="auto"/>
      </w:pPr>
      <w:r>
        <w:separator/>
      </w:r>
    </w:p>
  </w:footnote>
  <w:footnote w:type="continuationSeparator" w:id="0">
    <w:p w14:paraId="23420D56" w14:textId="77777777" w:rsidR="003B76D7" w:rsidRDefault="003B76D7" w:rsidP="00C43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DC035" w14:textId="77777777" w:rsidR="005C029E" w:rsidRDefault="005C029E" w:rsidP="00C43B3D">
    <w:pPr>
      <w:pStyle w:val="Header"/>
    </w:pPr>
    <w:r>
      <w:rPr>
        <w:noProof/>
      </w:rPr>
      <w:drawing>
        <wp:inline distT="0" distB="0" distL="0" distR="0" wp14:anchorId="42B3CEEB" wp14:editId="0715D2AF">
          <wp:extent cx="607162" cy="622233"/>
          <wp:effectExtent l="0" t="0" r="2540" b="6985"/>
          <wp:docPr id="2" name="Picture 1" descr="Mono%20Do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5" name="Picture 1" descr="Mono%20Do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70" cy="624394"/>
                  </a:xfrm>
                  <a:prstGeom prst="rect">
                    <a:avLst/>
                  </a:prstGeom>
                  <a:noFill/>
                  <a:ln>
                    <a:noFill/>
                  </a:ln>
                </pic:spPr>
              </pic:pic>
            </a:graphicData>
          </a:graphic>
        </wp:inline>
      </w:drawing>
    </w:r>
    <w:r>
      <w:t xml:space="preserve">                                                                                                                                       </w:t>
    </w:r>
    <w:r>
      <w:rPr>
        <w:noProof/>
      </w:rPr>
      <w:drawing>
        <wp:inline distT="0" distB="0" distL="0" distR="0" wp14:anchorId="6B4037B9" wp14:editId="19A69E3C">
          <wp:extent cx="987552" cy="628377"/>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aid-social-logo.jpg"/>
                  <pic:cNvPicPr/>
                </pic:nvPicPr>
                <pic:blipFill>
                  <a:blip r:embed="rId2">
                    <a:extLst>
                      <a:ext uri="{28A0092B-C50C-407E-A947-70E740481C1C}">
                        <a14:useLocalDpi xmlns:a14="http://schemas.microsoft.com/office/drawing/2010/main" val="0"/>
                      </a:ext>
                    </a:extLst>
                  </a:blip>
                  <a:stretch>
                    <a:fillRect/>
                  </a:stretch>
                </pic:blipFill>
                <pic:spPr>
                  <a:xfrm>
                    <a:off x="0" y="0"/>
                    <a:ext cx="994579" cy="632848"/>
                  </a:xfrm>
                  <a:prstGeom prst="rect">
                    <a:avLst/>
                  </a:prstGeom>
                </pic:spPr>
              </pic:pic>
            </a:graphicData>
          </a:graphic>
        </wp:inline>
      </w:drawing>
    </w:r>
    <w:r>
      <w:t xml:space="preserve">                                                     </w:t>
    </w:r>
  </w:p>
  <w:p w14:paraId="4CC383F9" w14:textId="77777777" w:rsidR="005C029E" w:rsidRDefault="005C029E" w:rsidP="009F484F">
    <w:pPr>
      <w:pStyle w:val="Header"/>
      <w:tabs>
        <w:tab w:val="left" w:pos="990"/>
        <w:tab w:val="left" w:pos="6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5CF"/>
    <w:multiLevelType w:val="hybridMultilevel"/>
    <w:tmpl w:val="73366778"/>
    <w:lvl w:ilvl="0" w:tplc="63A08310">
      <w:start w:val="1"/>
      <w:numFmt w:val="decimal"/>
      <w:lvlText w:val="Article %1."/>
      <w:lvlJc w:val="left"/>
      <w:pPr>
        <w:tabs>
          <w:tab w:val="num" w:pos="227"/>
        </w:tabs>
      </w:pPr>
      <w:rPr>
        <w:rFonts w:ascii="Arial" w:hAnsi="Arial" w:cs="Arial" w:hint="default"/>
        <w:i/>
        <w:sz w:val="20"/>
        <w:szCs w:val="20"/>
      </w:rPr>
    </w:lvl>
    <w:lvl w:ilvl="1" w:tplc="44C811DE">
      <w:start w:val="1"/>
      <w:numFmt w:val="lowerRoman"/>
      <w:lvlText w:val="%2)"/>
      <w:lvlJc w:val="left"/>
      <w:pPr>
        <w:tabs>
          <w:tab w:val="num" w:pos="360"/>
        </w:tabs>
        <w:ind w:left="360" w:hanging="360"/>
      </w:pPr>
      <w:rPr>
        <w:rFonts w:cs="Times New Roman" w:hint="default"/>
        <w:b w:val="0"/>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1EFE75EC">
      <w:start w:val="1"/>
      <w:numFmt w:val="upperLetter"/>
      <w:lvlText w:val="%5)"/>
      <w:lvlJc w:val="left"/>
      <w:pPr>
        <w:ind w:left="630" w:hanging="360"/>
      </w:pPr>
      <w:rPr>
        <w:rFonts w:hint="default"/>
        <w:b/>
      </w:rPr>
    </w:lvl>
    <w:lvl w:ilvl="5" w:tplc="C7E40D72">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CF2FDF"/>
    <w:multiLevelType w:val="hybridMultilevel"/>
    <w:tmpl w:val="F7EA4E7E"/>
    <w:lvl w:ilvl="0" w:tplc="CF4E95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1465C"/>
    <w:multiLevelType w:val="multilevel"/>
    <w:tmpl w:val="0E71465C"/>
    <w:lvl w:ilvl="0">
      <w:start w:val="15"/>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7D71B7"/>
    <w:multiLevelType w:val="multilevel"/>
    <w:tmpl w:val="A0D80764"/>
    <w:lvl w:ilvl="0">
      <w:start w:val="4"/>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4">
    <w:nsid w:val="0F902FD1"/>
    <w:multiLevelType w:val="hybridMultilevel"/>
    <w:tmpl w:val="37D8C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81DF3"/>
    <w:multiLevelType w:val="multilevel"/>
    <w:tmpl w:val="73224B32"/>
    <w:lvl w:ilvl="0">
      <w:start w:val="19"/>
      <w:numFmt w:val="decimal"/>
      <w:lvlText w:val="%1"/>
      <w:lvlJc w:val="left"/>
      <w:pPr>
        <w:ind w:left="360" w:hanging="360"/>
      </w:pPr>
      <w:rPr>
        <w:rFonts w:hint="default"/>
        <w:b/>
        <w:sz w:val="18"/>
      </w:rPr>
    </w:lvl>
    <w:lvl w:ilvl="1">
      <w:start w:val="2"/>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6">
    <w:nsid w:val="11AE766A"/>
    <w:multiLevelType w:val="hybridMultilevel"/>
    <w:tmpl w:val="8F96030A"/>
    <w:lvl w:ilvl="0" w:tplc="C7AA6DBE">
      <w:start w:val="6"/>
      <w:numFmt w:val="decimal"/>
      <w:lvlText w:val="%1."/>
      <w:lvlJc w:val="left"/>
      <w:pPr>
        <w:ind w:left="720" w:hanging="360"/>
      </w:pPr>
      <w:rPr>
        <w:rFonts w:eastAsia="Arial Unicode MS" w:hint="default"/>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nsid w:val="165624B3"/>
    <w:multiLevelType w:val="hybridMultilevel"/>
    <w:tmpl w:val="4A3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B2979"/>
    <w:multiLevelType w:val="hybridMultilevel"/>
    <w:tmpl w:val="023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02156"/>
    <w:multiLevelType w:val="multilevel"/>
    <w:tmpl w:val="33F836AE"/>
    <w:lvl w:ilvl="0">
      <w:start w:val="23"/>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11">
    <w:nsid w:val="19260101"/>
    <w:multiLevelType w:val="multilevel"/>
    <w:tmpl w:val="4D1ECD6E"/>
    <w:lvl w:ilvl="0">
      <w:start w:val="1"/>
      <w:numFmt w:val="bullet"/>
      <w:lvlText w:val=""/>
      <w:lvlJc w:val="left"/>
      <w:pPr>
        <w:ind w:left="380" w:hanging="360"/>
      </w:pPr>
      <w:rPr>
        <w:rFonts w:ascii="Symbol" w:hAnsi="Symbol" w:hint="default"/>
      </w:rPr>
    </w:lvl>
    <w:lvl w:ilvl="1">
      <w:start w:val="2"/>
      <w:numFmt w:val="decimal"/>
      <w:isLgl/>
      <w:lvlText w:val="%1.%2"/>
      <w:lvlJc w:val="left"/>
      <w:pPr>
        <w:ind w:left="380" w:hanging="360"/>
      </w:pPr>
      <w:rPr>
        <w:rFonts w:hint="default"/>
        <w:b/>
        <w:sz w:val="18"/>
      </w:rPr>
    </w:lvl>
    <w:lvl w:ilvl="2">
      <w:start w:val="1"/>
      <w:numFmt w:val="decimal"/>
      <w:isLgl/>
      <w:lvlText w:val="%1.%2.%3"/>
      <w:lvlJc w:val="left"/>
      <w:pPr>
        <w:ind w:left="740" w:hanging="720"/>
      </w:pPr>
      <w:rPr>
        <w:rFonts w:hint="default"/>
        <w:b/>
        <w:sz w:val="18"/>
      </w:rPr>
    </w:lvl>
    <w:lvl w:ilvl="3">
      <w:start w:val="1"/>
      <w:numFmt w:val="decimal"/>
      <w:isLgl/>
      <w:lvlText w:val="%1.%2.%3.%4"/>
      <w:lvlJc w:val="left"/>
      <w:pPr>
        <w:ind w:left="740" w:hanging="720"/>
      </w:pPr>
      <w:rPr>
        <w:rFonts w:hint="default"/>
        <w:b/>
        <w:sz w:val="18"/>
      </w:rPr>
    </w:lvl>
    <w:lvl w:ilvl="4">
      <w:start w:val="1"/>
      <w:numFmt w:val="decimal"/>
      <w:isLgl/>
      <w:lvlText w:val="%1.%2.%3.%4.%5"/>
      <w:lvlJc w:val="left"/>
      <w:pPr>
        <w:ind w:left="1100" w:hanging="1080"/>
      </w:pPr>
      <w:rPr>
        <w:rFonts w:hint="default"/>
        <w:b/>
        <w:sz w:val="18"/>
      </w:rPr>
    </w:lvl>
    <w:lvl w:ilvl="5">
      <w:start w:val="1"/>
      <w:numFmt w:val="decimal"/>
      <w:isLgl/>
      <w:lvlText w:val="%1.%2.%3.%4.%5.%6"/>
      <w:lvlJc w:val="left"/>
      <w:pPr>
        <w:ind w:left="1100" w:hanging="1080"/>
      </w:pPr>
      <w:rPr>
        <w:rFonts w:hint="default"/>
        <w:b/>
        <w:sz w:val="18"/>
      </w:rPr>
    </w:lvl>
    <w:lvl w:ilvl="6">
      <w:start w:val="1"/>
      <w:numFmt w:val="decimal"/>
      <w:isLgl/>
      <w:lvlText w:val="%1.%2.%3.%4.%5.%6.%7"/>
      <w:lvlJc w:val="left"/>
      <w:pPr>
        <w:ind w:left="1460" w:hanging="1440"/>
      </w:pPr>
      <w:rPr>
        <w:rFonts w:hint="default"/>
        <w:b/>
        <w:sz w:val="18"/>
      </w:rPr>
    </w:lvl>
    <w:lvl w:ilvl="7">
      <w:start w:val="1"/>
      <w:numFmt w:val="decimal"/>
      <w:isLgl/>
      <w:lvlText w:val="%1.%2.%3.%4.%5.%6.%7.%8"/>
      <w:lvlJc w:val="left"/>
      <w:pPr>
        <w:ind w:left="1460" w:hanging="1440"/>
      </w:pPr>
      <w:rPr>
        <w:rFonts w:hint="default"/>
        <w:b/>
        <w:sz w:val="18"/>
      </w:rPr>
    </w:lvl>
    <w:lvl w:ilvl="8">
      <w:start w:val="1"/>
      <w:numFmt w:val="decimal"/>
      <w:isLgl/>
      <w:lvlText w:val="%1.%2.%3.%4.%5.%6.%7.%8.%9"/>
      <w:lvlJc w:val="left"/>
      <w:pPr>
        <w:ind w:left="1460" w:hanging="1440"/>
      </w:pPr>
      <w:rPr>
        <w:rFonts w:hint="default"/>
        <w:b/>
        <w:sz w:val="18"/>
      </w:rPr>
    </w:lvl>
  </w:abstractNum>
  <w:abstractNum w:abstractNumId="12">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F4563D4"/>
    <w:multiLevelType w:val="multilevel"/>
    <w:tmpl w:val="1F4563D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5003DA"/>
    <w:multiLevelType w:val="hybridMultilevel"/>
    <w:tmpl w:val="C19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FE40E1"/>
    <w:multiLevelType w:val="multilevel"/>
    <w:tmpl w:val="5CA22D72"/>
    <w:lvl w:ilvl="0">
      <w:start w:val="4"/>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800" w:hanging="72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00" w:hanging="108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16">
    <w:nsid w:val="3DD13F96"/>
    <w:multiLevelType w:val="hybridMultilevel"/>
    <w:tmpl w:val="3B8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A15FD"/>
    <w:multiLevelType w:val="hybridMultilevel"/>
    <w:tmpl w:val="6D9EC37E"/>
    <w:lvl w:ilvl="0" w:tplc="486A95AC">
      <w:start w:val="21"/>
      <w:numFmt w:val="decimal"/>
      <w:lvlText w:val="%1."/>
      <w:lvlJc w:val="left"/>
      <w:pPr>
        <w:ind w:left="720" w:hanging="360"/>
      </w:pPr>
      <w:rPr>
        <w:rFonts w:ascii="Arial" w:eastAsia="Arial Unicode MS" w:hAnsi="Arial" w:hint="default"/>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165D1"/>
    <w:multiLevelType w:val="hybridMultilevel"/>
    <w:tmpl w:val="31C2314C"/>
    <w:lvl w:ilvl="0" w:tplc="D986811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CBD2CBF"/>
    <w:multiLevelType w:val="multilevel"/>
    <w:tmpl w:val="4CBD2CB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4E4F60A3"/>
    <w:multiLevelType w:val="multilevel"/>
    <w:tmpl w:val="0407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51E91B72"/>
    <w:multiLevelType w:val="multilevel"/>
    <w:tmpl w:val="46BCEA42"/>
    <w:lvl w:ilvl="0">
      <w:start w:val="19"/>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decimal"/>
      <w:lvlText w:val="%1.%2.%3.%4"/>
      <w:lvlJc w:val="left"/>
      <w:pPr>
        <w:ind w:left="720" w:hanging="720"/>
      </w:pPr>
      <w:rPr>
        <w:rFonts w:hint="default"/>
        <w:b/>
        <w:sz w:val="18"/>
      </w:rPr>
    </w:lvl>
    <w:lvl w:ilvl="4">
      <w:start w:val="1"/>
      <w:numFmt w:val="decimal"/>
      <w:lvlText w:val="%1.%2.%3.%4.%5"/>
      <w:lvlJc w:val="left"/>
      <w:pPr>
        <w:ind w:left="1080" w:hanging="108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440" w:hanging="14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3">
    <w:nsid w:val="52401ABF"/>
    <w:multiLevelType w:val="multilevel"/>
    <w:tmpl w:val="52401ABF"/>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285F6E"/>
    <w:multiLevelType w:val="multilevel"/>
    <w:tmpl w:val="57285F6E"/>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7E77251"/>
    <w:multiLevelType w:val="hybridMultilevel"/>
    <w:tmpl w:val="6C267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9C6BE8"/>
    <w:multiLevelType w:val="hybridMultilevel"/>
    <w:tmpl w:val="CAAA875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8">
    <w:nsid w:val="60794985"/>
    <w:multiLevelType w:val="multilevel"/>
    <w:tmpl w:val="60794985"/>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8159CA"/>
    <w:multiLevelType w:val="multilevel"/>
    <w:tmpl w:val="68815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37641E2"/>
    <w:multiLevelType w:val="hybridMultilevel"/>
    <w:tmpl w:val="BBAE70AA"/>
    <w:lvl w:ilvl="0" w:tplc="15F00DA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8A39FF"/>
    <w:multiLevelType w:val="multilevel"/>
    <w:tmpl w:val="738A39FF"/>
    <w:lvl w:ilvl="0">
      <w:start w:val="1"/>
      <w:numFmt w:val="decimal"/>
      <w:lvlText w:val="%1."/>
      <w:lvlJc w:val="left"/>
      <w:pPr>
        <w:ind w:left="380" w:hanging="360"/>
      </w:pPr>
      <w:rPr>
        <w:rFonts w:cs="Arial Unicode MS" w:hint="default"/>
        <w:u w:val="none"/>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3">
    <w:nsid w:val="77716A2E"/>
    <w:multiLevelType w:val="multilevel"/>
    <w:tmpl w:val="77716A2E"/>
    <w:lvl w:ilvl="0">
      <w:start w:val="13"/>
      <w:numFmt w:val="decimal"/>
      <w:lvlText w:val="%1"/>
      <w:lvlJc w:val="left"/>
      <w:pPr>
        <w:ind w:left="55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87871DF"/>
    <w:multiLevelType w:val="multilevel"/>
    <w:tmpl w:val="9B1AD66E"/>
    <w:lvl w:ilvl="0">
      <w:start w:val="1"/>
      <w:numFmt w:val="decimal"/>
      <w:lvlText w:val="%1."/>
      <w:lvlJc w:val="left"/>
      <w:pPr>
        <w:ind w:left="380" w:hanging="360"/>
      </w:pPr>
      <w:rPr>
        <w:rFonts w:hint="default"/>
      </w:rPr>
    </w:lvl>
    <w:lvl w:ilvl="1">
      <w:start w:val="2"/>
      <w:numFmt w:val="decimal"/>
      <w:isLgl/>
      <w:lvlText w:val="%1.%2"/>
      <w:lvlJc w:val="left"/>
      <w:pPr>
        <w:ind w:left="380" w:hanging="360"/>
      </w:pPr>
      <w:rPr>
        <w:rFonts w:hint="default"/>
        <w:b/>
        <w:sz w:val="18"/>
      </w:rPr>
    </w:lvl>
    <w:lvl w:ilvl="2">
      <w:start w:val="1"/>
      <w:numFmt w:val="decimal"/>
      <w:isLgl/>
      <w:lvlText w:val="%1.%2.%3"/>
      <w:lvlJc w:val="left"/>
      <w:pPr>
        <w:ind w:left="740" w:hanging="720"/>
      </w:pPr>
      <w:rPr>
        <w:rFonts w:hint="default"/>
        <w:b/>
        <w:sz w:val="18"/>
      </w:rPr>
    </w:lvl>
    <w:lvl w:ilvl="3">
      <w:start w:val="1"/>
      <w:numFmt w:val="decimal"/>
      <w:isLgl/>
      <w:lvlText w:val="%1.%2.%3.%4"/>
      <w:lvlJc w:val="left"/>
      <w:pPr>
        <w:ind w:left="740" w:hanging="720"/>
      </w:pPr>
      <w:rPr>
        <w:rFonts w:hint="default"/>
        <w:b/>
        <w:sz w:val="18"/>
      </w:rPr>
    </w:lvl>
    <w:lvl w:ilvl="4">
      <w:start w:val="1"/>
      <w:numFmt w:val="decimal"/>
      <w:isLgl/>
      <w:lvlText w:val="%1.%2.%3.%4.%5"/>
      <w:lvlJc w:val="left"/>
      <w:pPr>
        <w:ind w:left="1100" w:hanging="1080"/>
      </w:pPr>
      <w:rPr>
        <w:rFonts w:hint="default"/>
        <w:b/>
        <w:sz w:val="18"/>
      </w:rPr>
    </w:lvl>
    <w:lvl w:ilvl="5">
      <w:start w:val="1"/>
      <w:numFmt w:val="decimal"/>
      <w:isLgl/>
      <w:lvlText w:val="%1.%2.%3.%4.%5.%6"/>
      <w:lvlJc w:val="left"/>
      <w:pPr>
        <w:ind w:left="1100" w:hanging="1080"/>
      </w:pPr>
      <w:rPr>
        <w:rFonts w:hint="default"/>
        <w:b/>
        <w:sz w:val="18"/>
      </w:rPr>
    </w:lvl>
    <w:lvl w:ilvl="6">
      <w:start w:val="1"/>
      <w:numFmt w:val="decimal"/>
      <w:isLgl/>
      <w:lvlText w:val="%1.%2.%3.%4.%5.%6.%7"/>
      <w:lvlJc w:val="left"/>
      <w:pPr>
        <w:ind w:left="1460" w:hanging="1440"/>
      </w:pPr>
      <w:rPr>
        <w:rFonts w:hint="default"/>
        <w:b/>
        <w:sz w:val="18"/>
      </w:rPr>
    </w:lvl>
    <w:lvl w:ilvl="7">
      <w:start w:val="1"/>
      <w:numFmt w:val="decimal"/>
      <w:isLgl/>
      <w:lvlText w:val="%1.%2.%3.%4.%5.%6.%7.%8"/>
      <w:lvlJc w:val="left"/>
      <w:pPr>
        <w:ind w:left="1460" w:hanging="1440"/>
      </w:pPr>
      <w:rPr>
        <w:rFonts w:hint="default"/>
        <w:b/>
        <w:sz w:val="18"/>
      </w:rPr>
    </w:lvl>
    <w:lvl w:ilvl="8">
      <w:start w:val="1"/>
      <w:numFmt w:val="decimal"/>
      <w:isLgl/>
      <w:lvlText w:val="%1.%2.%3.%4.%5.%6.%7.%8.%9"/>
      <w:lvlJc w:val="left"/>
      <w:pPr>
        <w:ind w:left="1460" w:hanging="1440"/>
      </w:pPr>
      <w:rPr>
        <w:rFonts w:hint="default"/>
        <w:b/>
        <w:sz w:val="18"/>
      </w:rPr>
    </w:lvl>
  </w:abstractNum>
  <w:abstractNum w:abstractNumId="35">
    <w:nsid w:val="7ABA03BE"/>
    <w:multiLevelType w:val="hybridMultilevel"/>
    <w:tmpl w:val="8A2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9"/>
  </w:num>
  <w:num w:numId="4">
    <w:abstractNumId w:val="16"/>
  </w:num>
  <w:num w:numId="5">
    <w:abstractNumId w:val="8"/>
  </w:num>
  <w:num w:numId="6">
    <w:abstractNumId w:val="21"/>
  </w:num>
  <w:num w:numId="7">
    <w:abstractNumId w:val="12"/>
  </w:num>
  <w:num w:numId="8">
    <w:abstractNumId w:val="30"/>
  </w:num>
  <w:num w:numId="9">
    <w:abstractNumId w:val="19"/>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2"/>
  </w:num>
  <w:num w:numId="14">
    <w:abstractNumId w:val="24"/>
  </w:num>
  <w:num w:numId="15">
    <w:abstractNumId w:val="13"/>
  </w:num>
  <w:num w:numId="16">
    <w:abstractNumId w:val="28"/>
  </w:num>
  <w:num w:numId="17">
    <w:abstractNumId w:val="33"/>
  </w:num>
  <w:num w:numId="18">
    <w:abstractNumId w:val="23"/>
  </w:num>
  <w:num w:numId="19">
    <w:abstractNumId w:val="2"/>
  </w:num>
  <w:num w:numId="20">
    <w:abstractNumId w:val="20"/>
  </w:num>
  <w:num w:numId="21">
    <w:abstractNumId w:val="29"/>
  </w:num>
  <w:num w:numId="22">
    <w:abstractNumId w:val="1"/>
  </w:num>
  <w:num w:numId="23">
    <w:abstractNumId w:val="31"/>
  </w:num>
  <w:num w:numId="24">
    <w:abstractNumId w:val="0"/>
  </w:num>
  <w:num w:numId="25">
    <w:abstractNumId w:val="22"/>
  </w:num>
  <w:num w:numId="26">
    <w:abstractNumId w:val="17"/>
  </w:num>
  <w:num w:numId="27">
    <w:abstractNumId w:val="34"/>
  </w:num>
  <w:num w:numId="28">
    <w:abstractNumId w:val="26"/>
  </w:num>
  <w:num w:numId="29">
    <w:abstractNumId w:val="3"/>
  </w:num>
  <w:num w:numId="30">
    <w:abstractNumId w:val="27"/>
  </w:num>
  <w:num w:numId="31">
    <w:abstractNumId w:val="11"/>
  </w:num>
  <w:num w:numId="32">
    <w:abstractNumId w:val="15"/>
  </w:num>
  <w:num w:numId="33">
    <w:abstractNumId w:val="6"/>
  </w:num>
  <w:num w:numId="34">
    <w:abstractNumId w:val="10"/>
  </w:num>
  <w:num w:numId="35">
    <w:abstractNumId w:val="1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3D"/>
    <w:rsid w:val="0000010D"/>
    <w:rsid w:val="00015279"/>
    <w:rsid w:val="00030B52"/>
    <w:rsid w:val="00036F8C"/>
    <w:rsid w:val="00051F03"/>
    <w:rsid w:val="00052FF6"/>
    <w:rsid w:val="0009650F"/>
    <w:rsid w:val="000C1133"/>
    <w:rsid w:val="000D3C46"/>
    <w:rsid w:val="00110059"/>
    <w:rsid w:val="0011385B"/>
    <w:rsid w:val="0012798C"/>
    <w:rsid w:val="001342DE"/>
    <w:rsid w:val="0014027C"/>
    <w:rsid w:val="001412CF"/>
    <w:rsid w:val="00154158"/>
    <w:rsid w:val="00157AD3"/>
    <w:rsid w:val="0016272E"/>
    <w:rsid w:val="0016285E"/>
    <w:rsid w:val="00163670"/>
    <w:rsid w:val="00192F80"/>
    <w:rsid w:val="001B69B0"/>
    <w:rsid w:val="001C6A5C"/>
    <w:rsid w:val="001D1017"/>
    <w:rsid w:val="001E52FF"/>
    <w:rsid w:val="001F5A2C"/>
    <w:rsid w:val="00230417"/>
    <w:rsid w:val="0024564B"/>
    <w:rsid w:val="00251FC3"/>
    <w:rsid w:val="0025308D"/>
    <w:rsid w:val="002531B3"/>
    <w:rsid w:val="0026526C"/>
    <w:rsid w:val="00265C25"/>
    <w:rsid w:val="00270F1B"/>
    <w:rsid w:val="0027544C"/>
    <w:rsid w:val="002818B6"/>
    <w:rsid w:val="002A3B18"/>
    <w:rsid w:val="002A703F"/>
    <w:rsid w:val="002B2C14"/>
    <w:rsid w:val="002B7182"/>
    <w:rsid w:val="002C01C9"/>
    <w:rsid w:val="002C5825"/>
    <w:rsid w:val="002D6A1B"/>
    <w:rsid w:val="002F49B0"/>
    <w:rsid w:val="00323047"/>
    <w:rsid w:val="00333408"/>
    <w:rsid w:val="00343461"/>
    <w:rsid w:val="003451CE"/>
    <w:rsid w:val="00346658"/>
    <w:rsid w:val="00350533"/>
    <w:rsid w:val="00353290"/>
    <w:rsid w:val="00363C59"/>
    <w:rsid w:val="00366A56"/>
    <w:rsid w:val="00367B5C"/>
    <w:rsid w:val="003739E1"/>
    <w:rsid w:val="00382FB2"/>
    <w:rsid w:val="003B22EA"/>
    <w:rsid w:val="003B6647"/>
    <w:rsid w:val="003B6721"/>
    <w:rsid w:val="003B76D7"/>
    <w:rsid w:val="003C1DAB"/>
    <w:rsid w:val="003D27A8"/>
    <w:rsid w:val="003D2AB4"/>
    <w:rsid w:val="003D4E5B"/>
    <w:rsid w:val="003E299B"/>
    <w:rsid w:val="003E3637"/>
    <w:rsid w:val="003E7930"/>
    <w:rsid w:val="003F1D3B"/>
    <w:rsid w:val="003F3841"/>
    <w:rsid w:val="003F5320"/>
    <w:rsid w:val="004034C0"/>
    <w:rsid w:val="00403510"/>
    <w:rsid w:val="00414043"/>
    <w:rsid w:val="00416DF2"/>
    <w:rsid w:val="00426CEC"/>
    <w:rsid w:val="004321B0"/>
    <w:rsid w:val="0043769B"/>
    <w:rsid w:val="00455A22"/>
    <w:rsid w:val="0047234E"/>
    <w:rsid w:val="00486DF1"/>
    <w:rsid w:val="004A2585"/>
    <w:rsid w:val="00511F07"/>
    <w:rsid w:val="00526FC1"/>
    <w:rsid w:val="00527E74"/>
    <w:rsid w:val="00575A95"/>
    <w:rsid w:val="005A1CF3"/>
    <w:rsid w:val="005C029E"/>
    <w:rsid w:val="006029BC"/>
    <w:rsid w:val="006231CE"/>
    <w:rsid w:val="0062452E"/>
    <w:rsid w:val="00633EC8"/>
    <w:rsid w:val="0064063B"/>
    <w:rsid w:val="006474F5"/>
    <w:rsid w:val="00655FDC"/>
    <w:rsid w:val="006722AC"/>
    <w:rsid w:val="00692D87"/>
    <w:rsid w:val="006B2C3D"/>
    <w:rsid w:val="006B3013"/>
    <w:rsid w:val="006C0DBF"/>
    <w:rsid w:val="006D647E"/>
    <w:rsid w:val="006E1CC4"/>
    <w:rsid w:val="006F4808"/>
    <w:rsid w:val="00706942"/>
    <w:rsid w:val="00710AE3"/>
    <w:rsid w:val="007123F0"/>
    <w:rsid w:val="00741FDF"/>
    <w:rsid w:val="00765A5C"/>
    <w:rsid w:val="00773A7D"/>
    <w:rsid w:val="0079005A"/>
    <w:rsid w:val="0079469C"/>
    <w:rsid w:val="007952C1"/>
    <w:rsid w:val="0079727F"/>
    <w:rsid w:val="007D22A4"/>
    <w:rsid w:val="007E111A"/>
    <w:rsid w:val="007F4428"/>
    <w:rsid w:val="00820FA2"/>
    <w:rsid w:val="00824873"/>
    <w:rsid w:val="008653CF"/>
    <w:rsid w:val="008923CE"/>
    <w:rsid w:val="008B0336"/>
    <w:rsid w:val="008B323D"/>
    <w:rsid w:val="008D0354"/>
    <w:rsid w:val="008E7A1D"/>
    <w:rsid w:val="00913544"/>
    <w:rsid w:val="00931988"/>
    <w:rsid w:val="00931D7C"/>
    <w:rsid w:val="009725D1"/>
    <w:rsid w:val="009803B0"/>
    <w:rsid w:val="00990034"/>
    <w:rsid w:val="009D5EC2"/>
    <w:rsid w:val="009E5DCC"/>
    <w:rsid w:val="009F31B4"/>
    <w:rsid w:val="009F484F"/>
    <w:rsid w:val="009F6667"/>
    <w:rsid w:val="00A05752"/>
    <w:rsid w:val="00A0733F"/>
    <w:rsid w:val="00A14B6F"/>
    <w:rsid w:val="00A22073"/>
    <w:rsid w:val="00A34301"/>
    <w:rsid w:val="00A73706"/>
    <w:rsid w:val="00A75814"/>
    <w:rsid w:val="00AA7FC1"/>
    <w:rsid w:val="00AB4D1C"/>
    <w:rsid w:val="00AD2C6D"/>
    <w:rsid w:val="00AE3B53"/>
    <w:rsid w:val="00AF09F4"/>
    <w:rsid w:val="00B10A0E"/>
    <w:rsid w:val="00B257FB"/>
    <w:rsid w:val="00B2634C"/>
    <w:rsid w:val="00B3547F"/>
    <w:rsid w:val="00B5220A"/>
    <w:rsid w:val="00B650D6"/>
    <w:rsid w:val="00B73DC3"/>
    <w:rsid w:val="00B754A5"/>
    <w:rsid w:val="00B870E3"/>
    <w:rsid w:val="00BA75AE"/>
    <w:rsid w:val="00BB3F55"/>
    <w:rsid w:val="00BC50DE"/>
    <w:rsid w:val="00BC6779"/>
    <w:rsid w:val="00BD7C9C"/>
    <w:rsid w:val="00BE4150"/>
    <w:rsid w:val="00C07854"/>
    <w:rsid w:val="00C15462"/>
    <w:rsid w:val="00C15DF4"/>
    <w:rsid w:val="00C25FE2"/>
    <w:rsid w:val="00C42B81"/>
    <w:rsid w:val="00C43B3D"/>
    <w:rsid w:val="00C538E4"/>
    <w:rsid w:val="00C57664"/>
    <w:rsid w:val="00C64808"/>
    <w:rsid w:val="00CA0240"/>
    <w:rsid w:val="00CB57DD"/>
    <w:rsid w:val="00CC3B4E"/>
    <w:rsid w:val="00CD5014"/>
    <w:rsid w:val="00CF3380"/>
    <w:rsid w:val="00D03B8E"/>
    <w:rsid w:val="00D23702"/>
    <w:rsid w:val="00D25ECD"/>
    <w:rsid w:val="00D42868"/>
    <w:rsid w:val="00D45035"/>
    <w:rsid w:val="00D62010"/>
    <w:rsid w:val="00D83864"/>
    <w:rsid w:val="00D9035B"/>
    <w:rsid w:val="00D93AEE"/>
    <w:rsid w:val="00D93F5D"/>
    <w:rsid w:val="00DA0CB2"/>
    <w:rsid w:val="00DB239E"/>
    <w:rsid w:val="00DB437D"/>
    <w:rsid w:val="00DB6A8E"/>
    <w:rsid w:val="00DC3988"/>
    <w:rsid w:val="00DF1165"/>
    <w:rsid w:val="00DF41BF"/>
    <w:rsid w:val="00E0239E"/>
    <w:rsid w:val="00E11261"/>
    <w:rsid w:val="00E25E33"/>
    <w:rsid w:val="00E34569"/>
    <w:rsid w:val="00E41C2F"/>
    <w:rsid w:val="00E528C7"/>
    <w:rsid w:val="00E72D68"/>
    <w:rsid w:val="00E76C82"/>
    <w:rsid w:val="00E93DC4"/>
    <w:rsid w:val="00EA0C71"/>
    <w:rsid w:val="00EC7A57"/>
    <w:rsid w:val="00F12B99"/>
    <w:rsid w:val="00F1474C"/>
    <w:rsid w:val="00F17AFE"/>
    <w:rsid w:val="00F228B0"/>
    <w:rsid w:val="00F261ED"/>
    <w:rsid w:val="00F2745C"/>
    <w:rsid w:val="00F30B06"/>
    <w:rsid w:val="00F5299C"/>
    <w:rsid w:val="00F63334"/>
    <w:rsid w:val="00F66985"/>
    <w:rsid w:val="00F70C03"/>
    <w:rsid w:val="00F733D1"/>
    <w:rsid w:val="00F81EF5"/>
    <w:rsid w:val="00F93A04"/>
    <w:rsid w:val="00FA64B4"/>
    <w:rsid w:val="00FA6B4D"/>
    <w:rsid w:val="00FD62CF"/>
    <w:rsid w:val="00FF2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uiPriority w:val="1"/>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qFormat/>
    <w:rsid w:val="00C43B3D"/>
    <w:rPr>
      <w:rFonts w:ascii="Arial" w:eastAsia="Arial" w:hAnsi="Arial" w:cs="Arial"/>
      <w:shd w:val="clear" w:color="auto" w:fill="FFFFFF"/>
    </w:rPr>
  </w:style>
  <w:style w:type="character" w:customStyle="1" w:styleId="Bodytext129pt">
    <w:name w:val="Body text (12) + 9 pt"/>
    <w:aliases w:val="Not Bold"/>
    <w:basedOn w:val="Bodytext12"/>
    <w:qFormat/>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qFormat/>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link w:val="NoSpacingChar"/>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 w:type="character" w:customStyle="1" w:styleId="Heading32">
    <w:name w:val="Heading #3 (2)"/>
    <w:basedOn w:val="DefaultParagraphFont"/>
    <w:qFormat/>
    <w:rsid w:val="00D23702"/>
    <w:rPr>
      <w:rFonts w:ascii="Arial" w:eastAsia="Arial" w:hAnsi="Arial" w:cs="Arial"/>
      <w:spacing w:val="0"/>
      <w:sz w:val="18"/>
      <w:szCs w:val="18"/>
      <w:u w:val="single"/>
    </w:rPr>
  </w:style>
  <w:style w:type="character" w:customStyle="1" w:styleId="Bodytext3">
    <w:name w:val="Body text (3)_"/>
    <w:basedOn w:val="DefaultParagraphFont"/>
    <w:link w:val="Bodytext30"/>
    <w:qFormat/>
    <w:rsid w:val="00D23702"/>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qFormat/>
    <w:rsid w:val="00D23702"/>
    <w:pPr>
      <w:shd w:val="clear" w:color="auto" w:fill="FFFFFF"/>
      <w:spacing w:before="180" w:after="0" w:line="250" w:lineRule="exact"/>
      <w:jc w:val="both"/>
    </w:pPr>
    <w:rPr>
      <w:rFonts w:ascii="Times New Roman" w:eastAsia="Times New Roman" w:hAnsi="Times New Roman" w:cs="Times New Roman"/>
      <w:sz w:val="21"/>
      <w:szCs w:val="21"/>
    </w:rPr>
  </w:style>
  <w:style w:type="table" w:styleId="TableGrid">
    <w:name w:val="Table Grid"/>
    <w:basedOn w:val="TableNormal"/>
    <w:uiPriority w:val="59"/>
    <w:qFormat/>
    <w:rsid w:val="00FA64B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
    <w:basedOn w:val="DefaultParagraphFont"/>
    <w:qFormat/>
    <w:rsid w:val="00FA64B4"/>
    <w:rPr>
      <w:rFonts w:ascii="Arial" w:eastAsia="Arial" w:hAnsi="Arial" w:cs="Arial"/>
      <w:spacing w:val="0"/>
      <w:sz w:val="40"/>
      <w:szCs w:val="40"/>
    </w:rPr>
  </w:style>
  <w:style w:type="character" w:customStyle="1" w:styleId="Heading34">
    <w:name w:val="Heading #3 (4)_"/>
    <w:basedOn w:val="DefaultParagraphFont"/>
    <w:link w:val="Heading340"/>
    <w:qFormat/>
    <w:rsid w:val="00FA64B4"/>
    <w:rPr>
      <w:rFonts w:ascii="Arial" w:eastAsia="Arial" w:hAnsi="Arial" w:cs="Arial"/>
      <w:sz w:val="18"/>
      <w:szCs w:val="18"/>
      <w:shd w:val="clear" w:color="auto" w:fill="FFFFFF"/>
    </w:rPr>
  </w:style>
  <w:style w:type="paragraph" w:customStyle="1" w:styleId="Heading340">
    <w:name w:val="Heading #3 (4)"/>
    <w:basedOn w:val="Normal"/>
    <w:link w:val="Heading34"/>
    <w:qFormat/>
    <w:rsid w:val="00FA64B4"/>
    <w:pPr>
      <w:shd w:val="clear" w:color="auto" w:fill="FFFFFF"/>
      <w:spacing w:after="0" w:line="240" w:lineRule="exact"/>
      <w:ind w:hanging="360"/>
      <w:outlineLvl w:val="2"/>
    </w:pPr>
    <w:rPr>
      <w:rFonts w:ascii="Arial" w:eastAsia="Arial" w:hAnsi="Arial" w:cs="Arial"/>
      <w:sz w:val="18"/>
      <w:szCs w:val="18"/>
    </w:rPr>
  </w:style>
  <w:style w:type="character" w:customStyle="1" w:styleId="NoSpacingChar">
    <w:name w:val="No Spacing Char"/>
    <w:basedOn w:val="DefaultParagraphFont"/>
    <w:link w:val="NoSpacing"/>
    <w:uiPriority w:val="1"/>
    <w:qFormat/>
    <w:rsid w:val="00FA64B4"/>
    <w:rPr>
      <w:rFonts w:ascii="Arial Unicode MS" w:eastAsia="Arial Unicode MS" w:hAnsi="Arial Unicode MS" w:cs="Arial Unicode MS"/>
      <w:color w:val="000000"/>
      <w:sz w:val="24"/>
      <w:szCs w:val="24"/>
      <w:lang w:val="en-GB"/>
    </w:rPr>
  </w:style>
  <w:style w:type="paragraph" w:styleId="BodyText2">
    <w:name w:val="Body Text 2"/>
    <w:basedOn w:val="Normal"/>
    <w:link w:val="BodyText2Char"/>
    <w:uiPriority w:val="99"/>
    <w:rsid w:val="00E34569"/>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3456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50D6"/>
    <w:rPr>
      <w:sz w:val="16"/>
      <w:szCs w:val="16"/>
    </w:rPr>
  </w:style>
  <w:style w:type="paragraph" w:styleId="CommentText">
    <w:name w:val="annotation text"/>
    <w:basedOn w:val="Normal"/>
    <w:link w:val="CommentTextChar"/>
    <w:uiPriority w:val="99"/>
    <w:semiHidden/>
    <w:unhideWhenUsed/>
    <w:rsid w:val="00B650D6"/>
    <w:pPr>
      <w:spacing w:line="240" w:lineRule="auto"/>
    </w:pPr>
    <w:rPr>
      <w:sz w:val="20"/>
      <w:szCs w:val="20"/>
    </w:rPr>
  </w:style>
  <w:style w:type="character" w:customStyle="1" w:styleId="CommentTextChar">
    <w:name w:val="Comment Text Char"/>
    <w:basedOn w:val="DefaultParagraphFont"/>
    <w:link w:val="CommentText"/>
    <w:uiPriority w:val="99"/>
    <w:semiHidden/>
    <w:rsid w:val="00B650D6"/>
    <w:rPr>
      <w:sz w:val="20"/>
      <w:szCs w:val="20"/>
    </w:rPr>
  </w:style>
  <w:style w:type="paragraph" w:styleId="CommentSubject">
    <w:name w:val="annotation subject"/>
    <w:basedOn w:val="CommentText"/>
    <w:next w:val="CommentText"/>
    <w:link w:val="CommentSubjectChar"/>
    <w:uiPriority w:val="99"/>
    <w:semiHidden/>
    <w:unhideWhenUsed/>
    <w:rsid w:val="00B650D6"/>
    <w:rPr>
      <w:b/>
      <w:bCs/>
    </w:rPr>
  </w:style>
  <w:style w:type="character" w:customStyle="1" w:styleId="CommentSubjectChar">
    <w:name w:val="Comment Subject Char"/>
    <w:basedOn w:val="CommentTextChar"/>
    <w:link w:val="CommentSubject"/>
    <w:uiPriority w:val="99"/>
    <w:semiHidden/>
    <w:rsid w:val="00B650D6"/>
    <w:rPr>
      <w:b/>
      <w:bCs/>
      <w:sz w:val="20"/>
      <w:szCs w:val="20"/>
    </w:rPr>
  </w:style>
  <w:style w:type="paragraph" w:styleId="Revision">
    <w:name w:val="Revision"/>
    <w:hidden/>
    <w:uiPriority w:val="99"/>
    <w:semiHidden/>
    <w:rsid w:val="00F70C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uiPriority w:val="1"/>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qFormat/>
    <w:rsid w:val="00C43B3D"/>
    <w:rPr>
      <w:rFonts w:ascii="Arial" w:eastAsia="Arial" w:hAnsi="Arial" w:cs="Arial"/>
      <w:shd w:val="clear" w:color="auto" w:fill="FFFFFF"/>
    </w:rPr>
  </w:style>
  <w:style w:type="character" w:customStyle="1" w:styleId="Bodytext129pt">
    <w:name w:val="Body text (12) + 9 pt"/>
    <w:aliases w:val="Not Bold"/>
    <w:basedOn w:val="Bodytext12"/>
    <w:qFormat/>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qFormat/>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link w:val="NoSpacingChar"/>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 w:type="character" w:customStyle="1" w:styleId="Heading32">
    <w:name w:val="Heading #3 (2)"/>
    <w:basedOn w:val="DefaultParagraphFont"/>
    <w:qFormat/>
    <w:rsid w:val="00D23702"/>
    <w:rPr>
      <w:rFonts w:ascii="Arial" w:eastAsia="Arial" w:hAnsi="Arial" w:cs="Arial"/>
      <w:spacing w:val="0"/>
      <w:sz w:val="18"/>
      <w:szCs w:val="18"/>
      <w:u w:val="single"/>
    </w:rPr>
  </w:style>
  <w:style w:type="character" w:customStyle="1" w:styleId="Bodytext3">
    <w:name w:val="Body text (3)_"/>
    <w:basedOn w:val="DefaultParagraphFont"/>
    <w:link w:val="Bodytext30"/>
    <w:qFormat/>
    <w:rsid w:val="00D23702"/>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qFormat/>
    <w:rsid w:val="00D23702"/>
    <w:pPr>
      <w:shd w:val="clear" w:color="auto" w:fill="FFFFFF"/>
      <w:spacing w:before="180" w:after="0" w:line="250" w:lineRule="exact"/>
      <w:jc w:val="both"/>
    </w:pPr>
    <w:rPr>
      <w:rFonts w:ascii="Times New Roman" w:eastAsia="Times New Roman" w:hAnsi="Times New Roman" w:cs="Times New Roman"/>
      <w:sz w:val="21"/>
      <w:szCs w:val="21"/>
    </w:rPr>
  </w:style>
  <w:style w:type="table" w:styleId="TableGrid">
    <w:name w:val="Table Grid"/>
    <w:basedOn w:val="TableNormal"/>
    <w:uiPriority w:val="59"/>
    <w:qFormat/>
    <w:rsid w:val="00FA64B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
    <w:basedOn w:val="DefaultParagraphFont"/>
    <w:qFormat/>
    <w:rsid w:val="00FA64B4"/>
    <w:rPr>
      <w:rFonts w:ascii="Arial" w:eastAsia="Arial" w:hAnsi="Arial" w:cs="Arial"/>
      <w:spacing w:val="0"/>
      <w:sz w:val="40"/>
      <w:szCs w:val="40"/>
    </w:rPr>
  </w:style>
  <w:style w:type="character" w:customStyle="1" w:styleId="Heading34">
    <w:name w:val="Heading #3 (4)_"/>
    <w:basedOn w:val="DefaultParagraphFont"/>
    <w:link w:val="Heading340"/>
    <w:qFormat/>
    <w:rsid w:val="00FA64B4"/>
    <w:rPr>
      <w:rFonts w:ascii="Arial" w:eastAsia="Arial" w:hAnsi="Arial" w:cs="Arial"/>
      <w:sz w:val="18"/>
      <w:szCs w:val="18"/>
      <w:shd w:val="clear" w:color="auto" w:fill="FFFFFF"/>
    </w:rPr>
  </w:style>
  <w:style w:type="paragraph" w:customStyle="1" w:styleId="Heading340">
    <w:name w:val="Heading #3 (4)"/>
    <w:basedOn w:val="Normal"/>
    <w:link w:val="Heading34"/>
    <w:qFormat/>
    <w:rsid w:val="00FA64B4"/>
    <w:pPr>
      <w:shd w:val="clear" w:color="auto" w:fill="FFFFFF"/>
      <w:spacing w:after="0" w:line="240" w:lineRule="exact"/>
      <w:ind w:hanging="360"/>
      <w:outlineLvl w:val="2"/>
    </w:pPr>
    <w:rPr>
      <w:rFonts w:ascii="Arial" w:eastAsia="Arial" w:hAnsi="Arial" w:cs="Arial"/>
      <w:sz w:val="18"/>
      <w:szCs w:val="18"/>
    </w:rPr>
  </w:style>
  <w:style w:type="character" w:customStyle="1" w:styleId="NoSpacingChar">
    <w:name w:val="No Spacing Char"/>
    <w:basedOn w:val="DefaultParagraphFont"/>
    <w:link w:val="NoSpacing"/>
    <w:uiPriority w:val="1"/>
    <w:qFormat/>
    <w:rsid w:val="00FA64B4"/>
    <w:rPr>
      <w:rFonts w:ascii="Arial Unicode MS" w:eastAsia="Arial Unicode MS" w:hAnsi="Arial Unicode MS" w:cs="Arial Unicode MS"/>
      <w:color w:val="000000"/>
      <w:sz w:val="24"/>
      <w:szCs w:val="24"/>
      <w:lang w:val="en-GB"/>
    </w:rPr>
  </w:style>
  <w:style w:type="paragraph" w:styleId="BodyText2">
    <w:name w:val="Body Text 2"/>
    <w:basedOn w:val="Normal"/>
    <w:link w:val="BodyText2Char"/>
    <w:uiPriority w:val="99"/>
    <w:rsid w:val="00E34569"/>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3456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50D6"/>
    <w:rPr>
      <w:sz w:val="16"/>
      <w:szCs w:val="16"/>
    </w:rPr>
  </w:style>
  <w:style w:type="paragraph" w:styleId="CommentText">
    <w:name w:val="annotation text"/>
    <w:basedOn w:val="Normal"/>
    <w:link w:val="CommentTextChar"/>
    <w:uiPriority w:val="99"/>
    <w:semiHidden/>
    <w:unhideWhenUsed/>
    <w:rsid w:val="00B650D6"/>
    <w:pPr>
      <w:spacing w:line="240" w:lineRule="auto"/>
    </w:pPr>
    <w:rPr>
      <w:sz w:val="20"/>
      <w:szCs w:val="20"/>
    </w:rPr>
  </w:style>
  <w:style w:type="character" w:customStyle="1" w:styleId="CommentTextChar">
    <w:name w:val="Comment Text Char"/>
    <w:basedOn w:val="DefaultParagraphFont"/>
    <w:link w:val="CommentText"/>
    <w:uiPriority w:val="99"/>
    <w:semiHidden/>
    <w:rsid w:val="00B650D6"/>
    <w:rPr>
      <w:sz w:val="20"/>
      <w:szCs w:val="20"/>
    </w:rPr>
  </w:style>
  <w:style w:type="paragraph" w:styleId="CommentSubject">
    <w:name w:val="annotation subject"/>
    <w:basedOn w:val="CommentText"/>
    <w:next w:val="CommentText"/>
    <w:link w:val="CommentSubjectChar"/>
    <w:uiPriority w:val="99"/>
    <w:semiHidden/>
    <w:unhideWhenUsed/>
    <w:rsid w:val="00B650D6"/>
    <w:rPr>
      <w:b/>
      <w:bCs/>
    </w:rPr>
  </w:style>
  <w:style w:type="character" w:customStyle="1" w:styleId="CommentSubjectChar">
    <w:name w:val="Comment Subject Char"/>
    <w:basedOn w:val="CommentTextChar"/>
    <w:link w:val="CommentSubject"/>
    <w:uiPriority w:val="99"/>
    <w:semiHidden/>
    <w:rsid w:val="00B650D6"/>
    <w:rPr>
      <w:b/>
      <w:bCs/>
      <w:sz w:val="20"/>
      <w:szCs w:val="20"/>
    </w:rPr>
  </w:style>
  <w:style w:type="paragraph" w:styleId="Revision">
    <w:name w:val="Revision"/>
    <w:hidden/>
    <w:uiPriority w:val="99"/>
    <w:semiHidden/>
    <w:rsid w:val="00F70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5489">
      <w:bodyDiv w:val="1"/>
      <w:marLeft w:val="0"/>
      <w:marRight w:val="0"/>
      <w:marTop w:val="0"/>
      <w:marBottom w:val="0"/>
      <w:divBdr>
        <w:top w:val="none" w:sz="0" w:space="0" w:color="auto"/>
        <w:left w:val="none" w:sz="0" w:space="0" w:color="auto"/>
        <w:bottom w:val="none" w:sz="0" w:space="0" w:color="auto"/>
        <w:right w:val="none" w:sz="0" w:space="0" w:color="auto"/>
      </w:divBdr>
    </w:div>
    <w:div w:id="152991195">
      <w:bodyDiv w:val="1"/>
      <w:marLeft w:val="0"/>
      <w:marRight w:val="0"/>
      <w:marTop w:val="0"/>
      <w:marBottom w:val="0"/>
      <w:divBdr>
        <w:top w:val="none" w:sz="0" w:space="0" w:color="auto"/>
        <w:left w:val="none" w:sz="0" w:space="0" w:color="auto"/>
        <w:bottom w:val="none" w:sz="0" w:space="0" w:color="auto"/>
        <w:right w:val="none" w:sz="0" w:space="0" w:color="auto"/>
      </w:divBdr>
    </w:div>
    <w:div w:id="483161472">
      <w:bodyDiv w:val="1"/>
      <w:marLeft w:val="0"/>
      <w:marRight w:val="0"/>
      <w:marTop w:val="0"/>
      <w:marBottom w:val="0"/>
      <w:divBdr>
        <w:top w:val="none" w:sz="0" w:space="0" w:color="auto"/>
        <w:left w:val="none" w:sz="0" w:space="0" w:color="auto"/>
        <w:bottom w:val="none" w:sz="0" w:space="0" w:color="auto"/>
        <w:right w:val="none" w:sz="0" w:space="0" w:color="auto"/>
      </w:divBdr>
    </w:div>
    <w:div w:id="767585206">
      <w:bodyDiv w:val="1"/>
      <w:marLeft w:val="0"/>
      <w:marRight w:val="0"/>
      <w:marTop w:val="0"/>
      <w:marBottom w:val="0"/>
      <w:divBdr>
        <w:top w:val="none" w:sz="0" w:space="0" w:color="auto"/>
        <w:left w:val="none" w:sz="0" w:space="0" w:color="auto"/>
        <w:bottom w:val="none" w:sz="0" w:space="0" w:color="auto"/>
        <w:right w:val="none" w:sz="0" w:space="0" w:color="auto"/>
      </w:divBdr>
    </w:div>
    <w:div w:id="787167906">
      <w:bodyDiv w:val="1"/>
      <w:marLeft w:val="0"/>
      <w:marRight w:val="0"/>
      <w:marTop w:val="0"/>
      <w:marBottom w:val="0"/>
      <w:divBdr>
        <w:top w:val="none" w:sz="0" w:space="0" w:color="auto"/>
        <w:left w:val="none" w:sz="0" w:space="0" w:color="auto"/>
        <w:bottom w:val="none" w:sz="0" w:space="0" w:color="auto"/>
        <w:right w:val="none" w:sz="0" w:space="0" w:color="auto"/>
      </w:divBdr>
    </w:div>
    <w:div w:id="865945813">
      <w:bodyDiv w:val="1"/>
      <w:marLeft w:val="0"/>
      <w:marRight w:val="0"/>
      <w:marTop w:val="0"/>
      <w:marBottom w:val="0"/>
      <w:divBdr>
        <w:top w:val="none" w:sz="0" w:space="0" w:color="auto"/>
        <w:left w:val="none" w:sz="0" w:space="0" w:color="auto"/>
        <w:bottom w:val="none" w:sz="0" w:space="0" w:color="auto"/>
        <w:right w:val="none" w:sz="0" w:space="0" w:color="auto"/>
      </w:divBdr>
    </w:div>
    <w:div w:id="1309553123">
      <w:bodyDiv w:val="1"/>
      <w:marLeft w:val="0"/>
      <w:marRight w:val="0"/>
      <w:marTop w:val="0"/>
      <w:marBottom w:val="0"/>
      <w:divBdr>
        <w:top w:val="none" w:sz="0" w:space="0" w:color="auto"/>
        <w:left w:val="none" w:sz="0" w:space="0" w:color="auto"/>
        <w:bottom w:val="none" w:sz="0" w:space="0" w:color="auto"/>
        <w:right w:val="none" w:sz="0" w:space="0" w:color="auto"/>
      </w:divBdr>
    </w:div>
    <w:div w:id="1339229451">
      <w:bodyDiv w:val="1"/>
      <w:marLeft w:val="0"/>
      <w:marRight w:val="0"/>
      <w:marTop w:val="0"/>
      <w:marBottom w:val="0"/>
      <w:divBdr>
        <w:top w:val="none" w:sz="0" w:space="0" w:color="auto"/>
        <w:left w:val="none" w:sz="0" w:space="0" w:color="auto"/>
        <w:bottom w:val="none" w:sz="0" w:space="0" w:color="auto"/>
        <w:right w:val="none" w:sz="0" w:space="0" w:color="auto"/>
      </w:divBdr>
    </w:div>
    <w:div w:id="1469318431">
      <w:bodyDiv w:val="1"/>
      <w:marLeft w:val="0"/>
      <w:marRight w:val="0"/>
      <w:marTop w:val="0"/>
      <w:marBottom w:val="0"/>
      <w:divBdr>
        <w:top w:val="none" w:sz="0" w:space="0" w:color="auto"/>
        <w:left w:val="none" w:sz="0" w:space="0" w:color="auto"/>
        <w:bottom w:val="none" w:sz="0" w:space="0" w:color="auto"/>
        <w:right w:val="none" w:sz="0" w:space="0" w:color="auto"/>
      </w:divBdr>
    </w:div>
    <w:div w:id="1560675857">
      <w:bodyDiv w:val="1"/>
      <w:marLeft w:val="0"/>
      <w:marRight w:val="0"/>
      <w:marTop w:val="0"/>
      <w:marBottom w:val="0"/>
      <w:divBdr>
        <w:top w:val="none" w:sz="0" w:space="0" w:color="auto"/>
        <w:left w:val="none" w:sz="0" w:space="0" w:color="auto"/>
        <w:bottom w:val="none" w:sz="0" w:space="0" w:color="auto"/>
        <w:right w:val="none" w:sz="0" w:space="0" w:color="auto"/>
      </w:divBdr>
    </w:div>
    <w:div w:id="1615404816">
      <w:bodyDiv w:val="1"/>
      <w:marLeft w:val="0"/>
      <w:marRight w:val="0"/>
      <w:marTop w:val="0"/>
      <w:marBottom w:val="0"/>
      <w:divBdr>
        <w:top w:val="none" w:sz="0" w:space="0" w:color="auto"/>
        <w:left w:val="none" w:sz="0" w:space="0" w:color="auto"/>
        <w:bottom w:val="none" w:sz="0" w:space="0" w:color="auto"/>
        <w:right w:val="none" w:sz="0" w:space="0" w:color="auto"/>
      </w:divBdr>
    </w:div>
    <w:div w:id="1634212434">
      <w:bodyDiv w:val="1"/>
      <w:marLeft w:val="0"/>
      <w:marRight w:val="0"/>
      <w:marTop w:val="0"/>
      <w:marBottom w:val="0"/>
      <w:divBdr>
        <w:top w:val="none" w:sz="0" w:space="0" w:color="auto"/>
        <w:left w:val="none" w:sz="0" w:space="0" w:color="auto"/>
        <w:bottom w:val="none" w:sz="0" w:space="0" w:color="auto"/>
        <w:right w:val="none" w:sz="0" w:space="0" w:color="auto"/>
      </w:divBdr>
    </w:div>
    <w:div w:id="1644458602">
      <w:bodyDiv w:val="1"/>
      <w:marLeft w:val="0"/>
      <w:marRight w:val="0"/>
      <w:marTop w:val="0"/>
      <w:marBottom w:val="0"/>
      <w:divBdr>
        <w:top w:val="none" w:sz="0" w:space="0" w:color="auto"/>
        <w:left w:val="none" w:sz="0" w:space="0" w:color="auto"/>
        <w:bottom w:val="none" w:sz="0" w:space="0" w:color="auto"/>
        <w:right w:val="none" w:sz="0" w:space="0" w:color="auto"/>
      </w:divBdr>
    </w:div>
    <w:div w:id="1675720213">
      <w:bodyDiv w:val="1"/>
      <w:marLeft w:val="0"/>
      <w:marRight w:val="0"/>
      <w:marTop w:val="0"/>
      <w:marBottom w:val="0"/>
      <w:divBdr>
        <w:top w:val="none" w:sz="0" w:space="0" w:color="auto"/>
        <w:left w:val="none" w:sz="0" w:space="0" w:color="auto"/>
        <w:bottom w:val="none" w:sz="0" w:space="0" w:color="auto"/>
        <w:right w:val="none" w:sz="0" w:space="0" w:color="auto"/>
      </w:divBdr>
    </w:div>
    <w:div w:id="1842348455">
      <w:bodyDiv w:val="1"/>
      <w:marLeft w:val="0"/>
      <w:marRight w:val="0"/>
      <w:marTop w:val="0"/>
      <w:marBottom w:val="0"/>
      <w:divBdr>
        <w:top w:val="none" w:sz="0" w:space="0" w:color="auto"/>
        <w:left w:val="none" w:sz="0" w:space="0" w:color="auto"/>
        <w:bottom w:val="none" w:sz="0" w:space="0" w:color="auto"/>
        <w:right w:val="none" w:sz="0" w:space="0" w:color="auto"/>
      </w:divBdr>
    </w:div>
    <w:div w:id="1862469981">
      <w:bodyDiv w:val="1"/>
      <w:marLeft w:val="0"/>
      <w:marRight w:val="0"/>
      <w:marTop w:val="0"/>
      <w:marBottom w:val="0"/>
      <w:divBdr>
        <w:top w:val="none" w:sz="0" w:space="0" w:color="auto"/>
        <w:left w:val="none" w:sz="0" w:space="0" w:color="auto"/>
        <w:bottom w:val="none" w:sz="0" w:space="0" w:color="auto"/>
        <w:right w:val="none" w:sz="0" w:space="0" w:color="auto"/>
      </w:divBdr>
    </w:div>
    <w:div w:id="1894151372">
      <w:bodyDiv w:val="1"/>
      <w:marLeft w:val="0"/>
      <w:marRight w:val="0"/>
      <w:marTop w:val="0"/>
      <w:marBottom w:val="0"/>
      <w:divBdr>
        <w:top w:val="none" w:sz="0" w:space="0" w:color="auto"/>
        <w:left w:val="none" w:sz="0" w:space="0" w:color="auto"/>
        <w:bottom w:val="none" w:sz="0" w:space="0" w:color="auto"/>
        <w:right w:val="none" w:sz="0" w:space="0" w:color="auto"/>
      </w:divBdr>
    </w:div>
    <w:div w:id="19624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globalcompact.org/AboutTheGC/TheTenPrinciples/labour.html" TargetMode="External"/><Relationship Id="rId18" Type="http://schemas.openxmlformats.org/officeDocument/2006/relationships/hyperlink" Target="https://www.unglobalcompact.org/AboutTheGC/TheTenPrinciples/Principle2.html" TargetMode="External"/><Relationship Id="rId26" Type="http://schemas.openxmlformats.org/officeDocument/2006/relationships/hyperlink" Target="https://www.unglobalcompact.org/AboutTheGC/TheTenPrinciples/principle8.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4.html"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www.unglobalcompact.org/AboutTheGC/TheTenPrinciples/humanRights.html" TargetMode="External"/><Relationship Id="rId17" Type="http://schemas.openxmlformats.org/officeDocument/2006/relationships/hyperlink" Target="https://www.unglobalcompact.org/AboutTheGC/TheTenPrinciples/principle1.html" TargetMode="External"/><Relationship Id="rId25" Type="http://schemas.openxmlformats.org/officeDocument/2006/relationships/hyperlink" Target="https://www.unglobalcompact.org/AboutTheGC/TheTenPrinciples/principle7.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globalcompact.org/AboutTheGC/TheTenPrinciples/humanRights.html" TargetMode="External"/><Relationship Id="rId20" Type="http://schemas.openxmlformats.org/officeDocument/2006/relationships/hyperlink" Target="https://www.unglobalcompact.org/AboutTheGC/TheTenPrinciples/principle3.html" TargetMode="External"/><Relationship Id="rId29" Type="http://schemas.openxmlformats.org/officeDocument/2006/relationships/hyperlink" Target="https://www.unglobalcompact.org/AboutTheGC/TheTenPrinciples/principle1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globalcompact.org/AboutTheGC/TheTenPrinciples/index.html" TargetMode="External"/><Relationship Id="rId24" Type="http://schemas.openxmlformats.org/officeDocument/2006/relationships/hyperlink" Target="https://www.unglobalcompact.org/AboutTheGC/TheTenPrinciples/environment.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globalcompact.org/AboutTheGC/TheTenPrinciples/anti-corruption.html" TargetMode="External"/><Relationship Id="rId23" Type="http://schemas.openxmlformats.org/officeDocument/2006/relationships/hyperlink" Target="https://www.unglobalcompact.org/AboutTheGC/TheTenPrinciples/principle6.html" TargetMode="External"/><Relationship Id="rId28" Type="http://schemas.openxmlformats.org/officeDocument/2006/relationships/hyperlink" Target="https://www.unglobalcompact.org/AboutTheGC/TheTenPrinciples/anti-corruption.html" TargetMode="External"/><Relationship Id="rId10" Type="http://schemas.openxmlformats.org/officeDocument/2006/relationships/footer" Target="footer1.xml"/><Relationship Id="rId19" Type="http://schemas.openxmlformats.org/officeDocument/2006/relationships/hyperlink" Target="https://www.unglobalcompact.org/AboutTheGC/TheTenPrinciples/labour.html" TargetMode="External"/><Relationship Id="rId31" Type="http://schemas.openxmlformats.org/officeDocument/2006/relationships/hyperlink" Target="https://www.unglobalcompact.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unglobalcompact.org/AboutTheGC/TheTenPrinciples/environment.html" TargetMode="External"/><Relationship Id="rId22" Type="http://schemas.openxmlformats.org/officeDocument/2006/relationships/hyperlink" Target="https://www.unglobalcompact.org/AboutTheGC/TheTenPrinciples/principle5.html" TargetMode="External"/><Relationship Id="rId27" Type="http://schemas.openxmlformats.org/officeDocument/2006/relationships/hyperlink" Target="https://www.unglobalcompact.org/AboutTheGC/TheTenPrinciples/principle9.html" TargetMode="External"/><Relationship Id="rId30" Type="http://schemas.openxmlformats.org/officeDocument/2006/relationships/hyperlink" Target="https://www.unglobalcompact.org" TargetMode="Externa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D6B6B-6D5F-4B76-A2E7-46B7EBE3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32</Pages>
  <Words>7923</Words>
  <Characters>45163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82</cp:revision>
  <dcterms:created xsi:type="dcterms:W3CDTF">2022-05-13T16:42:00Z</dcterms:created>
  <dcterms:modified xsi:type="dcterms:W3CDTF">2022-05-15T16:35:00Z</dcterms:modified>
</cp:coreProperties>
</file>